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3B67" w14:textId="128890D4" w:rsidR="00063A81" w:rsidRPr="00EE59E8" w:rsidRDefault="00CE128D" w:rsidP="00E14C1F">
      <w:pPr>
        <w:pStyle w:val="Default"/>
        <w:jc w:val="both"/>
        <w:rPr>
          <w:b/>
          <w:bCs/>
          <w:sz w:val="21"/>
          <w:szCs w:val="21"/>
        </w:rPr>
      </w:pPr>
      <w:r w:rsidRPr="00EE59E8">
        <w:rPr>
          <w:b/>
          <w:bCs/>
          <w:sz w:val="21"/>
          <w:szCs w:val="21"/>
        </w:rPr>
        <w:t>T</w:t>
      </w:r>
      <w:r w:rsidR="00063A81" w:rsidRPr="00EE59E8">
        <w:rPr>
          <w:b/>
          <w:bCs/>
          <w:sz w:val="21"/>
          <w:szCs w:val="21"/>
        </w:rPr>
        <w:t>he University of KwaZulu-Natal (UKZN) is committed to meeting the objectives of Employm</w:t>
      </w:r>
      <w:r w:rsidR="00D72F66" w:rsidRPr="00EE59E8">
        <w:rPr>
          <w:b/>
          <w:bCs/>
          <w:sz w:val="21"/>
          <w:szCs w:val="21"/>
        </w:rPr>
        <w:t>ent Equity to improve representi</w:t>
      </w:r>
      <w:r w:rsidR="00063A81" w:rsidRPr="00EE59E8">
        <w:rPr>
          <w:b/>
          <w:bCs/>
          <w:sz w:val="21"/>
          <w:szCs w:val="21"/>
        </w:rPr>
        <w:t>vity within the Institution. Preference will be given to applicants from designated groups in accordance with our Employment Equity Plan</w:t>
      </w:r>
      <w:r w:rsidR="00CC2ABF" w:rsidRPr="00EE59E8">
        <w:rPr>
          <w:b/>
          <w:bCs/>
          <w:sz w:val="21"/>
          <w:szCs w:val="21"/>
        </w:rPr>
        <w:t>.</w:t>
      </w:r>
    </w:p>
    <w:p w14:paraId="701225B0" w14:textId="77777777" w:rsidR="00243043" w:rsidRPr="00EE59E8" w:rsidRDefault="00243043" w:rsidP="00243043">
      <w:pPr>
        <w:pStyle w:val="Default"/>
        <w:jc w:val="center"/>
        <w:rPr>
          <w:b/>
          <w:bCs/>
          <w:sz w:val="21"/>
          <w:szCs w:val="21"/>
        </w:rPr>
      </w:pPr>
    </w:p>
    <w:p w14:paraId="162347C0" w14:textId="6A72D268" w:rsidR="003548AC" w:rsidRPr="00585F6B" w:rsidRDefault="00243043" w:rsidP="00585F6B">
      <w:pPr>
        <w:jc w:val="center"/>
        <w:rPr>
          <w:rFonts w:ascii="Century Gothic" w:hAnsi="Century Gothic" w:cs="Arial"/>
          <w:b/>
          <w:sz w:val="21"/>
          <w:szCs w:val="21"/>
          <w:u w:val="single"/>
        </w:rPr>
      </w:pPr>
      <w:r w:rsidRPr="00EE59E8">
        <w:rPr>
          <w:rFonts w:ascii="Century Gothic" w:hAnsi="Century Gothic"/>
          <w:b/>
          <w:bCs/>
          <w:sz w:val="21"/>
          <w:szCs w:val="21"/>
          <w:lang w:val="en-GB"/>
        </w:rPr>
        <w:t xml:space="preserve"> </w:t>
      </w:r>
      <w:r w:rsidRPr="00EE59E8">
        <w:rPr>
          <w:rFonts w:ascii="Century Gothic" w:hAnsi="Century Gothic" w:cs="Arial"/>
          <w:b/>
          <w:sz w:val="21"/>
          <w:szCs w:val="21"/>
          <w:u w:val="single"/>
        </w:rPr>
        <w:t>COLLEGE OF AGRICULTURE, ENGINEERING AND SCIENCE</w:t>
      </w:r>
    </w:p>
    <w:p w14:paraId="04369E0F" w14:textId="65D52326" w:rsidR="003548AC" w:rsidRDefault="003548AC" w:rsidP="00243043">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S</w:t>
      </w:r>
      <w:r>
        <w:rPr>
          <w:rFonts w:ascii="Century Gothic" w:hAnsi="Century Gothic" w:cs="Arial"/>
          <w:b/>
          <w:bCs/>
          <w:sz w:val="21"/>
          <w:szCs w:val="21"/>
        </w:rPr>
        <w:t xml:space="preserve">CHOOL OF AGRICULTURE AND </w:t>
      </w:r>
      <w:r w:rsidRPr="00EE59E8">
        <w:rPr>
          <w:rFonts w:ascii="Century Gothic" w:hAnsi="Century Gothic" w:cs="Arial"/>
          <w:b/>
          <w:bCs/>
          <w:sz w:val="21"/>
          <w:szCs w:val="21"/>
        </w:rPr>
        <w:t>S</w:t>
      </w:r>
      <w:r>
        <w:rPr>
          <w:rFonts w:ascii="Century Gothic" w:hAnsi="Century Gothic" w:cs="Arial"/>
          <w:b/>
          <w:bCs/>
          <w:sz w:val="21"/>
          <w:szCs w:val="21"/>
        </w:rPr>
        <w:t>CIENCE</w:t>
      </w:r>
    </w:p>
    <w:p w14:paraId="619BAA68" w14:textId="75FC6A2E" w:rsidR="003548AC" w:rsidRDefault="003548AC"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DISCIPLINE OF AGRICULTURAL MANAGEMENT</w:t>
      </w:r>
    </w:p>
    <w:p w14:paraId="316ACC20" w14:textId="77777777" w:rsidR="00585F6B" w:rsidRDefault="00243043" w:rsidP="00243043">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 xml:space="preserve"> </w:t>
      </w:r>
      <w:r w:rsidR="0081711F">
        <w:rPr>
          <w:rFonts w:ascii="Century Gothic" w:hAnsi="Century Gothic" w:cs="Arial"/>
          <w:b/>
          <w:bCs/>
          <w:sz w:val="21"/>
          <w:szCs w:val="21"/>
        </w:rPr>
        <w:t>AGRICULTURAL ECONOMICS</w:t>
      </w:r>
    </w:p>
    <w:p w14:paraId="502C98DB" w14:textId="77777777" w:rsidR="00585F6B" w:rsidRDefault="00585F6B" w:rsidP="00585F6B">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A</w:t>
      </w:r>
      <w:r>
        <w:rPr>
          <w:rFonts w:ascii="Century Gothic" w:hAnsi="Century Gothic" w:cs="Arial"/>
          <w:b/>
          <w:bCs/>
          <w:sz w:val="21"/>
          <w:szCs w:val="21"/>
        </w:rPr>
        <w:t>D HOC LECTURER</w:t>
      </w:r>
    </w:p>
    <w:p w14:paraId="3C1E7080" w14:textId="3D8702AC" w:rsidR="00243043" w:rsidRPr="00EE59E8" w:rsidRDefault="003548AC"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JULY-DECEMBER 2026</w:t>
      </w:r>
    </w:p>
    <w:p w14:paraId="76CEBE08" w14:textId="219DDC40" w:rsidR="00243043" w:rsidRPr="00EE59E8" w:rsidRDefault="00547205"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PIETERMARITZBURG</w:t>
      </w:r>
      <w:r w:rsidR="00EE59E8">
        <w:rPr>
          <w:rFonts w:ascii="Century Gothic" w:hAnsi="Century Gothic" w:cs="Arial"/>
          <w:b/>
          <w:bCs/>
          <w:sz w:val="21"/>
          <w:szCs w:val="21"/>
        </w:rPr>
        <w:t xml:space="preserve"> CAMPUS</w:t>
      </w:r>
    </w:p>
    <w:p w14:paraId="745D2972" w14:textId="77777777" w:rsidR="00243043" w:rsidRPr="00EE59E8" w:rsidRDefault="00243043" w:rsidP="00243043">
      <w:pPr>
        <w:spacing w:after="0" w:line="240" w:lineRule="auto"/>
        <w:jc w:val="center"/>
        <w:rPr>
          <w:rFonts w:ascii="Century Gothic" w:hAnsi="Century Gothic" w:cs="Arial"/>
          <w:b/>
          <w:bCs/>
          <w:sz w:val="21"/>
          <w:szCs w:val="21"/>
        </w:rPr>
      </w:pPr>
    </w:p>
    <w:p w14:paraId="149C43CF" w14:textId="506BB26A" w:rsidR="00063A81" w:rsidRPr="00EE59E8" w:rsidRDefault="00243043" w:rsidP="00CE128D">
      <w:pPr>
        <w:spacing w:after="0" w:line="240" w:lineRule="auto"/>
        <w:jc w:val="center"/>
        <w:rPr>
          <w:rFonts w:ascii="Century Gothic" w:hAnsi="Century Gothic"/>
          <w:sz w:val="21"/>
          <w:szCs w:val="21"/>
        </w:rPr>
      </w:pPr>
      <w:r w:rsidRPr="00EE59E8">
        <w:rPr>
          <w:rFonts w:ascii="Century Gothic" w:hAnsi="Century Gothic" w:cs="Arial"/>
          <w:b/>
          <w:bCs/>
          <w:sz w:val="21"/>
          <w:szCs w:val="21"/>
        </w:rPr>
        <w:t>REF NO</w:t>
      </w:r>
      <w:r w:rsidR="003548AC">
        <w:rPr>
          <w:rFonts w:ascii="Century Gothic" w:hAnsi="Century Gothic" w:cs="Arial"/>
          <w:b/>
          <w:bCs/>
          <w:sz w:val="21"/>
          <w:szCs w:val="21"/>
        </w:rPr>
        <w:t>:</w:t>
      </w:r>
      <w:r w:rsidR="001C091C">
        <w:rPr>
          <w:rFonts w:ascii="Century Gothic" w:hAnsi="Century Gothic" w:cs="Arial"/>
          <w:b/>
          <w:bCs/>
          <w:sz w:val="21"/>
          <w:szCs w:val="21"/>
        </w:rPr>
        <w:t xml:space="preserve"> </w:t>
      </w:r>
      <w:r w:rsidR="00B441F7">
        <w:rPr>
          <w:rFonts w:ascii="Century Gothic" w:hAnsi="Century Gothic" w:cs="Arial"/>
          <w:b/>
          <w:bCs/>
          <w:sz w:val="21"/>
          <w:szCs w:val="21"/>
        </w:rPr>
        <w:t>SASc</w:t>
      </w:r>
      <w:r w:rsidR="00227831">
        <w:rPr>
          <w:rFonts w:ascii="Century Gothic" w:hAnsi="Century Gothic" w:cs="Arial"/>
          <w:b/>
          <w:bCs/>
          <w:sz w:val="21"/>
          <w:szCs w:val="21"/>
        </w:rPr>
        <w:t>AM5</w:t>
      </w:r>
      <w:r w:rsidRPr="00EE59E8">
        <w:rPr>
          <w:rFonts w:ascii="Century Gothic" w:hAnsi="Century Gothic" w:cs="Arial"/>
          <w:b/>
          <w:bCs/>
          <w:sz w:val="21"/>
          <w:szCs w:val="21"/>
        </w:rPr>
        <w:t>/</w:t>
      </w:r>
      <w:r w:rsidR="0081711F" w:rsidRPr="00EE59E8">
        <w:rPr>
          <w:rFonts w:ascii="Century Gothic" w:hAnsi="Century Gothic" w:cs="Arial"/>
          <w:b/>
          <w:bCs/>
          <w:sz w:val="21"/>
          <w:szCs w:val="21"/>
        </w:rPr>
        <w:t>202</w:t>
      </w:r>
      <w:r w:rsidR="00FB2FC6">
        <w:rPr>
          <w:rFonts w:ascii="Century Gothic" w:hAnsi="Century Gothic" w:cs="Arial"/>
          <w:b/>
          <w:bCs/>
          <w:sz w:val="21"/>
          <w:szCs w:val="21"/>
        </w:rPr>
        <w:t>6</w:t>
      </w:r>
      <w:r w:rsidRPr="00EE59E8">
        <w:rPr>
          <w:rFonts w:ascii="Century Gothic" w:hAnsi="Century Gothic" w:cs="Arial"/>
          <w:b/>
          <w:bCs/>
          <w:sz w:val="21"/>
          <w:szCs w:val="21"/>
        </w:rPr>
        <w:br/>
      </w:r>
    </w:p>
    <w:p w14:paraId="2B473872" w14:textId="69E22E46" w:rsidR="00EE59E8" w:rsidRDefault="00063A81" w:rsidP="001E06DB">
      <w:pPr>
        <w:pStyle w:val="Default"/>
        <w:jc w:val="both"/>
        <w:rPr>
          <w:sz w:val="21"/>
          <w:szCs w:val="21"/>
        </w:rPr>
      </w:pPr>
      <w:bookmarkStart w:id="0" w:name="_Hlk178942076"/>
      <w:r w:rsidRPr="00EE59E8">
        <w:rPr>
          <w:sz w:val="21"/>
          <w:szCs w:val="21"/>
        </w:rPr>
        <w:t>The successful candidate</w:t>
      </w:r>
      <w:r w:rsidR="004635B7">
        <w:rPr>
          <w:sz w:val="21"/>
          <w:szCs w:val="21"/>
        </w:rPr>
        <w:t xml:space="preserve"> </w:t>
      </w:r>
      <w:r w:rsidR="0091658E" w:rsidRPr="00EE59E8">
        <w:rPr>
          <w:sz w:val="21"/>
          <w:szCs w:val="21"/>
        </w:rPr>
        <w:t xml:space="preserve">will </w:t>
      </w:r>
      <w:r w:rsidRPr="00EE59E8">
        <w:rPr>
          <w:sz w:val="21"/>
          <w:szCs w:val="21"/>
        </w:rPr>
        <w:t>lecture</w:t>
      </w:r>
      <w:r w:rsidR="00E14C1F" w:rsidRPr="00EE59E8">
        <w:rPr>
          <w:sz w:val="21"/>
          <w:szCs w:val="21"/>
        </w:rPr>
        <w:t xml:space="preserve"> </w:t>
      </w:r>
      <w:r w:rsidR="009271C5" w:rsidRPr="00EE59E8">
        <w:rPr>
          <w:sz w:val="21"/>
          <w:szCs w:val="21"/>
        </w:rPr>
        <w:t xml:space="preserve">the </w:t>
      </w:r>
      <w:r w:rsidR="007415DE" w:rsidRPr="00EE59E8">
        <w:rPr>
          <w:sz w:val="21"/>
          <w:szCs w:val="21"/>
        </w:rPr>
        <w:t>second</w:t>
      </w:r>
      <w:r w:rsidR="009271C5" w:rsidRPr="00EE59E8">
        <w:rPr>
          <w:sz w:val="21"/>
          <w:szCs w:val="21"/>
        </w:rPr>
        <w:t xml:space="preserve">-year level </w:t>
      </w:r>
      <w:r w:rsidR="00747F2B" w:rsidRPr="00747F2B">
        <w:rPr>
          <w:sz w:val="21"/>
          <w:szCs w:val="21"/>
        </w:rPr>
        <w:t>Applied Farm Financial Management</w:t>
      </w:r>
      <w:r w:rsidR="001C091C" w:rsidRPr="001C091C">
        <w:rPr>
          <w:sz w:val="21"/>
          <w:szCs w:val="21"/>
        </w:rPr>
        <w:t xml:space="preserve"> </w:t>
      </w:r>
      <w:r w:rsidR="009271C5" w:rsidRPr="00404136">
        <w:rPr>
          <w:sz w:val="21"/>
          <w:szCs w:val="21"/>
        </w:rPr>
        <w:t>(</w:t>
      </w:r>
      <w:r w:rsidR="0081711F" w:rsidRPr="00404136">
        <w:rPr>
          <w:sz w:val="21"/>
          <w:szCs w:val="21"/>
          <w:lang w:eastAsia="en-ZA"/>
        </w:rPr>
        <w:t>AGEC</w:t>
      </w:r>
      <w:r w:rsidR="00747F2B">
        <w:rPr>
          <w:sz w:val="21"/>
          <w:szCs w:val="21"/>
          <w:lang w:eastAsia="en-ZA"/>
        </w:rPr>
        <w:t>24</w:t>
      </w:r>
      <w:r w:rsidR="0081711F" w:rsidRPr="00404136">
        <w:rPr>
          <w:sz w:val="21"/>
          <w:szCs w:val="21"/>
          <w:lang w:eastAsia="en-ZA"/>
        </w:rPr>
        <w:t>0</w:t>
      </w:r>
      <w:r w:rsidR="00C0175F" w:rsidRPr="00404136">
        <w:rPr>
          <w:sz w:val="21"/>
          <w:szCs w:val="21"/>
        </w:rPr>
        <w:t>)</w:t>
      </w:r>
      <w:r w:rsidR="00C0175F" w:rsidRPr="00EE59E8">
        <w:rPr>
          <w:sz w:val="21"/>
          <w:szCs w:val="21"/>
        </w:rPr>
        <w:t xml:space="preserve"> module</w:t>
      </w:r>
      <w:r w:rsidRPr="00EE59E8">
        <w:rPr>
          <w:sz w:val="21"/>
          <w:szCs w:val="21"/>
        </w:rPr>
        <w:t xml:space="preserve">. Duties </w:t>
      </w:r>
      <w:r w:rsidR="00C0175F" w:rsidRPr="00EE59E8">
        <w:rPr>
          <w:sz w:val="21"/>
          <w:szCs w:val="21"/>
        </w:rPr>
        <w:t xml:space="preserve">include </w:t>
      </w:r>
      <w:r w:rsidR="0091658E" w:rsidRPr="00EE59E8">
        <w:rPr>
          <w:sz w:val="21"/>
          <w:szCs w:val="21"/>
        </w:rPr>
        <w:t xml:space="preserve">teaching and delivering the practical components of the module, student consultations, and </w:t>
      </w:r>
      <w:r w:rsidRPr="00EE59E8">
        <w:rPr>
          <w:sz w:val="21"/>
          <w:szCs w:val="21"/>
        </w:rPr>
        <w:t>setting and marking tests and exams.</w:t>
      </w:r>
      <w:r w:rsidR="001E06DB" w:rsidRPr="00EE59E8">
        <w:rPr>
          <w:sz w:val="21"/>
          <w:szCs w:val="21"/>
        </w:rPr>
        <w:t xml:space="preserve"> </w:t>
      </w:r>
    </w:p>
    <w:p w14:paraId="3D09C1EA" w14:textId="77777777" w:rsidR="00EE59E8" w:rsidRDefault="00EE59E8" w:rsidP="001E06DB">
      <w:pPr>
        <w:pStyle w:val="Default"/>
        <w:jc w:val="both"/>
        <w:rPr>
          <w:rFonts w:cs="Arial"/>
          <w:sz w:val="21"/>
          <w:szCs w:val="21"/>
        </w:rPr>
      </w:pPr>
    </w:p>
    <w:bookmarkEnd w:id="0"/>
    <w:p w14:paraId="5D2AD6F8" w14:textId="77777777" w:rsidR="00585F6B" w:rsidRPr="007C0AB0" w:rsidRDefault="00585F6B" w:rsidP="00585F6B">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4F85E141" w14:textId="77777777" w:rsidR="00585F6B" w:rsidRDefault="00585F6B" w:rsidP="00585F6B">
      <w:pPr>
        <w:spacing w:after="10" w:line="248" w:lineRule="auto"/>
        <w:jc w:val="both"/>
        <w:rPr>
          <w:rFonts w:ascii="Century Gothic" w:eastAsia="Century Gothic" w:hAnsi="Century Gothic" w:cs="Century Gothic"/>
          <w:b/>
          <w:sz w:val="20"/>
          <w:szCs w:val="20"/>
        </w:rPr>
      </w:pPr>
    </w:p>
    <w:p w14:paraId="6893C015" w14:textId="77777777" w:rsidR="00C073A9"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073CE469" w14:textId="77777777" w:rsidR="00C073A9"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46135082" w14:textId="77777777" w:rsidR="00C073A9"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6E046630" w14:textId="77777777" w:rsidR="00C073A9" w:rsidRPr="00607F63" w:rsidRDefault="00C073A9" w:rsidP="00C073A9">
      <w:pPr>
        <w:pStyle w:val="ListParagraph"/>
        <w:numPr>
          <w:ilvl w:val="0"/>
          <w:numId w:val="4"/>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6D0D01E6" w14:textId="77777777" w:rsidR="00585F6B" w:rsidRDefault="00585F6B" w:rsidP="00585F6B">
      <w:pPr>
        <w:spacing w:after="4" w:line="248" w:lineRule="auto"/>
        <w:ind w:left="142"/>
        <w:jc w:val="both"/>
        <w:rPr>
          <w:rFonts w:ascii="Century Gothic" w:hAnsi="Century Gothic"/>
          <w:sz w:val="20"/>
          <w:szCs w:val="20"/>
        </w:rPr>
      </w:pPr>
    </w:p>
    <w:p w14:paraId="270EBCEF" w14:textId="45D50D95" w:rsidR="00585F6B" w:rsidRDefault="00585F6B" w:rsidP="00585F6B">
      <w:pPr>
        <w:spacing w:after="4" w:line="248" w:lineRule="auto"/>
        <w:jc w:val="both"/>
        <w:rPr>
          <w:rFonts w:ascii="Century Gothic" w:hAnsi="Century Gothic"/>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7B72D158" w14:textId="77777777" w:rsidR="00585F6B" w:rsidRDefault="00585F6B" w:rsidP="00585F6B">
      <w:pPr>
        <w:pStyle w:val="ListParagraph"/>
        <w:tabs>
          <w:tab w:val="left" w:pos="284"/>
        </w:tabs>
        <w:spacing w:after="0" w:line="240" w:lineRule="auto"/>
        <w:ind w:left="0"/>
        <w:contextualSpacing w:val="0"/>
        <w:jc w:val="both"/>
        <w:rPr>
          <w:rFonts w:ascii="Century Gothic" w:hAnsi="Century Gothic"/>
          <w:sz w:val="20"/>
          <w:szCs w:val="20"/>
        </w:rPr>
      </w:pPr>
    </w:p>
    <w:p w14:paraId="7ED629D5" w14:textId="04A51285" w:rsidR="00585F6B" w:rsidRPr="00F75AB9" w:rsidRDefault="00585F6B" w:rsidP="00585F6B">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227831">
        <w:rPr>
          <w:rFonts w:ascii="Century Gothic" w:hAnsi="Century Gothic"/>
          <w:b/>
          <w:sz w:val="20"/>
          <w:szCs w:val="20"/>
        </w:rPr>
        <w:t>Prof Muthulisi Siwela</w:t>
      </w:r>
      <w:r w:rsidRPr="00F75AB9">
        <w:rPr>
          <w:rFonts w:ascii="Century Gothic" w:hAnsi="Century Gothic"/>
          <w:b/>
          <w:sz w:val="20"/>
          <w:szCs w:val="20"/>
        </w:rPr>
        <w:t xml:space="preserve">, e-mail: </w:t>
      </w:r>
      <w:hyperlink r:id="rId8" w:history="1">
        <w:r w:rsidR="006B1B26" w:rsidRPr="006C0179">
          <w:rPr>
            <w:rStyle w:val="Hyperlink"/>
            <w:rFonts w:ascii="Century Gothic" w:hAnsi="Century Gothic"/>
            <w:b/>
            <w:sz w:val="20"/>
            <w:szCs w:val="20"/>
          </w:rPr>
          <w:t>siwelam@ukzn.ac.za</w:t>
        </w:r>
      </w:hyperlink>
      <w:r w:rsidR="006B1B26">
        <w:rPr>
          <w:rStyle w:val="Hyperlink"/>
          <w:rFonts w:ascii="Century Gothic" w:hAnsi="Century Gothic"/>
          <w:b/>
          <w:sz w:val="20"/>
          <w:szCs w:val="20"/>
        </w:rPr>
        <w:t>.</w:t>
      </w:r>
    </w:p>
    <w:p w14:paraId="790FBCCC" w14:textId="77777777" w:rsidR="00585F6B" w:rsidRPr="002B0994" w:rsidRDefault="00585F6B" w:rsidP="00585F6B">
      <w:pPr>
        <w:rPr>
          <w:rFonts w:ascii="Century Gothic" w:hAnsi="Century Gothic" w:cs="Arial"/>
          <w:b/>
          <w:color w:val="000000" w:themeColor="text1"/>
          <w:sz w:val="21"/>
          <w:szCs w:val="21"/>
        </w:rPr>
      </w:pPr>
    </w:p>
    <w:p w14:paraId="6BCAD804" w14:textId="7DE92DB7" w:rsidR="00585F6B" w:rsidRPr="002B0994" w:rsidRDefault="00585F6B" w:rsidP="00585F6B">
      <w:pPr>
        <w:jc w:val="both"/>
        <w:rPr>
          <w:rFonts w:ascii="Century Gothic" w:hAnsi="Century Gothic"/>
          <w:b/>
          <w:color w:val="000000" w:themeColor="text1"/>
          <w:sz w:val="21"/>
          <w:szCs w:val="21"/>
        </w:rPr>
      </w:pPr>
      <w:r w:rsidRPr="002B0994">
        <w:rPr>
          <w:rFonts w:ascii="Century Gothic" w:hAnsi="Century Gothic"/>
          <w:b/>
          <w:color w:val="000000" w:themeColor="text1"/>
          <w:sz w:val="21"/>
          <w:szCs w:val="21"/>
        </w:rPr>
        <w:t xml:space="preserve">The closing date for receipt of applications is </w:t>
      </w:r>
      <w:r w:rsidR="00C230C6">
        <w:rPr>
          <w:rFonts w:ascii="Century Gothic" w:hAnsi="Century Gothic"/>
          <w:b/>
          <w:color w:val="000000" w:themeColor="text1"/>
          <w:sz w:val="21"/>
          <w:szCs w:val="21"/>
        </w:rPr>
        <w:t>22</w:t>
      </w:r>
      <w:r w:rsidR="00C230C6" w:rsidRPr="00C230C6">
        <w:rPr>
          <w:rFonts w:ascii="Century Gothic" w:hAnsi="Century Gothic"/>
          <w:b/>
          <w:color w:val="000000" w:themeColor="text1"/>
          <w:sz w:val="21"/>
          <w:szCs w:val="21"/>
          <w:vertAlign w:val="superscript"/>
        </w:rPr>
        <w:t>nd</w:t>
      </w:r>
      <w:r w:rsidR="00C230C6">
        <w:rPr>
          <w:rFonts w:ascii="Century Gothic" w:hAnsi="Century Gothic"/>
          <w:b/>
          <w:color w:val="000000" w:themeColor="text1"/>
          <w:sz w:val="21"/>
          <w:szCs w:val="21"/>
        </w:rPr>
        <w:t xml:space="preserve"> May 2026. </w:t>
      </w:r>
    </w:p>
    <w:p w14:paraId="5FCDFFAC" w14:textId="37F51ED1" w:rsidR="00585F6B" w:rsidRDefault="00585F6B" w:rsidP="00585F6B">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sidR="006B1B26">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Application documentation, clearly indicating the reference no and the module applied for, must be emailed to the discipline administrator, email</w:t>
      </w:r>
      <w:r w:rsidRPr="005E5C6E">
        <w:rPr>
          <w:rFonts w:ascii="Century Gothic" w:hAnsi="Century Gothic"/>
          <w:b/>
          <w:sz w:val="21"/>
          <w:szCs w:val="21"/>
        </w:rPr>
        <w:t xml:space="preserve">: </w:t>
      </w:r>
      <w:r w:rsidR="006B1B26">
        <w:rPr>
          <w:rStyle w:val="Hyperlink"/>
          <w:rFonts w:ascii="Century Gothic" w:hAnsi="Century Gothic"/>
          <w:b/>
          <w:sz w:val="21"/>
          <w:szCs w:val="21"/>
        </w:rPr>
        <w:t>maikooa@</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7CD64AD0" w14:textId="77777777" w:rsidR="00585F6B" w:rsidRDefault="00585F6B" w:rsidP="00585F6B">
      <w:pPr>
        <w:spacing w:line="247" w:lineRule="auto"/>
        <w:jc w:val="both"/>
        <w:rPr>
          <w:rFonts w:ascii="Century Gothic" w:hAnsi="Century Gothic"/>
          <w:sz w:val="20"/>
          <w:szCs w:val="20"/>
        </w:rPr>
      </w:pPr>
      <w:r>
        <w:rPr>
          <w:rFonts w:ascii="Century Gothic" w:hAnsi="Century Gothic"/>
          <w:b/>
          <w:sz w:val="21"/>
          <w:szCs w:val="21"/>
        </w:rPr>
        <w:t>The University reserves the right not to make an appointment to this advertisement.</w:t>
      </w:r>
    </w:p>
    <w:p w14:paraId="77320D41" w14:textId="77777777" w:rsidR="00585F6B" w:rsidRDefault="00585F6B" w:rsidP="00585F6B">
      <w:pPr>
        <w:jc w:val="both"/>
        <w:rPr>
          <w:rFonts w:ascii="Century Gothic" w:hAnsi="Century Gothic"/>
          <w:b/>
          <w:sz w:val="20"/>
          <w:szCs w:val="20"/>
        </w:rPr>
      </w:pPr>
    </w:p>
    <w:p w14:paraId="0F7B9D52" w14:textId="77777777" w:rsidR="00585F6B" w:rsidRPr="00F75AB9" w:rsidRDefault="00585F6B" w:rsidP="00585F6B">
      <w:pPr>
        <w:pStyle w:val="BodyText"/>
        <w:ind w:right="252"/>
        <w:jc w:val="both"/>
        <w:rPr>
          <w:rFonts w:ascii="Century Gothic" w:hAnsi="Century Gothic" w:cs="Arial"/>
          <w:b w:val="0"/>
          <w:i/>
          <w:iCs/>
          <w:sz w:val="16"/>
          <w:szCs w:val="16"/>
        </w:rPr>
      </w:pPr>
      <w:r w:rsidRPr="00F75AB9">
        <w:rPr>
          <w:rFonts w:ascii="Century Gothic" w:hAnsi="Century Gothic" w:cs="Arial"/>
          <w:b w:val="0"/>
          <w:i/>
          <w:iCs/>
          <w:sz w:val="16"/>
          <w:szCs w:val="16"/>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sidRPr="00F75AB9">
        <w:rPr>
          <w:rFonts w:ascii="Century Gothic" w:hAnsi="Century Gothic" w:cs="Arial"/>
          <w:b w:val="0"/>
          <w:i/>
          <w:iCs/>
          <w:sz w:val="16"/>
          <w:szCs w:val="16"/>
        </w:rPr>
        <w:t>endeavour</w:t>
      </w:r>
      <w:proofErr w:type="spellEnd"/>
      <w:r w:rsidRPr="00F75AB9">
        <w:rPr>
          <w:rFonts w:ascii="Century Gothic" w:hAnsi="Century Gothic" w:cs="Arial"/>
          <w:b w:val="0"/>
          <w:i/>
          <w:iCs/>
          <w:sz w:val="16"/>
          <w:szCs w:val="16"/>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144F02D2" w14:textId="77777777" w:rsidR="00585F6B" w:rsidRPr="00F75AB9" w:rsidRDefault="00585F6B" w:rsidP="00585F6B">
      <w:pPr>
        <w:jc w:val="both"/>
        <w:rPr>
          <w:rFonts w:ascii="Century Gothic" w:hAnsi="Century Gothic"/>
          <w:b/>
          <w:sz w:val="16"/>
          <w:szCs w:val="16"/>
        </w:rPr>
      </w:pPr>
    </w:p>
    <w:p w14:paraId="71B5F6E5" w14:textId="77777777" w:rsidR="00E30CEB" w:rsidRPr="00EE59E8" w:rsidRDefault="00E30CEB" w:rsidP="00063A81">
      <w:pPr>
        <w:jc w:val="both"/>
        <w:rPr>
          <w:rFonts w:ascii="Century Gothic" w:hAnsi="Century Gothic"/>
          <w:b/>
          <w:bCs/>
          <w:sz w:val="16"/>
          <w:szCs w:val="16"/>
        </w:rPr>
      </w:pPr>
    </w:p>
    <w:sectPr w:rsidR="00E30CEB" w:rsidRPr="00EE59E8" w:rsidSect="00585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93756910">
    <w:abstractNumId w:val="3"/>
  </w:num>
  <w:num w:numId="2" w16cid:durableId="14422603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736125">
    <w:abstractNumId w:val="0"/>
  </w:num>
  <w:num w:numId="4" w16cid:durableId="190312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qgUA1lqWJywAAAA="/>
  </w:docVars>
  <w:rsids>
    <w:rsidRoot w:val="00063A81"/>
    <w:rsid w:val="00063A81"/>
    <w:rsid w:val="000C7F3A"/>
    <w:rsid w:val="00116E99"/>
    <w:rsid w:val="00146219"/>
    <w:rsid w:val="001C091C"/>
    <w:rsid w:val="001E06DB"/>
    <w:rsid w:val="00227831"/>
    <w:rsid w:val="00243043"/>
    <w:rsid w:val="002808F5"/>
    <w:rsid w:val="002A7061"/>
    <w:rsid w:val="002F5ECE"/>
    <w:rsid w:val="002F617A"/>
    <w:rsid w:val="003548AC"/>
    <w:rsid w:val="00393B04"/>
    <w:rsid w:val="00396AC2"/>
    <w:rsid w:val="00404136"/>
    <w:rsid w:val="00426AC4"/>
    <w:rsid w:val="00426BB9"/>
    <w:rsid w:val="004635B7"/>
    <w:rsid w:val="004E22CA"/>
    <w:rsid w:val="004E2347"/>
    <w:rsid w:val="004E6D4F"/>
    <w:rsid w:val="00520ABA"/>
    <w:rsid w:val="00547205"/>
    <w:rsid w:val="00585F6B"/>
    <w:rsid w:val="00611C5F"/>
    <w:rsid w:val="00613E86"/>
    <w:rsid w:val="00641779"/>
    <w:rsid w:val="00657BE0"/>
    <w:rsid w:val="00682475"/>
    <w:rsid w:val="006B1B26"/>
    <w:rsid w:val="006C007A"/>
    <w:rsid w:val="007415DE"/>
    <w:rsid w:val="00747F2B"/>
    <w:rsid w:val="007535E9"/>
    <w:rsid w:val="00757D6E"/>
    <w:rsid w:val="007939C3"/>
    <w:rsid w:val="0081711F"/>
    <w:rsid w:val="00823215"/>
    <w:rsid w:val="008343A9"/>
    <w:rsid w:val="00860911"/>
    <w:rsid w:val="0091658E"/>
    <w:rsid w:val="009271C5"/>
    <w:rsid w:val="0096460A"/>
    <w:rsid w:val="009A4879"/>
    <w:rsid w:val="00A07CC2"/>
    <w:rsid w:val="00A157A7"/>
    <w:rsid w:val="00AD5E43"/>
    <w:rsid w:val="00AE3A23"/>
    <w:rsid w:val="00AE5A3E"/>
    <w:rsid w:val="00B241C9"/>
    <w:rsid w:val="00B441F7"/>
    <w:rsid w:val="00B651E0"/>
    <w:rsid w:val="00BD6138"/>
    <w:rsid w:val="00C0175F"/>
    <w:rsid w:val="00C033EE"/>
    <w:rsid w:val="00C073A9"/>
    <w:rsid w:val="00C230C6"/>
    <w:rsid w:val="00C4520D"/>
    <w:rsid w:val="00C87728"/>
    <w:rsid w:val="00CC2ABF"/>
    <w:rsid w:val="00CC6F48"/>
    <w:rsid w:val="00CE128D"/>
    <w:rsid w:val="00CF7F66"/>
    <w:rsid w:val="00D72F66"/>
    <w:rsid w:val="00D92693"/>
    <w:rsid w:val="00DA08AE"/>
    <w:rsid w:val="00DA2948"/>
    <w:rsid w:val="00E07472"/>
    <w:rsid w:val="00E14C1F"/>
    <w:rsid w:val="00E30CEB"/>
    <w:rsid w:val="00EB28A8"/>
    <w:rsid w:val="00ED1D39"/>
    <w:rsid w:val="00EE5631"/>
    <w:rsid w:val="00EE59E8"/>
    <w:rsid w:val="00F561E5"/>
    <w:rsid w:val="00FB2FC6"/>
    <w:rsid w:val="00FB43EF"/>
    <w:rsid w:val="00FC1C0E"/>
    <w:rsid w:val="00FC3EE7"/>
    <w:rsid w:val="00FC6016"/>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semiHidden/>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30CEB"/>
    <w:rPr>
      <w:rFonts w:ascii="Trebuchet MS" w:hAnsi="Trebuchet MS" w:cs="Calibri"/>
      <w:b/>
      <w:bCs/>
      <w:sz w:val="24"/>
      <w:szCs w:val="24"/>
      <w:lang w:val="en-US"/>
    </w:rPr>
  </w:style>
  <w:style w:type="paragraph" w:styleId="Revision">
    <w:name w:val="Revision"/>
    <w:hidden/>
    <w:uiPriority w:val="99"/>
    <w:semiHidden/>
    <w:rsid w:val="003548AC"/>
    <w:pPr>
      <w:spacing w:after="0" w:line="240" w:lineRule="auto"/>
    </w:pPr>
  </w:style>
  <w:style w:type="paragraph" w:styleId="ListParagraph">
    <w:name w:val="List Paragraph"/>
    <w:basedOn w:val="Normal"/>
    <w:uiPriority w:val="34"/>
    <w:qFormat/>
    <w:rsid w:val="0035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2009615a076e54c7d63984a9fffd830">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c7c22989a1fe2d1619ec2b4c862bfbf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Props1.xml><?xml version="1.0" encoding="utf-8"?>
<ds:datastoreItem xmlns:ds="http://schemas.openxmlformats.org/officeDocument/2006/customXml" ds:itemID="{B97502DA-8C33-4301-9DF0-6B2BB61C2F73}">
  <ds:schemaRefs>
    <ds:schemaRef ds:uri="http://schemas.microsoft.com/sharepoint/v3/contenttype/forms"/>
  </ds:schemaRefs>
</ds:datastoreItem>
</file>

<file path=customXml/itemProps2.xml><?xml version="1.0" encoding="utf-8"?>
<ds:datastoreItem xmlns:ds="http://schemas.openxmlformats.org/officeDocument/2006/customXml" ds:itemID="{BF27E538-A378-4D14-9A29-9D1BAC07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e6982dcd-cec2-4b5a-a710-4d000740cc9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Anusha Maikoo</cp:lastModifiedBy>
  <cp:revision>8</cp:revision>
  <dcterms:created xsi:type="dcterms:W3CDTF">2026-05-13T09:45:00Z</dcterms:created>
  <dcterms:modified xsi:type="dcterms:W3CDTF">2026-05-14T08:21:00Z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0x010100BE84F99DBB262742A4AE100422DE421F</vt:lpwstr>
  </property>
</Properties>
</file>