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502F7" w14:textId="77777777" w:rsidR="006C614F" w:rsidRPr="008056AC" w:rsidRDefault="006C614F" w:rsidP="006C614F">
      <w:pPr>
        <w:autoSpaceDE w:val="0"/>
        <w:autoSpaceDN w:val="0"/>
        <w:adjustRightInd w:val="0"/>
        <w:jc w:val="center"/>
        <w:rPr>
          <w:rFonts w:ascii="Century Gothic" w:hAnsi="Century Gothic"/>
          <w:b/>
          <w:bCs/>
          <w:sz w:val="22"/>
          <w:szCs w:val="22"/>
        </w:rPr>
      </w:pPr>
      <w:r w:rsidRPr="008056AC">
        <w:rPr>
          <w:rFonts w:ascii="Century Gothic" w:hAnsi="Century Gothic"/>
          <w:b/>
          <w:bCs/>
          <w:sz w:val="22"/>
          <w:szCs w:val="22"/>
        </w:rPr>
        <w:t>The University of KwaZulu–Natal (UKZN) is committed to meeting the objectives of Employment Equity to improve representivity within the Institution</w:t>
      </w:r>
    </w:p>
    <w:p w14:paraId="059F7ACD" w14:textId="77777777" w:rsidR="006C614F" w:rsidRPr="008056AC" w:rsidRDefault="006C614F" w:rsidP="006C614F">
      <w:pPr>
        <w:autoSpaceDE w:val="0"/>
        <w:autoSpaceDN w:val="0"/>
        <w:adjustRightInd w:val="0"/>
        <w:jc w:val="center"/>
        <w:rPr>
          <w:rFonts w:ascii="Century Gothic" w:hAnsi="Century Gothic"/>
          <w:b/>
          <w:bCs/>
          <w:sz w:val="22"/>
          <w:szCs w:val="22"/>
        </w:rPr>
      </w:pPr>
    </w:p>
    <w:p w14:paraId="5236BF5F" w14:textId="77777777" w:rsidR="006C614F" w:rsidRPr="008056AC" w:rsidRDefault="006C614F" w:rsidP="006C614F">
      <w:pPr>
        <w:autoSpaceDE w:val="0"/>
        <w:autoSpaceDN w:val="0"/>
        <w:adjustRightInd w:val="0"/>
        <w:jc w:val="center"/>
        <w:rPr>
          <w:rFonts w:ascii="Century Gothic" w:hAnsi="Century Gothic" w:cs="Century Gothic,Bold"/>
          <w:b/>
          <w:bCs/>
          <w:sz w:val="22"/>
          <w:szCs w:val="22"/>
          <w:lang w:val="en-ZA"/>
        </w:rPr>
      </w:pPr>
      <w:r w:rsidRPr="008056AC">
        <w:rPr>
          <w:rFonts w:ascii="Century Gothic" w:hAnsi="Century Gothic" w:cs="Century Gothic,Bold"/>
          <w:b/>
          <w:bCs/>
          <w:sz w:val="22"/>
          <w:szCs w:val="22"/>
          <w:lang w:val="en-ZA"/>
        </w:rPr>
        <w:t xml:space="preserve">Preference will be given to applicants from designated groups in accordance with our Employment Equity Plan </w:t>
      </w:r>
    </w:p>
    <w:p w14:paraId="1958827F" w14:textId="77777777" w:rsidR="0044665B" w:rsidRPr="008056AC" w:rsidRDefault="0044665B" w:rsidP="0044665B">
      <w:pPr>
        <w:pStyle w:val="Heading2"/>
        <w:jc w:val="left"/>
        <w:rPr>
          <w:rFonts w:ascii="Century Gothic" w:hAnsi="Century Gothic"/>
          <w:b/>
          <w:sz w:val="22"/>
          <w:szCs w:val="22"/>
        </w:rPr>
      </w:pPr>
    </w:p>
    <w:p w14:paraId="7392F396" w14:textId="77777777" w:rsidR="006C614F" w:rsidRPr="008056AC" w:rsidRDefault="006C614F" w:rsidP="006C614F">
      <w:pPr>
        <w:rPr>
          <w:sz w:val="22"/>
          <w:szCs w:val="22"/>
        </w:rPr>
      </w:pPr>
    </w:p>
    <w:p w14:paraId="6797BD32" w14:textId="77777777" w:rsidR="006C614F" w:rsidRPr="008056AC" w:rsidRDefault="006C614F" w:rsidP="006C614F">
      <w:pPr>
        <w:jc w:val="center"/>
        <w:rPr>
          <w:rFonts w:ascii="Century Gothic" w:hAnsi="Century Gothic" w:cs="Arial"/>
          <w:b/>
          <w:sz w:val="22"/>
          <w:szCs w:val="22"/>
          <w:u w:val="single"/>
          <w:lang w:val="en-GB"/>
        </w:rPr>
      </w:pPr>
      <w:r w:rsidRPr="008056AC">
        <w:rPr>
          <w:rFonts w:ascii="Century Gothic" w:hAnsi="Century Gothic" w:cs="Arial"/>
          <w:b/>
          <w:sz w:val="22"/>
          <w:szCs w:val="22"/>
          <w:u w:val="single"/>
          <w:lang w:val="en-GB"/>
        </w:rPr>
        <w:t>COLLEGE OF LAW AND MANAGEMENT STUDIES</w:t>
      </w:r>
    </w:p>
    <w:p w14:paraId="4342232C" w14:textId="382C0A94" w:rsidR="001701AA" w:rsidRPr="008056AC" w:rsidRDefault="006C614F" w:rsidP="00B37C40">
      <w:pPr>
        <w:pStyle w:val="Heading2"/>
        <w:rPr>
          <w:rFonts w:ascii="Century Gothic" w:hAnsi="Century Gothic"/>
          <w:b/>
          <w:sz w:val="22"/>
          <w:szCs w:val="22"/>
        </w:rPr>
      </w:pPr>
      <w:r w:rsidRPr="008056AC">
        <w:rPr>
          <w:rFonts w:ascii="Century Gothic" w:hAnsi="Century Gothic"/>
          <w:b/>
          <w:sz w:val="22"/>
          <w:szCs w:val="22"/>
        </w:rPr>
        <w:t>SCHOOL OF LAW</w:t>
      </w:r>
      <w:r w:rsidR="00066F31" w:rsidRPr="008056AC">
        <w:rPr>
          <w:rFonts w:ascii="Century Gothic" w:hAnsi="Century Gothic"/>
          <w:b/>
          <w:sz w:val="22"/>
          <w:szCs w:val="22"/>
        </w:rPr>
        <w:t xml:space="preserve"> (UKZN LAW CLINIC</w:t>
      </w:r>
      <w:r w:rsidR="00E07319" w:rsidRPr="008056AC">
        <w:rPr>
          <w:rFonts w:ascii="Century Gothic" w:hAnsi="Century Gothic"/>
          <w:b/>
          <w:sz w:val="22"/>
          <w:szCs w:val="22"/>
        </w:rPr>
        <w:t>, HOWARD COLLEGE CAMPUS</w:t>
      </w:r>
      <w:r w:rsidR="00066F31" w:rsidRPr="008056AC">
        <w:rPr>
          <w:rFonts w:ascii="Century Gothic" w:hAnsi="Century Gothic"/>
          <w:b/>
          <w:sz w:val="22"/>
          <w:szCs w:val="22"/>
        </w:rPr>
        <w:t>)</w:t>
      </w:r>
    </w:p>
    <w:p w14:paraId="5B4C1A10" w14:textId="77777777" w:rsidR="001701AA" w:rsidRPr="008056AC" w:rsidRDefault="001701AA" w:rsidP="00B37C40">
      <w:pPr>
        <w:pStyle w:val="Heading2"/>
        <w:rPr>
          <w:rFonts w:ascii="Century Gothic" w:hAnsi="Century Gothic"/>
          <w:b/>
          <w:sz w:val="22"/>
          <w:szCs w:val="22"/>
        </w:rPr>
      </w:pPr>
    </w:p>
    <w:p w14:paraId="1190B1CE" w14:textId="7381D6E1" w:rsidR="00B37C40" w:rsidRPr="008056AC" w:rsidRDefault="0009743D" w:rsidP="00B37C40">
      <w:pPr>
        <w:pStyle w:val="Heading2"/>
        <w:rPr>
          <w:rFonts w:ascii="Century Gothic" w:hAnsi="Century Gothic"/>
          <w:b/>
          <w:sz w:val="22"/>
          <w:szCs w:val="22"/>
          <w:u w:val="single"/>
        </w:rPr>
      </w:pPr>
      <w:r w:rsidRPr="008056AC">
        <w:rPr>
          <w:rFonts w:ascii="Century Gothic" w:hAnsi="Century Gothic"/>
          <w:b/>
          <w:sz w:val="22"/>
          <w:szCs w:val="22"/>
          <w:u w:val="single"/>
        </w:rPr>
        <w:t>CANDIDATE ATTORNEYS</w:t>
      </w:r>
      <w:r w:rsidR="00B37C40" w:rsidRPr="008056AC">
        <w:rPr>
          <w:rFonts w:ascii="Century Gothic" w:hAnsi="Century Gothic"/>
          <w:b/>
          <w:sz w:val="22"/>
          <w:szCs w:val="22"/>
          <w:u w:val="single"/>
        </w:rPr>
        <w:t xml:space="preserve"> (</w:t>
      </w:r>
      <w:r w:rsidR="00FC63F1" w:rsidRPr="008056AC">
        <w:rPr>
          <w:rFonts w:ascii="Century Gothic" w:hAnsi="Century Gothic"/>
          <w:b/>
          <w:sz w:val="22"/>
          <w:szCs w:val="22"/>
          <w:u w:val="single"/>
        </w:rPr>
        <w:t>2</w:t>
      </w:r>
      <w:r w:rsidR="00B37C40" w:rsidRPr="008056AC">
        <w:rPr>
          <w:rFonts w:ascii="Century Gothic" w:hAnsi="Century Gothic"/>
          <w:b/>
          <w:sz w:val="22"/>
          <w:szCs w:val="22"/>
          <w:u w:val="single"/>
        </w:rPr>
        <w:t xml:space="preserve"> POST</w:t>
      </w:r>
      <w:r w:rsidR="00066F31" w:rsidRPr="008056AC">
        <w:rPr>
          <w:rFonts w:ascii="Century Gothic" w:hAnsi="Century Gothic"/>
          <w:b/>
          <w:sz w:val="22"/>
          <w:szCs w:val="22"/>
          <w:u w:val="single"/>
        </w:rPr>
        <w:t>S</w:t>
      </w:r>
      <w:r w:rsidR="00B37C40" w:rsidRPr="008056AC">
        <w:rPr>
          <w:rFonts w:ascii="Century Gothic" w:hAnsi="Century Gothic"/>
          <w:b/>
          <w:sz w:val="22"/>
          <w:szCs w:val="22"/>
          <w:u w:val="single"/>
        </w:rPr>
        <w:t>)</w:t>
      </w:r>
    </w:p>
    <w:p w14:paraId="57DEF315" w14:textId="05C0BDCA" w:rsidR="0096374A" w:rsidRPr="008056AC" w:rsidRDefault="00066F31" w:rsidP="00472B4B">
      <w:pPr>
        <w:jc w:val="center"/>
        <w:rPr>
          <w:rFonts w:ascii="Century Gothic" w:hAnsi="Century Gothic"/>
          <w:b/>
          <w:color w:val="000000" w:themeColor="text1"/>
          <w:sz w:val="22"/>
          <w:szCs w:val="22"/>
        </w:rPr>
      </w:pPr>
      <w:r w:rsidRPr="008056AC">
        <w:rPr>
          <w:rFonts w:ascii="Century Gothic" w:hAnsi="Century Gothic"/>
          <w:b/>
          <w:color w:val="000000" w:themeColor="text1"/>
          <w:sz w:val="22"/>
          <w:szCs w:val="22"/>
        </w:rPr>
        <w:t>ONE YEAR</w:t>
      </w:r>
      <w:r w:rsidR="0096374A" w:rsidRPr="008056AC">
        <w:rPr>
          <w:rFonts w:ascii="Century Gothic" w:hAnsi="Century Gothic"/>
          <w:b/>
          <w:color w:val="000000" w:themeColor="text1"/>
          <w:sz w:val="22"/>
          <w:szCs w:val="22"/>
        </w:rPr>
        <w:t xml:space="preserve"> FIXED-TERM CONTRACT</w:t>
      </w:r>
      <w:r w:rsidR="0039024D" w:rsidRPr="008056AC">
        <w:rPr>
          <w:rFonts w:ascii="Century Gothic" w:hAnsi="Century Gothic"/>
          <w:b/>
          <w:color w:val="000000" w:themeColor="text1"/>
          <w:sz w:val="22"/>
          <w:szCs w:val="22"/>
        </w:rPr>
        <w:t>S</w:t>
      </w:r>
      <w:r w:rsidR="0096374A" w:rsidRPr="008056AC">
        <w:rPr>
          <w:rFonts w:ascii="Century Gothic" w:hAnsi="Century Gothic"/>
          <w:b/>
          <w:color w:val="000000" w:themeColor="text1"/>
          <w:sz w:val="22"/>
          <w:szCs w:val="22"/>
        </w:rPr>
        <w:t xml:space="preserve"> (2</w:t>
      </w:r>
      <w:r w:rsidR="004D35B4" w:rsidRPr="008056AC">
        <w:rPr>
          <w:rFonts w:ascii="Century Gothic" w:hAnsi="Century Gothic"/>
          <w:b/>
          <w:color w:val="000000" w:themeColor="text1"/>
          <w:sz w:val="22"/>
          <w:szCs w:val="22"/>
        </w:rPr>
        <w:t xml:space="preserve"> </w:t>
      </w:r>
      <w:r w:rsidR="0096374A" w:rsidRPr="008056AC">
        <w:rPr>
          <w:rFonts w:ascii="Century Gothic" w:hAnsi="Century Gothic"/>
          <w:b/>
          <w:color w:val="000000" w:themeColor="text1"/>
          <w:sz w:val="22"/>
          <w:szCs w:val="22"/>
        </w:rPr>
        <w:t>Posts)</w:t>
      </w:r>
      <w:r w:rsidR="004D35B4" w:rsidRPr="008056AC">
        <w:rPr>
          <w:rFonts w:ascii="Century Gothic" w:hAnsi="Century Gothic"/>
          <w:b/>
          <w:color w:val="000000" w:themeColor="text1"/>
          <w:sz w:val="22"/>
          <w:szCs w:val="22"/>
        </w:rPr>
        <w:t xml:space="preserve"> </w:t>
      </w:r>
    </w:p>
    <w:p w14:paraId="2079F027" w14:textId="77777777" w:rsidR="004B0241" w:rsidRPr="008056AC" w:rsidRDefault="004B0241" w:rsidP="00472B4B">
      <w:pPr>
        <w:jc w:val="center"/>
        <w:rPr>
          <w:rFonts w:ascii="Century Gothic" w:hAnsi="Century Gothic"/>
          <w:b/>
          <w:color w:val="000000" w:themeColor="text1"/>
          <w:sz w:val="22"/>
          <w:szCs w:val="22"/>
        </w:rPr>
      </w:pPr>
    </w:p>
    <w:p w14:paraId="1EBE27C7" w14:textId="77777777" w:rsidR="001701AA" w:rsidRPr="008056AC" w:rsidRDefault="001701AA" w:rsidP="00472B4B">
      <w:pPr>
        <w:jc w:val="center"/>
        <w:rPr>
          <w:rFonts w:ascii="Century Gothic" w:hAnsi="Century Gothic"/>
          <w:b/>
          <w:sz w:val="22"/>
          <w:szCs w:val="22"/>
        </w:rPr>
      </w:pPr>
      <w:r w:rsidRPr="008056AC">
        <w:rPr>
          <w:rFonts w:ascii="Century Gothic" w:hAnsi="Century Gothic"/>
          <w:b/>
          <w:sz w:val="22"/>
          <w:szCs w:val="22"/>
        </w:rPr>
        <w:t>HOWARD COLLEGE CAMPUS</w:t>
      </w:r>
    </w:p>
    <w:p w14:paraId="7D7A9E67" w14:textId="7218FD19" w:rsidR="00716A75" w:rsidRPr="008056AC" w:rsidRDefault="00716A75" w:rsidP="00472B4B">
      <w:pPr>
        <w:jc w:val="center"/>
        <w:rPr>
          <w:rFonts w:ascii="Century Gothic" w:hAnsi="Century Gothic"/>
          <w:b/>
          <w:sz w:val="22"/>
          <w:szCs w:val="22"/>
        </w:rPr>
      </w:pPr>
      <w:r w:rsidRPr="008056AC">
        <w:rPr>
          <w:rFonts w:ascii="Century Gothic" w:hAnsi="Century Gothic"/>
          <w:b/>
          <w:sz w:val="22"/>
          <w:szCs w:val="22"/>
        </w:rPr>
        <w:t xml:space="preserve">REFERENCE NUMBER: </w:t>
      </w:r>
      <w:r w:rsidR="0000325D" w:rsidRPr="008056AC">
        <w:rPr>
          <w:rFonts w:ascii="Century Gothic" w:hAnsi="Century Gothic"/>
          <w:b/>
          <w:sz w:val="22"/>
          <w:szCs w:val="22"/>
        </w:rPr>
        <w:t>LC</w:t>
      </w:r>
      <w:r w:rsidR="00157A4D" w:rsidRPr="008056AC">
        <w:rPr>
          <w:rFonts w:ascii="Century Gothic" w:hAnsi="Century Gothic"/>
          <w:b/>
          <w:sz w:val="22"/>
          <w:szCs w:val="22"/>
        </w:rPr>
        <w:t>01</w:t>
      </w:r>
      <w:r w:rsidR="0039024D" w:rsidRPr="008056AC">
        <w:rPr>
          <w:rFonts w:ascii="Century Gothic" w:hAnsi="Century Gothic"/>
          <w:b/>
          <w:sz w:val="22"/>
          <w:szCs w:val="22"/>
        </w:rPr>
        <w:t xml:space="preserve"> </w:t>
      </w:r>
      <w:r w:rsidRPr="008056AC">
        <w:rPr>
          <w:rFonts w:ascii="Century Gothic" w:hAnsi="Century Gothic"/>
          <w:b/>
          <w:sz w:val="22"/>
          <w:szCs w:val="22"/>
        </w:rPr>
        <w:t>/202</w:t>
      </w:r>
      <w:r w:rsidR="006843A3" w:rsidRPr="008056AC">
        <w:rPr>
          <w:rFonts w:ascii="Century Gothic" w:hAnsi="Century Gothic"/>
          <w:b/>
          <w:sz w:val="22"/>
          <w:szCs w:val="22"/>
        </w:rPr>
        <w:t>6</w:t>
      </w:r>
    </w:p>
    <w:p w14:paraId="0008CC59" w14:textId="77777777" w:rsidR="00B37C40" w:rsidRDefault="00B37C40" w:rsidP="00B37C40">
      <w:pPr>
        <w:rPr>
          <w:rFonts w:ascii="Century Gothic" w:hAnsi="Century Gothic"/>
        </w:rPr>
      </w:pPr>
    </w:p>
    <w:p w14:paraId="18B7AD1A" w14:textId="77777777" w:rsidR="008056AC" w:rsidRPr="0044665B" w:rsidRDefault="008056AC" w:rsidP="00B37C40">
      <w:pPr>
        <w:rPr>
          <w:rFonts w:ascii="Century Gothic" w:hAnsi="Century Gothic"/>
        </w:rPr>
      </w:pPr>
    </w:p>
    <w:p w14:paraId="251873F3" w14:textId="5BB7724F" w:rsidR="0091167C" w:rsidRPr="008056AC" w:rsidRDefault="00B37C40" w:rsidP="0091167C">
      <w:pPr>
        <w:jc w:val="both"/>
        <w:rPr>
          <w:rFonts w:ascii="Century Gothic" w:hAnsi="Century Gothic" w:cs="Arial"/>
          <w:sz w:val="22"/>
          <w:szCs w:val="22"/>
          <w:lang w:val="en-ZA"/>
        </w:rPr>
      </w:pPr>
      <w:r w:rsidRPr="008056AC">
        <w:rPr>
          <w:rFonts w:ascii="Century Gothic" w:hAnsi="Century Gothic" w:cs="Tahoma"/>
          <w:sz w:val="22"/>
          <w:szCs w:val="22"/>
        </w:rPr>
        <w:t xml:space="preserve">The UKZN Law Clinic has been providing free legal services to indigent </w:t>
      </w:r>
      <w:r w:rsidR="0091167C" w:rsidRPr="008056AC">
        <w:rPr>
          <w:rFonts w:ascii="Century Gothic" w:hAnsi="Century Gothic" w:cs="Tahoma"/>
          <w:sz w:val="22"/>
          <w:szCs w:val="22"/>
        </w:rPr>
        <w:t>communities and</w:t>
      </w:r>
      <w:r w:rsidRPr="008056AC">
        <w:rPr>
          <w:rFonts w:ascii="Century Gothic" w:hAnsi="Century Gothic" w:cs="Tahoma"/>
          <w:sz w:val="22"/>
          <w:szCs w:val="22"/>
        </w:rPr>
        <w:t xml:space="preserve"> training law students and candidate attorneys since 1973. </w:t>
      </w:r>
      <w:r w:rsidR="0091167C" w:rsidRPr="008056AC">
        <w:rPr>
          <w:rFonts w:ascii="Century Gothic" w:hAnsi="Century Gothic" w:cs="Arial"/>
          <w:sz w:val="22"/>
          <w:szCs w:val="22"/>
          <w:lang w:val="en-ZA"/>
        </w:rPr>
        <w:t xml:space="preserve">Its mission is to make a meaningful impact in areas of law aimed at alleviating poverty and addressing discrimination. The School now seeks to appoint </w:t>
      </w:r>
      <w:r w:rsidR="0091167C" w:rsidRPr="008056AC">
        <w:rPr>
          <w:rFonts w:ascii="Century Gothic" w:hAnsi="Century Gothic" w:cs="Arial"/>
          <w:bCs/>
          <w:sz w:val="22"/>
          <w:szCs w:val="22"/>
          <w:lang w:val="en-ZA"/>
        </w:rPr>
        <w:t>suitably qualified Candidate Attorneys / Candidate Legal Practitioners</w:t>
      </w:r>
      <w:r w:rsidR="0091167C" w:rsidRPr="008056AC">
        <w:rPr>
          <w:rFonts w:ascii="Century Gothic" w:hAnsi="Century Gothic" w:cs="Arial"/>
          <w:sz w:val="22"/>
          <w:szCs w:val="22"/>
          <w:lang w:val="en-ZA"/>
        </w:rPr>
        <w:t>.</w:t>
      </w:r>
    </w:p>
    <w:p w14:paraId="3624FADC" w14:textId="77777777" w:rsidR="0091167C" w:rsidRPr="008056AC" w:rsidRDefault="0091167C" w:rsidP="0091167C">
      <w:pPr>
        <w:jc w:val="both"/>
        <w:rPr>
          <w:rFonts w:ascii="Century Gothic" w:hAnsi="Century Gothic" w:cs="Arial"/>
          <w:sz w:val="22"/>
          <w:szCs w:val="22"/>
        </w:rPr>
      </w:pPr>
    </w:p>
    <w:p w14:paraId="597426F2" w14:textId="77777777" w:rsidR="00E56F8C" w:rsidRPr="008056AC" w:rsidRDefault="001701AA" w:rsidP="00E56F8C">
      <w:pPr>
        <w:jc w:val="both"/>
        <w:rPr>
          <w:rFonts w:ascii="Century Gothic" w:hAnsi="Century Gothic" w:cs="Arial"/>
          <w:b/>
          <w:sz w:val="22"/>
          <w:szCs w:val="22"/>
        </w:rPr>
      </w:pPr>
      <w:r w:rsidRPr="008056AC">
        <w:rPr>
          <w:rFonts w:ascii="Century Gothic" w:hAnsi="Century Gothic" w:cs="Arial"/>
          <w:b/>
          <w:sz w:val="22"/>
          <w:szCs w:val="22"/>
        </w:rPr>
        <w:t>Requirements:</w:t>
      </w:r>
    </w:p>
    <w:p w14:paraId="5806E96E" w14:textId="77777777" w:rsidR="00E56F8C" w:rsidRPr="008056AC" w:rsidRDefault="00E56F8C" w:rsidP="00472B4B">
      <w:pPr>
        <w:jc w:val="both"/>
        <w:rPr>
          <w:rFonts w:ascii="Century Gothic" w:hAnsi="Century Gothic" w:cs="Arial"/>
          <w:sz w:val="22"/>
          <w:szCs w:val="22"/>
        </w:rPr>
      </w:pPr>
    </w:p>
    <w:p w14:paraId="03290D13" w14:textId="3FA8B23C" w:rsidR="00E56F8C" w:rsidRPr="008056AC" w:rsidRDefault="00E07319" w:rsidP="00472B4B">
      <w:pPr>
        <w:numPr>
          <w:ilvl w:val="0"/>
          <w:numId w:val="6"/>
        </w:numPr>
        <w:tabs>
          <w:tab w:val="num" w:pos="360"/>
        </w:tabs>
        <w:jc w:val="both"/>
        <w:rPr>
          <w:rFonts w:ascii="Century Gothic" w:hAnsi="Century Gothic" w:cs="Arial"/>
          <w:sz w:val="22"/>
          <w:szCs w:val="22"/>
          <w:lang w:val="en-GB"/>
        </w:rPr>
      </w:pPr>
      <w:r w:rsidRPr="008056AC">
        <w:rPr>
          <w:rFonts w:ascii="Century Gothic" w:hAnsi="Century Gothic" w:cs="Arial"/>
          <w:sz w:val="22"/>
          <w:szCs w:val="22"/>
          <w:lang w:val="en-GB"/>
        </w:rPr>
        <w:t>Completion of an LLB degree.</w:t>
      </w:r>
    </w:p>
    <w:p w14:paraId="45CA6ED4" w14:textId="247EB0AF" w:rsidR="0096374A" w:rsidRPr="008056AC" w:rsidRDefault="001044B9" w:rsidP="00472B4B">
      <w:pPr>
        <w:numPr>
          <w:ilvl w:val="0"/>
          <w:numId w:val="6"/>
        </w:numPr>
        <w:tabs>
          <w:tab w:val="num" w:pos="360"/>
        </w:tabs>
        <w:jc w:val="both"/>
        <w:rPr>
          <w:rFonts w:ascii="Century Gothic" w:hAnsi="Century Gothic" w:cs="Arial"/>
          <w:sz w:val="22"/>
          <w:szCs w:val="22"/>
          <w:lang w:val="en-GB"/>
        </w:rPr>
      </w:pPr>
      <w:r w:rsidRPr="008056AC">
        <w:rPr>
          <w:rFonts w:ascii="Century Gothic" w:hAnsi="Century Gothic" w:cs="Arial"/>
          <w:sz w:val="22"/>
          <w:szCs w:val="22"/>
          <w:lang w:val="en-GB"/>
        </w:rPr>
        <w:t>C</w:t>
      </w:r>
      <w:r w:rsidR="0096374A" w:rsidRPr="008056AC">
        <w:rPr>
          <w:rFonts w:ascii="Century Gothic" w:hAnsi="Century Gothic" w:cs="Arial"/>
          <w:sz w:val="22"/>
          <w:szCs w:val="22"/>
          <w:lang w:val="en-GB"/>
        </w:rPr>
        <w:t>ompleted structured course work of not less than 400 notional hours as per the Legal Practice Act of 2014</w:t>
      </w:r>
      <w:r w:rsidRPr="008056AC">
        <w:rPr>
          <w:rFonts w:ascii="Century Gothic" w:hAnsi="Century Gothic" w:cs="Arial"/>
          <w:sz w:val="22"/>
          <w:szCs w:val="22"/>
          <w:lang w:val="en-GB"/>
        </w:rPr>
        <w:t xml:space="preserve"> </w:t>
      </w:r>
      <w:r w:rsidR="00FC63F1" w:rsidRPr="008056AC">
        <w:rPr>
          <w:rFonts w:ascii="Century Gothic" w:hAnsi="Century Gothic" w:cs="Arial"/>
          <w:sz w:val="22"/>
          <w:szCs w:val="22"/>
          <w:lang w:val="en-GB"/>
        </w:rPr>
        <w:t>because</w:t>
      </w:r>
      <w:r w:rsidRPr="008056AC">
        <w:rPr>
          <w:rFonts w:ascii="Century Gothic" w:hAnsi="Century Gothic" w:cs="Arial"/>
          <w:sz w:val="22"/>
          <w:szCs w:val="22"/>
          <w:lang w:val="en-GB"/>
        </w:rPr>
        <w:t xml:space="preserve"> applying for a one-year fixed term contract</w:t>
      </w:r>
      <w:r w:rsidR="007C08EE">
        <w:rPr>
          <w:rFonts w:ascii="Century Gothic" w:hAnsi="Century Gothic" w:cs="Arial"/>
          <w:sz w:val="22"/>
          <w:szCs w:val="22"/>
          <w:lang w:val="en-GB"/>
        </w:rPr>
        <w:t xml:space="preserve"> </w:t>
      </w:r>
      <w:r w:rsidR="007C08EE" w:rsidRPr="007C08EE">
        <w:rPr>
          <w:rFonts w:ascii="Century Gothic" w:hAnsi="Century Gothic" w:cs="Arial"/>
          <w:sz w:val="22"/>
          <w:szCs w:val="22"/>
          <w:lang w:val="en-GB"/>
        </w:rPr>
        <w:t>or</w:t>
      </w:r>
      <w:r w:rsidR="007C08EE">
        <w:rPr>
          <w:rFonts w:ascii="Century Gothic" w:hAnsi="Century Gothic" w:cs="Arial"/>
          <w:sz w:val="22"/>
          <w:szCs w:val="22"/>
          <w:lang w:val="en-GB"/>
        </w:rPr>
        <w:t xml:space="preserve"> completion of one year’s Practical Vocational Training at another firm or law clinic</w:t>
      </w:r>
      <w:r w:rsidR="0096374A" w:rsidRPr="008056AC">
        <w:rPr>
          <w:rFonts w:ascii="Century Gothic" w:hAnsi="Century Gothic" w:cs="Arial"/>
          <w:sz w:val="22"/>
          <w:szCs w:val="22"/>
          <w:lang w:val="en-GB"/>
        </w:rPr>
        <w:t>.</w:t>
      </w:r>
    </w:p>
    <w:p w14:paraId="3012D790" w14:textId="77777777" w:rsidR="00802443" w:rsidRPr="008056AC" w:rsidRDefault="00802443" w:rsidP="00472B4B">
      <w:pPr>
        <w:jc w:val="both"/>
        <w:rPr>
          <w:rFonts w:ascii="Century Gothic" w:hAnsi="Century Gothic" w:cs="Arial"/>
          <w:sz w:val="22"/>
          <w:szCs w:val="22"/>
        </w:rPr>
      </w:pPr>
    </w:p>
    <w:p w14:paraId="60B439BB" w14:textId="77777777" w:rsidR="008056AC" w:rsidRPr="008056AC" w:rsidRDefault="008056AC" w:rsidP="00472B4B">
      <w:pPr>
        <w:jc w:val="both"/>
        <w:rPr>
          <w:rFonts w:ascii="Century Gothic" w:hAnsi="Century Gothic" w:cs="Arial"/>
          <w:sz w:val="22"/>
          <w:szCs w:val="22"/>
        </w:rPr>
      </w:pPr>
    </w:p>
    <w:p w14:paraId="7CCE3B5E" w14:textId="72C9EBD5" w:rsidR="008056AC" w:rsidRPr="008056AC" w:rsidRDefault="0044665B" w:rsidP="00472B4B">
      <w:pPr>
        <w:jc w:val="both"/>
        <w:rPr>
          <w:rFonts w:ascii="Century Gothic" w:hAnsi="Century Gothic" w:cs="Arial"/>
          <w:b/>
          <w:sz w:val="22"/>
          <w:szCs w:val="22"/>
        </w:rPr>
      </w:pPr>
      <w:r w:rsidRPr="008056AC">
        <w:rPr>
          <w:rFonts w:ascii="Century Gothic" w:hAnsi="Century Gothic" w:cs="Arial"/>
          <w:b/>
          <w:sz w:val="22"/>
          <w:szCs w:val="22"/>
        </w:rPr>
        <w:t xml:space="preserve">CLOSING </w:t>
      </w:r>
      <w:r w:rsidR="00266C7E" w:rsidRPr="008056AC">
        <w:rPr>
          <w:rFonts w:ascii="Century Gothic" w:hAnsi="Century Gothic" w:cs="Arial"/>
          <w:b/>
          <w:sz w:val="22"/>
          <w:szCs w:val="22"/>
        </w:rPr>
        <w:t>DATE</w:t>
      </w:r>
      <w:r w:rsidRPr="008056AC">
        <w:rPr>
          <w:rFonts w:ascii="Century Gothic" w:hAnsi="Century Gothic" w:cs="Arial"/>
          <w:b/>
          <w:sz w:val="22"/>
          <w:szCs w:val="22"/>
        </w:rPr>
        <w:t xml:space="preserve"> FOR APPLICATIONS IS </w:t>
      </w:r>
      <w:r w:rsidR="0039024D" w:rsidRPr="008056AC">
        <w:rPr>
          <w:rFonts w:ascii="Century Gothic" w:hAnsi="Century Gothic" w:cs="Arial"/>
          <w:b/>
          <w:sz w:val="22"/>
          <w:szCs w:val="22"/>
        </w:rPr>
        <w:t>16</w:t>
      </w:r>
      <w:r w:rsidR="00157A4D" w:rsidRPr="008056AC">
        <w:rPr>
          <w:rFonts w:ascii="Century Gothic" w:hAnsi="Century Gothic" w:cs="Arial"/>
          <w:b/>
          <w:sz w:val="22"/>
          <w:szCs w:val="22"/>
        </w:rPr>
        <w:t>H</w:t>
      </w:r>
      <w:r w:rsidR="0039024D" w:rsidRPr="008056AC">
        <w:rPr>
          <w:rFonts w:ascii="Century Gothic" w:hAnsi="Century Gothic" w:cs="Arial"/>
          <w:b/>
          <w:sz w:val="22"/>
          <w:szCs w:val="22"/>
        </w:rPr>
        <w:t xml:space="preserve">00 ON 3 </w:t>
      </w:r>
      <w:r w:rsidR="007C08EE">
        <w:rPr>
          <w:rFonts w:ascii="Century Gothic" w:hAnsi="Century Gothic" w:cs="Arial"/>
          <w:b/>
          <w:sz w:val="22"/>
          <w:szCs w:val="22"/>
        </w:rPr>
        <w:t>FEBRU</w:t>
      </w:r>
      <w:r w:rsidR="0039024D" w:rsidRPr="008056AC">
        <w:rPr>
          <w:rFonts w:ascii="Century Gothic" w:hAnsi="Century Gothic" w:cs="Arial"/>
          <w:b/>
          <w:sz w:val="22"/>
          <w:szCs w:val="22"/>
        </w:rPr>
        <w:t>ARY 2026.</w:t>
      </w:r>
    </w:p>
    <w:p w14:paraId="2A08DF32" w14:textId="77777777" w:rsidR="008056AC" w:rsidRPr="008056AC" w:rsidRDefault="008056AC" w:rsidP="00472B4B">
      <w:pPr>
        <w:jc w:val="both"/>
        <w:rPr>
          <w:rFonts w:ascii="Century Gothic" w:hAnsi="Century Gothic" w:cs="Arial"/>
          <w:b/>
          <w:sz w:val="22"/>
          <w:szCs w:val="22"/>
        </w:rPr>
      </w:pPr>
    </w:p>
    <w:p w14:paraId="2001B649" w14:textId="77777777" w:rsidR="00802443" w:rsidRPr="008056AC" w:rsidRDefault="00802443" w:rsidP="00472B4B">
      <w:pPr>
        <w:jc w:val="both"/>
        <w:rPr>
          <w:rFonts w:ascii="Century Gothic" w:hAnsi="Century Gothic" w:cs="Arial"/>
          <w:sz w:val="22"/>
          <w:szCs w:val="22"/>
        </w:rPr>
      </w:pPr>
    </w:p>
    <w:p w14:paraId="609BA769" w14:textId="4957A487" w:rsidR="006C614F" w:rsidRPr="008056AC" w:rsidRDefault="006C614F" w:rsidP="006C614F">
      <w:pPr>
        <w:autoSpaceDE w:val="0"/>
        <w:autoSpaceDN w:val="0"/>
        <w:adjustRightInd w:val="0"/>
        <w:jc w:val="both"/>
        <w:rPr>
          <w:rFonts w:ascii="Century Gothic" w:hAnsi="Century Gothic" w:cs="Arial"/>
          <w:b/>
          <w:sz w:val="22"/>
          <w:szCs w:val="22"/>
        </w:rPr>
      </w:pPr>
      <w:r w:rsidRPr="008056AC">
        <w:rPr>
          <w:rFonts w:ascii="Century Gothic" w:hAnsi="Century Gothic"/>
          <w:b/>
          <w:bCs/>
          <w:color w:val="000000"/>
          <w:sz w:val="22"/>
          <w:szCs w:val="22"/>
        </w:rPr>
        <w:t>Applicants must submit a cover letter highlighting their experience with respect to the minimum requirement</w:t>
      </w:r>
      <w:r w:rsidR="002C7020" w:rsidRPr="008056AC">
        <w:rPr>
          <w:rFonts w:ascii="Century Gothic" w:hAnsi="Century Gothic"/>
          <w:b/>
          <w:bCs/>
          <w:color w:val="000000"/>
          <w:sz w:val="22"/>
          <w:szCs w:val="22"/>
        </w:rPr>
        <w:t>s</w:t>
      </w:r>
      <w:r w:rsidR="00E07319" w:rsidRPr="008056AC">
        <w:rPr>
          <w:rFonts w:ascii="Century Gothic" w:hAnsi="Century Gothic"/>
          <w:b/>
          <w:bCs/>
          <w:color w:val="000000"/>
          <w:sz w:val="22"/>
          <w:szCs w:val="22"/>
        </w:rPr>
        <w:t xml:space="preserve"> </w:t>
      </w:r>
      <w:r w:rsidRPr="008056AC">
        <w:rPr>
          <w:rFonts w:ascii="Century Gothic" w:hAnsi="Century Gothic"/>
          <w:b/>
          <w:bCs/>
          <w:color w:val="000000"/>
          <w:sz w:val="22"/>
          <w:szCs w:val="22"/>
        </w:rPr>
        <w:t xml:space="preserve">listed above </w:t>
      </w:r>
      <w:r w:rsidR="00E07319" w:rsidRPr="008056AC">
        <w:rPr>
          <w:rFonts w:ascii="Century Gothic" w:hAnsi="Century Gothic"/>
          <w:b/>
          <w:bCs/>
          <w:color w:val="000000"/>
          <w:sz w:val="22"/>
          <w:szCs w:val="22"/>
        </w:rPr>
        <w:t xml:space="preserve">and </w:t>
      </w:r>
      <w:r w:rsidRPr="008056AC">
        <w:rPr>
          <w:rFonts w:ascii="Century Gothic" w:hAnsi="Century Gothic"/>
          <w:b/>
          <w:bCs/>
          <w:color w:val="000000"/>
          <w:sz w:val="22"/>
          <w:szCs w:val="22"/>
        </w:rPr>
        <w:t xml:space="preserve">a Curriculum Vitae to </w:t>
      </w:r>
      <w:r w:rsidRPr="008056AC">
        <w:rPr>
          <w:rFonts w:ascii="Century Gothic" w:hAnsi="Century Gothic" w:cs="Arial"/>
          <w:b/>
          <w:sz w:val="22"/>
          <w:szCs w:val="22"/>
        </w:rPr>
        <w:t xml:space="preserve">Dr Dave Holness. </w:t>
      </w:r>
      <w:hyperlink r:id="rId11" w:history="1">
        <w:r w:rsidRPr="008056AC">
          <w:rPr>
            <w:rStyle w:val="Hyperlink"/>
            <w:rFonts w:ascii="Century Gothic" w:hAnsi="Century Gothic" w:cs="Arial"/>
            <w:b/>
            <w:sz w:val="22"/>
            <w:szCs w:val="22"/>
          </w:rPr>
          <w:t>holness@ukzn.ac.za</w:t>
        </w:r>
      </w:hyperlink>
      <w:r w:rsidR="008056AC" w:rsidRPr="008056AC">
        <w:rPr>
          <w:rStyle w:val="Hyperlink"/>
          <w:rFonts w:ascii="Century Gothic" w:hAnsi="Century Gothic" w:cs="Arial"/>
          <w:b/>
          <w:sz w:val="22"/>
          <w:szCs w:val="22"/>
        </w:rPr>
        <w:t>.</w:t>
      </w:r>
    </w:p>
    <w:p w14:paraId="4E725BA8" w14:textId="77777777" w:rsidR="00472B4B" w:rsidRPr="008056AC" w:rsidRDefault="0044665B" w:rsidP="0044665B">
      <w:pPr>
        <w:spacing w:before="207" w:line="242" w:lineRule="auto"/>
        <w:ind w:right="101"/>
        <w:rPr>
          <w:rFonts w:ascii="Century Gothic" w:hAnsi="Century Gothic" w:cs="Arial"/>
          <w:b/>
          <w:sz w:val="22"/>
          <w:szCs w:val="22"/>
        </w:rPr>
      </w:pPr>
      <w:r w:rsidRPr="008056AC">
        <w:rPr>
          <w:rFonts w:ascii="Century Gothic" w:hAnsi="Century Gothic"/>
          <w:b/>
          <w:sz w:val="22"/>
          <w:szCs w:val="22"/>
        </w:rPr>
        <w:t>Communication</w:t>
      </w:r>
      <w:r w:rsidRPr="008056AC">
        <w:rPr>
          <w:rFonts w:ascii="Century Gothic" w:hAnsi="Century Gothic"/>
          <w:b/>
          <w:spacing w:val="-2"/>
          <w:sz w:val="22"/>
          <w:szCs w:val="22"/>
        </w:rPr>
        <w:t xml:space="preserve"> </w:t>
      </w:r>
      <w:r w:rsidRPr="008056AC">
        <w:rPr>
          <w:rFonts w:ascii="Century Gothic" w:hAnsi="Century Gothic"/>
          <w:b/>
          <w:sz w:val="22"/>
          <w:szCs w:val="22"/>
        </w:rPr>
        <w:t>will</w:t>
      </w:r>
      <w:r w:rsidRPr="008056AC">
        <w:rPr>
          <w:rFonts w:ascii="Century Gothic" w:hAnsi="Century Gothic"/>
          <w:b/>
          <w:spacing w:val="-2"/>
          <w:sz w:val="22"/>
          <w:szCs w:val="22"/>
        </w:rPr>
        <w:t xml:space="preserve"> </w:t>
      </w:r>
      <w:r w:rsidRPr="008056AC">
        <w:rPr>
          <w:rFonts w:ascii="Century Gothic" w:hAnsi="Century Gothic"/>
          <w:b/>
          <w:sz w:val="22"/>
          <w:szCs w:val="22"/>
        </w:rPr>
        <w:t>be</w:t>
      </w:r>
      <w:r w:rsidRPr="008056AC">
        <w:rPr>
          <w:rFonts w:ascii="Century Gothic" w:hAnsi="Century Gothic"/>
          <w:b/>
          <w:spacing w:val="-2"/>
          <w:sz w:val="22"/>
          <w:szCs w:val="22"/>
        </w:rPr>
        <w:t xml:space="preserve"> </w:t>
      </w:r>
      <w:r w:rsidRPr="008056AC">
        <w:rPr>
          <w:rFonts w:ascii="Century Gothic" w:hAnsi="Century Gothic"/>
          <w:b/>
          <w:sz w:val="22"/>
          <w:szCs w:val="22"/>
        </w:rPr>
        <w:t>limited</w:t>
      </w:r>
      <w:r w:rsidRPr="008056AC">
        <w:rPr>
          <w:rFonts w:ascii="Century Gothic" w:hAnsi="Century Gothic"/>
          <w:b/>
          <w:spacing w:val="-1"/>
          <w:sz w:val="22"/>
          <w:szCs w:val="22"/>
        </w:rPr>
        <w:t xml:space="preserve"> </w:t>
      </w:r>
      <w:r w:rsidRPr="008056AC">
        <w:rPr>
          <w:rFonts w:ascii="Century Gothic" w:hAnsi="Century Gothic"/>
          <w:b/>
          <w:sz w:val="22"/>
          <w:szCs w:val="22"/>
        </w:rPr>
        <w:t>to</w:t>
      </w:r>
      <w:r w:rsidRPr="008056AC">
        <w:rPr>
          <w:rFonts w:ascii="Century Gothic" w:hAnsi="Century Gothic"/>
          <w:b/>
          <w:spacing w:val="-2"/>
          <w:sz w:val="22"/>
          <w:szCs w:val="22"/>
        </w:rPr>
        <w:t xml:space="preserve"> </w:t>
      </w:r>
      <w:r w:rsidRPr="008056AC">
        <w:rPr>
          <w:rFonts w:ascii="Century Gothic" w:hAnsi="Century Gothic"/>
          <w:b/>
          <w:sz w:val="22"/>
          <w:szCs w:val="22"/>
        </w:rPr>
        <w:t>short-listed</w:t>
      </w:r>
      <w:r w:rsidRPr="008056AC">
        <w:rPr>
          <w:rFonts w:ascii="Century Gothic" w:hAnsi="Century Gothic"/>
          <w:b/>
          <w:spacing w:val="-1"/>
          <w:sz w:val="22"/>
          <w:szCs w:val="22"/>
        </w:rPr>
        <w:t xml:space="preserve"> </w:t>
      </w:r>
      <w:r w:rsidRPr="008056AC">
        <w:rPr>
          <w:rFonts w:ascii="Century Gothic" w:hAnsi="Century Gothic"/>
          <w:b/>
          <w:sz w:val="22"/>
          <w:szCs w:val="22"/>
        </w:rPr>
        <w:t>candidates,</w:t>
      </w:r>
      <w:r w:rsidRPr="008056AC">
        <w:rPr>
          <w:rFonts w:ascii="Century Gothic" w:hAnsi="Century Gothic"/>
          <w:b/>
          <w:spacing w:val="-2"/>
          <w:sz w:val="22"/>
          <w:szCs w:val="22"/>
        </w:rPr>
        <w:t xml:space="preserve"> </w:t>
      </w:r>
      <w:r w:rsidRPr="008056AC">
        <w:rPr>
          <w:rFonts w:ascii="Century Gothic" w:hAnsi="Century Gothic"/>
          <w:b/>
          <w:sz w:val="22"/>
          <w:szCs w:val="22"/>
        </w:rPr>
        <w:t>who</w:t>
      </w:r>
      <w:r w:rsidRPr="008056AC">
        <w:rPr>
          <w:rFonts w:ascii="Century Gothic" w:hAnsi="Century Gothic"/>
          <w:b/>
          <w:spacing w:val="-2"/>
          <w:sz w:val="22"/>
          <w:szCs w:val="22"/>
        </w:rPr>
        <w:t xml:space="preserve"> </w:t>
      </w:r>
      <w:r w:rsidRPr="008056AC">
        <w:rPr>
          <w:rFonts w:ascii="Century Gothic" w:hAnsi="Century Gothic"/>
          <w:b/>
          <w:sz w:val="22"/>
          <w:szCs w:val="22"/>
        </w:rPr>
        <w:t>may</w:t>
      </w:r>
      <w:r w:rsidRPr="008056AC">
        <w:rPr>
          <w:rFonts w:ascii="Century Gothic" w:hAnsi="Century Gothic"/>
          <w:b/>
          <w:spacing w:val="-1"/>
          <w:sz w:val="22"/>
          <w:szCs w:val="22"/>
        </w:rPr>
        <w:t xml:space="preserve"> </w:t>
      </w:r>
      <w:r w:rsidRPr="008056AC">
        <w:rPr>
          <w:rFonts w:ascii="Century Gothic" w:hAnsi="Century Gothic"/>
          <w:b/>
          <w:sz w:val="22"/>
          <w:szCs w:val="22"/>
        </w:rPr>
        <w:t>be</w:t>
      </w:r>
      <w:r w:rsidRPr="008056AC">
        <w:rPr>
          <w:rFonts w:ascii="Century Gothic" w:hAnsi="Century Gothic"/>
          <w:b/>
          <w:spacing w:val="-2"/>
          <w:sz w:val="22"/>
          <w:szCs w:val="22"/>
        </w:rPr>
        <w:t xml:space="preserve"> </w:t>
      </w:r>
      <w:r w:rsidRPr="008056AC">
        <w:rPr>
          <w:rFonts w:ascii="Century Gothic" w:hAnsi="Century Gothic"/>
          <w:b/>
          <w:sz w:val="22"/>
          <w:szCs w:val="22"/>
        </w:rPr>
        <w:t>required</w:t>
      </w:r>
      <w:r w:rsidRPr="008056AC">
        <w:rPr>
          <w:rFonts w:ascii="Century Gothic" w:hAnsi="Century Gothic"/>
          <w:b/>
          <w:spacing w:val="-1"/>
          <w:sz w:val="22"/>
          <w:szCs w:val="22"/>
        </w:rPr>
        <w:t xml:space="preserve"> </w:t>
      </w:r>
      <w:r w:rsidRPr="008056AC">
        <w:rPr>
          <w:rFonts w:ascii="Century Gothic" w:hAnsi="Century Gothic"/>
          <w:b/>
          <w:sz w:val="22"/>
          <w:szCs w:val="22"/>
        </w:rPr>
        <w:t>to</w:t>
      </w:r>
      <w:r w:rsidR="00472B4B" w:rsidRPr="008056AC">
        <w:rPr>
          <w:rFonts w:ascii="Century Gothic" w:hAnsi="Century Gothic" w:cs="Arial"/>
          <w:b/>
          <w:sz w:val="22"/>
          <w:szCs w:val="22"/>
        </w:rPr>
        <w:t xml:space="preserve"> undergo a skills test.</w:t>
      </w:r>
    </w:p>
    <w:p w14:paraId="2FD6A9E9" w14:textId="77777777" w:rsidR="00802443" w:rsidRPr="008056AC" w:rsidRDefault="00802443" w:rsidP="006C614F">
      <w:pPr>
        <w:autoSpaceDE w:val="0"/>
        <w:autoSpaceDN w:val="0"/>
        <w:adjustRightInd w:val="0"/>
        <w:jc w:val="both"/>
        <w:rPr>
          <w:rFonts w:ascii="Century Gothic" w:hAnsi="Century Gothic"/>
          <w:b/>
          <w:bCs/>
          <w:color w:val="000000"/>
          <w:sz w:val="22"/>
          <w:szCs w:val="22"/>
        </w:rPr>
      </w:pPr>
    </w:p>
    <w:p w14:paraId="0D42FB23" w14:textId="77777777" w:rsidR="008056AC" w:rsidRPr="008056AC" w:rsidRDefault="008056AC" w:rsidP="006C614F">
      <w:pPr>
        <w:autoSpaceDE w:val="0"/>
        <w:autoSpaceDN w:val="0"/>
        <w:adjustRightInd w:val="0"/>
        <w:jc w:val="both"/>
        <w:rPr>
          <w:rFonts w:ascii="Century Gothic" w:hAnsi="Century Gothic"/>
          <w:b/>
          <w:bCs/>
          <w:color w:val="000000"/>
          <w:sz w:val="22"/>
          <w:szCs w:val="22"/>
        </w:rPr>
      </w:pPr>
    </w:p>
    <w:p w14:paraId="22297E45" w14:textId="4EE5A28A" w:rsidR="00E07319" w:rsidRDefault="00E07319" w:rsidP="006C614F">
      <w:pPr>
        <w:autoSpaceDE w:val="0"/>
        <w:autoSpaceDN w:val="0"/>
        <w:adjustRightInd w:val="0"/>
        <w:jc w:val="both"/>
        <w:rPr>
          <w:rFonts w:ascii="Century Gothic" w:hAnsi="Century Gothic"/>
          <w:bCs/>
          <w:color w:val="000000"/>
          <w:sz w:val="22"/>
          <w:szCs w:val="22"/>
        </w:rPr>
      </w:pPr>
      <w:r w:rsidRPr="008056AC">
        <w:rPr>
          <w:rFonts w:ascii="Century Gothic" w:hAnsi="Century Gothic"/>
          <w:b/>
          <w:bCs/>
          <w:color w:val="000000"/>
          <w:sz w:val="22"/>
          <w:szCs w:val="22"/>
        </w:rPr>
        <w:t xml:space="preserve">Note: </w:t>
      </w:r>
      <w:r w:rsidRPr="008056AC">
        <w:rPr>
          <w:rFonts w:ascii="Century Gothic" w:hAnsi="Century Gothic"/>
          <w:bCs/>
          <w:color w:val="000000"/>
          <w:sz w:val="22"/>
          <w:szCs w:val="22"/>
        </w:rPr>
        <w:t xml:space="preserve">The Law Clinic does not allow candidate attorneys to still be studying for any qualification (like an LLM), or to be studying part-time (i.e. in the evenings) at the School for Legal Practice or its equivalent training under the Legal Practice Act of 2014 as a means to reduce one’s vocational training to </w:t>
      </w:r>
      <w:r w:rsidR="008056AC" w:rsidRPr="008056AC">
        <w:rPr>
          <w:rFonts w:ascii="Century Gothic" w:hAnsi="Century Gothic"/>
          <w:bCs/>
          <w:color w:val="000000"/>
          <w:sz w:val="22"/>
          <w:szCs w:val="22"/>
        </w:rPr>
        <w:t>one</w:t>
      </w:r>
      <w:r w:rsidRPr="008056AC">
        <w:rPr>
          <w:rFonts w:ascii="Century Gothic" w:hAnsi="Century Gothic"/>
          <w:bCs/>
          <w:color w:val="000000"/>
          <w:sz w:val="22"/>
          <w:szCs w:val="22"/>
        </w:rPr>
        <w:t xml:space="preserve"> year.</w:t>
      </w:r>
    </w:p>
    <w:p w14:paraId="48FD745C" w14:textId="1B3BD93A" w:rsidR="00B05644" w:rsidRPr="008056AC" w:rsidRDefault="00B05644" w:rsidP="00B05644">
      <w:pPr>
        <w:spacing w:before="240"/>
        <w:jc w:val="both"/>
        <w:rPr>
          <w:rFonts w:ascii="Century Gothic" w:hAnsi="Century Gothic"/>
          <w:i/>
          <w:sz w:val="22"/>
          <w:szCs w:val="22"/>
          <w:lang w:val="en-GB"/>
        </w:rPr>
      </w:pPr>
      <w:r w:rsidRPr="008056AC">
        <w:rPr>
          <w:rFonts w:ascii="Century Gothic" w:hAnsi="Century Gothic"/>
          <w:i/>
          <w:sz w:val="22"/>
          <w:szCs w:val="22"/>
          <w:lang w:val="en-GB"/>
        </w:rPr>
        <w:t>The College reserves the right not to make any appointments. The successful applicant/s may not hold dual/ concurrent appointments in other Colleges</w:t>
      </w:r>
      <w:r w:rsidR="008056AC" w:rsidRPr="008056AC">
        <w:rPr>
          <w:rFonts w:ascii="Century Gothic" w:hAnsi="Century Gothic"/>
          <w:i/>
          <w:sz w:val="22"/>
          <w:szCs w:val="22"/>
          <w:lang w:val="en-GB"/>
        </w:rPr>
        <w:t>,</w:t>
      </w:r>
      <w:r w:rsidRPr="008056AC">
        <w:rPr>
          <w:rFonts w:ascii="Century Gothic" w:hAnsi="Century Gothic"/>
          <w:i/>
          <w:sz w:val="22"/>
          <w:szCs w:val="22"/>
          <w:lang w:val="en-GB"/>
        </w:rPr>
        <w:t xml:space="preserve"> Schools or Units at UKZN. </w:t>
      </w:r>
    </w:p>
    <w:p w14:paraId="58882750" w14:textId="77777777" w:rsidR="008056AC" w:rsidRDefault="008056AC" w:rsidP="00B05644">
      <w:pPr>
        <w:overflowPunct w:val="0"/>
        <w:autoSpaceDE w:val="0"/>
        <w:autoSpaceDN w:val="0"/>
        <w:spacing w:before="120" w:line="217" w:lineRule="exact"/>
        <w:jc w:val="both"/>
        <w:rPr>
          <w:rFonts w:ascii="Century Gothic" w:hAnsi="Century Gothic"/>
          <w:bCs/>
          <w:i/>
          <w:iCs/>
          <w:sz w:val="22"/>
          <w:szCs w:val="22"/>
          <w:lang w:val="en-ZA" w:eastAsia="en-ZA"/>
        </w:rPr>
      </w:pPr>
    </w:p>
    <w:p w14:paraId="3A5838FF" w14:textId="2E591CB3" w:rsidR="001232BA" w:rsidRPr="007C08EE" w:rsidRDefault="00B05644" w:rsidP="007C08EE">
      <w:pPr>
        <w:overflowPunct w:val="0"/>
        <w:autoSpaceDE w:val="0"/>
        <w:autoSpaceDN w:val="0"/>
        <w:spacing w:before="120" w:line="217" w:lineRule="exact"/>
        <w:jc w:val="both"/>
        <w:rPr>
          <w:rFonts w:ascii="Century Gothic" w:hAnsi="Century Gothic"/>
          <w:b/>
          <w:bCs/>
          <w:i/>
          <w:iCs/>
          <w:sz w:val="22"/>
          <w:szCs w:val="22"/>
          <w:lang w:eastAsia="en-ZA"/>
        </w:rPr>
      </w:pPr>
      <w:r w:rsidRPr="008056AC">
        <w:rPr>
          <w:rFonts w:ascii="Century Gothic" w:hAnsi="Century Gothic"/>
          <w:bCs/>
          <w:i/>
          <w:iCs/>
          <w:sz w:val="22"/>
          <w:szCs w:val="22"/>
          <w:lang w:val="en-ZA" w:eastAsia="en-ZA"/>
        </w:rPr>
        <w:t>Kindly note that the University of KwaZulu-Natal (“the University”) is required to process any Personal Information (as defined by the Protection of Personal Act, 2013 “POPIA”) submitted by candidates when applying for positions at the University. The provision of the Personal Information is a requirement in terms of the University’s recruitment and selection process. The retention of any personal information is as a consequence of the University being bound by legislative requirements and/or good governance practices, as well as record keeping for statistical purposes. The University will endeavour to ensure that the appropriate security measures are in place and implemented for both electronic and paper-based formats that are used for processing of the personal information recorded through this recruitment and selection process</w:t>
      </w:r>
      <w:r w:rsidRPr="008056AC">
        <w:rPr>
          <w:rFonts w:ascii="Century Gothic" w:hAnsi="Century Gothic"/>
          <w:b/>
          <w:bCs/>
          <w:i/>
          <w:iCs/>
          <w:sz w:val="22"/>
          <w:szCs w:val="22"/>
          <w:lang w:val="en-ZA" w:eastAsia="en-ZA"/>
        </w:rPr>
        <w:t>.</w:t>
      </w:r>
      <w:r w:rsidRPr="008056AC">
        <w:rPr>
          <w:rFonts w:ascii="Century Gothic" w:hAnsi="Century Gothic"/>
          <w:b/>
          <w:bCs/>
          <w:i/>
          <w:iCs/>
          <w:sz w:val="22"/>
          <w:szCs w:val="22"/>
          <w:lang w:eastAsia="en-ZA"/>
        </w:rPr>
        <w:t xml:space="preserve"> </w:t>
      </w:r>
    </w:p>
    <w:sectPr w:rsidR="001232BA" w:rsidRPr="007C08EE" w:rsidSect="0044665B">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1776D" w14:textId="77777777" w:rsidR="00CC53F4" w:rsidRDefault="00CC53F4" w:rsidP="00CF4C00">
      <w:r>
        <w:separator/>
      </w:r>
    </w:p>
  </w:endnote>
  <w:endnote w:type="continuationSeparator" w:id="0">
    <w:p w14:paraId="626D8E47" w14:textId="77777777" w:rsidR="00CC53F4" w:rsidRDefault="00CC53F4" w:rsidP="00CF4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entury Gothic,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A074" w14:textId="77777777" w:rsidR="00CF4C00" w:rsidRDefault="00CF4C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868E5" w14:textId="77777777" w:rsidR="00CC53F4" w:rsidRDefault="00CC53F4" w:rsidP="00CF4C00">
      <w:r>
        <w:separator/>
      </w:r>
    </w:p>
  </w:footnote>
  <w:footnote w:type="continuationSeparator" w:id="0">
    <w:p w14:paraId="340232F4" w14:textId="77777777" w:rsidR="00CC53F4" w:rsidRDefault="00CC53F4" w:rsidP="00CF4C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25CD9"/>
    <w:multiLevelType w:val="hybridMultilevel"/>
    <w:tmpl w:val="8E4CA2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503D76"/>
    <w:multiLevelType w:val="hybridMultilevel"/>
    <w:tmpl w:val="359ABC2C"/>
    <w:lvl w:ilvl="0" w:tplc="9E12B512">
      <w:start w:val="1"/>
      <w:numFmt w:val="bullet"/>
      <w:lvlText w:val="•"/>
      <w:lvlJc w:val="left"/>
      <w:pPr>
        <w:ind w:left="85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E0C6A970">
      <w:start w:val="1"/>
      <w:numFmt w:val="bullet"/>
      <w:lvlText w:val="o"/>
      <w:lvlJc w:val="left"/>
      <w:pPr>
        <w:ind w:left="150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B5502E1A">
      <w:start w:val="1"/>
      <w:numFmt w:val="bullet"/>
      <w:lvlText w:val="▪"/>
      <w:lvlJc w:val="left"/>
      <w:pPr>
        <w:ind w:left="222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E86E6C80">
      <w:start w:val="1"/>
      <w:numFmt w:val="bullet"/>
      <w:lvlText w:val="•"/>
      <w:lvlJc w:val="left"/>
      <w:pPr>
        <w:ind w:left="294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4D8A8E0">
      <w:start w:val="1"/>
      <w:numFmt w:val="bullet"/>
      <w:lvlText w:val="o"/>
      <w:lvlJc w:val="left"/>
      <w:pPr>
        <w:ind w:left="366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0390253C">
      <w:start w:val="1"/>
      <w:numFmt w:val="bullet"/>
      <w:lvlText w:val="▪"/>
      <w:lvlJc w:val="left"/>
      <w:pPr>
        <w:ind w:left="438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C1C4367E">
      <w:start w:val="1"/>
      <w:numFmt w:val="bullet"/>
      <w:lvlText w:val="•"/>
      <w:lvlJc w:val="left"/>
      <w:pPr>
        <w:ind w:left="510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D69497BA">
      <w:start w:val="1"/>
      <w:numFmt w:val="bullet"/>
      <w:lvlText w:val="o"/>
      <w:lvlJc w:val="left"/>
      <w:pPr>
        <w:ind w:left="582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42C4C13E">
      <w:start w:val="1"/>
      <w:numFmt w:val="bullet"/>
      <w:lvlText w:val="▪"/>
      <w:lvlJc w:val="left"/>
      <w:pPr>
        <w:ind w:left="654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1180290"/>
    <w:multiLevelType w:val="hybridMultilevel"/>
    <w:tmpl w:val="0B5075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5F6ABE"/>
    <w:multiLevelType w:val="hybridMultilevel"/>
    <w:tmpl w:val="E90049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8F730D"/>
    <w:multiLevelType w:val="hybridMultilevel"/>
    <w:tmpl w:val="2EC6D7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99319E5"/>
    <w:multiLevelType w:val="hybridMultilevel"/>
    <w:tmpl w:val="1CF2BC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3B96EC1"/>
    <w:multiLevelType w:val="hybridMultilevel"/>
    <w:tmpl w:val="4A8661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814FC6"/>
    <w:multiLevelType w:val="hybridMultilevel"/>
    <w:tmpl w:val="2C5C0B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730538932">
    <w:abstractNumId w:val="6"/>
  </w:num>
  <w:num w:numId="2" w16cid:durableId="180820263">
    <w:abstractNumId w:val="7"/>
  </w:num>
  <w:num w:numId="3" w16cid:durableId="360324408">
    <w:abstractNumId w:val="0"/>
  </w:num>
  <w:num w:numId="4" w16cid:durableId="980379943">
    <w:abstractNumId w:val="2"/>
  </w:num>
  <w:num w:numId="5" w16cid:durableId="1045955431">
    <w:abstractNumId w:val="3"/>
  </w:num>
  <w:num w:numId="6" w16cid:durableId="2023630282">
    <w:abstractNumId w:val="5"/>
  </w:num>
  <w:num w:numId="7" w16cid:durableId="974524475">
    <w:abstractNumId w:val="4"/>
  </w:num>
  <w:num w:numId="8" w16cid:durableId="1780644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C40"/>
    <w:rsid w:val="0000325D"/>
    <w:rsid w:val="00066F31"/>
    <w:rsid w:val="00076AC2"/>
    <w:rsid w:val="0009743D"/>
    <w:rsid w:val="000B628F"/>
    <w:rsid w:val="000D6BD8"/>
    <w:rsid w:val="000F5C80"/>
    <w:rsid w:val="000F6B6A"/>
    <w:rsid w:val="001044B9"/>
    <w:rsid w:val="001232BA"/>
    <w:rsid w:val="00157A4D"/>
    <w:rsid w:val="00164F38"/>
    <w:rsid w:val="001701AA"/>
    <w:rsid w:val="001D3AA8"/>
    <w:rsid w:val="001F65A4"/>
    <w:rsid w:val="00266C7E"/>
    <w:rsid w:val="002C7020"/>
    <w:rsid w:val="00300BF7"/>
    <w:rsid w:val="003156D5"/>
    <w:rsid w:val="00342432"/>
    <w:rsid w:val="00353EB6"/>
    <w:rsid w:val="00355EA9"/>
    <w:rsid w:val="00365F29"/>
    <w:rsid w:val="0038109A"/>
    <w:rsid w:val="00383DD3"/>
    <w:rsid w:val="0039024D"/>
    <w:rsid w:val="003960D0"/>
    <w:rsid w:val="00411231"/>
    <w:rsid w:val="0044665B"/>
    <w:rsid w:val="00472B4B"/>
    <w:rsid w:val="004B0241"/>
    <w:rsid w:val="004D35B4"/>
    <w:rsid w:val="004E133C"/>
    <w:rsid w:val="004F3F4C"/>
    <w:rsid w:val="00510732"/>
    <w:rsid w:val="005407C7"/>
    <w:rsid w:val="005832B6"/>
    <w:rsid w:val="005966E5"/>
    <w:rsid w:val="00616054"/>
    <w:rsid w:val="006205F5"/>
    <w:rsid w:val="006405F1"/>
    <w:rsid w:val="00670257"/>
    <w:rsid w:val="006843A3"/>
    <w:rsid w:val="006B79CB"/>
    <w:rsid w:val="006C614F"/>
    <w:rsid w:val="006D19FD"/>
    <w:rsid w:val="0070580A"/>
    <w:rsid w:val="00706B94"/>
    <w:rsid w:val="00716A75"/>
    <w:rsid w:val="0072376E"/>
    <w:rsid w:val="007312D4"/>
    <w:rsid w:val="00744B57"/>
    <w:rsid w:val="007B601D"/>
    <w:rsid w:val="007C08EE"/>
    <w:rsid w:val="007E4405"/>
    <w:rsid w:val="00802443"/>
    <w:rsid w:val="008056AC"/>
    <w:rsid w:val="00807AF2"/>
    <w:rsid w:val="008761C4"/>
    <w:rsid w:val="008F3B3C"/>
    <w:rsid w:val="0091167C"/>
    <w:rsid w:val="00934EA2"/>
    <w:rsid w:val="0096374A"/>
    <w:rsid w:val="009F45C9"/>
    <w:rsid w:val="00AA5C65"/>
    <w:rsid w:val="00AF31D0"/>
    <w:rsid w:val="00B05644"/>
    <w:rsid w:val="00B236B3"/>
    <w:rsid w:val="00B37C40"/>
    <w:rsid w:val="00B77BD0"/>
    <w:rsid w:val="00B97079"/>
    <w:rsid w:val="00BF6FAF"/>
    <w:rsid w:val="00C05378"/>
    <w:rsid w:val="00C23A6C"/>
    <w:rsid w:val="00C467AF"/>
    <w:rsid w:val="00C500E2"/>
    <w:rsid w:val="00C852A3"/>
    <w:rsid w:val="00CA30DC"/>
    <w:rsid w:val="00CC53F4"/>
    <w:rsid w:val="00CC5A13"/>
    <w:rsid w:val="00CF4110"/>
    <w:rsid w:val="00CF4C00"/>
    <w:rsid w:val="00DD45FE"/>
    <w:rsid w:val="00E06584"/>
    <w:rsid w:val="00E07319"/>
    <w:rsid w:val="00E1791C"/>
    <w:rsid w:val="00E2697B"/>
    <w:rsid w:val="00E56F8C"/>
    <w:rsid w:val="00E57622"/>
    <w:rsid w:val="00E908CE"/>
    <w:rsid w:val="00E91E76"/>
    <w:rsid w:val="00E97E9C"/>
    <w:rsid w:val="00F31C4E"/>
    <w:rsid w:val="00F37CFE"/>
    <w:rsid w:val="00F75393"/>
    <w:rsid w:val="00F7591E"/>
    <w:rsid w:val="00FC63F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9B5248"/>
  <w15:docId w15:val="{BB1CAD4B-A7F1-468F-BEE8-76813FB81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C40"/>
    <w:pPr>
      <w:spacing w:after="0" w:line="240" w:lineRule="auto"/>
    </w:pPr>
    <w:rPr>
      <w:rFonts w:ascii="New York" w:eastAsia="Times New Roman" w:hAnsi="New York" w:cs="Times New Roman"/>
      <w:sz w:val="24"/>
      <w:szCs w:val="20"/>
      <w:lang w:val="en-US"/>
    </w:rPr>
  </w:style>
  <w:style w:type="paragraph" w:styleId="Heading2">
    <w:name w:val="heading 2"/>
    <w:basedOn w:val="Normal"/>
    <w:next w:val="Normal"/>
    <w:link w:val="Heading2Char"/>
    <w:semiHidden/>
    <w:unhideWhenUsed/>
    <w:qFormat/>
    <w:rsid w:val="00B37C40"/>
    <w:pPr>
      <w:keepNext/>
      <w:jc w:val="center"/>
      <w:outlineLvl w:val="1"/>
    </w:pPr>
    <w:rPr>
      <w:rFonts w:ascii="Times" w:hAnsi="Times"/>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B37C40"/>
    <w:rPr>
      <w:rFonts w:ascii="Times" w:eastAsia="Times New Roman" w:hAnsi="Times" w:cs="Times New Roman"/>
      <w:sz w:val="48"/>
      <w:szCs w:val="20"/>
      <w:lang w:val="en-US"/>
    </w:rPr>
  </w:style>
  <w:style w:type="paragraph" w:styleId="BodyText">
    <w:name w:val="Body Text"/>
    <w:basedOn w:val="Normal"/>
    <w:link w:val="BodyTextChar"/>
    <w:semiHidden/>
    <w:unhideWhenUsed/>
    <w:rsid w:val="00472B4B"/>
    <w:pPr>
      <w:spacing w:after="120"/>
    </w:pPr>
    <w:rPr>
      <w:rFonts w:ascii="Times New Roman" w:hAnsi="Times New Roman"/>
      <w:szCs w:val="24"/>
    </w:rPr>
  </w:style>
  <w:style w:type="character" w:customStyle="1" w:styleId="BodyTextChar">
    <w:name w:val="Body Text Char"/>
    <w:basedOn w:val="DefaultParagraphFont"/>
    <w:link w:val="BodyText"/>
    <w:semiHidden/>
    <w:rsid w:val="00472B4B"/>
    <w:rPr>
      <w:rFonts w:ascii="Times New Roman" w:eastAsia="Times New Roman" w:hAnsi="Times New Roman" w:cs="Times New Roman"/>
      <w:sz w:val="24"/>
      <w:szCs w:val="24"/>
      <w:lang w:val="en-US"/>
    </w:rPr>
  </w:style>
  <w:style w:type="paragraph" w:styleId="BodyText2">
    <w:name w:val="Body Text 2"/>
    <w:basedOn w:val="Normal"/>
    <w:link w:val="BodyText2Char"/>
    <w:semiHidden/>
    <w:unhideWhenUsed/>
    <w:rsid w:val="00472B4B"/>
    <w:pPr>
      <w:tabs>
        <w:tab w:val="left" w:pos="-720"/>
      </w:tabs>
      <w:suppressAutoHyphens/>
      <w:jc w:val="both"/>
    </w:pPr>
    <w:rPr>
      <w:rFonts w:ascii="Courier New" w:hAnsi="Courier New"/>
      <w:b/>
      <w:spacing w:val="-3"/>
      <w:lang w:val="en-GB"/>
    </w:rPr>
  </w:style>
  <w:style w:type="character" w:customStyle="1" w:styleId="BodyText2Char">
    <w:name w:val="Body Text 2 Char"/>
    <w:basedOn w:val="DefaultParagraphFont"/>
    <w:link w:val="BodyText2"/>
    <w:semiHidden/>
    <w:rsid w:val="00472B4B"/>
    <w:rPr>
      <w:rFonts w:ascii="Courier New" w:eastAsia="Times New Roman" w:hAnsi="Courier New" w:cs="Times New Roman"/>
      <w:b/>
      <w:spacing w:val="-3"/>
      <w:sz w:val="24"/>
      <w:szCs w:val="20"/>
      <w:lang w:val="en-GB"/>
    </w:rPr>
  </w:style>
  <w:style w:type="paragraph" w:styleId="Header">
    <w:name w:val="header"/>
    <w:basedOn w:val="Normal"/>
    <w:link w:val="HeaderChar"/>
    <w:uiPriority w:val="99"/>
    <w:unhideWhenUsed/>
    <w:rsid w:val="00CF4C00"/>
    <w:pPr>
      <w:tabs>
        <w:tab w:val="center" w:pos="4513"/>
        <w:tab w:val="right" w:pos="9026"/>
      </w:tabs>
    </w:pPr>
  </w:style>
  <w:style w:type="character" w:customStyle="1" w:styleId="HeaderChar">
    <w:name w:val="Header Char"/>
    <w:basedOn w:val="DefaultParagraphFont"/>
    <w:link w:val="Header"/>
    <w:uiPriority w:val="99"/>
    <w:rsid w:val="00CF4C00"/>
    <w:rPr>
      <w:rFonts w:ascii="New York" w:eastAsia="Times New Roman" w:hAnsi="New York" w:cs="Times New Roman"/>
      <w:sz w:val="24"/>
      <w:szCs w:val="20"/>
      <w:lang w:val="en-US"/>
    </w:rPr>
  </w:style>
  <w:style w:type="paragraph" w:styleId="Footer">
    <w:name w:val="footer"/>
    <w:basedOn w:val="Normal"/>
    <w:link w:val="FooterChar"/>
    <w:uiPriority w:val="99"/>
    <w:unhideWhenUsed/>
    <w:rsid w:val="00CF4C00"/>
    <w:pPr>
      <w:tabs>
        <w:tab w:val="center" w:pos="4513"/>
        <w:tab w:val="right" w:pos="9026"/>
      </w:tabs>
    </w:pPr>
  </w:style>
  <w:style w:type="character" w:customStyle="1" w:styleId="FooterChar">
    <w:name w:val="Footer Char"/>
    <w:basedOn w:val="DefaultParagraphFont"/>
    <w:link w:val="Footer"/>
    <w:uiPriority w:val="99"/>
    <w:rsid w:val="00CF4C00"/>
    <w:rPr>
      <w:rFonts w:ascii="New York" w:eastAsia="Times New Roman" w:hAnsi="New York" w:cs="Times New Roman"/>
      <w:sz w:val="24"/>
      <w:szCs w:val="20"/>
      <w:lang w:val="en-US"/>
    </w:rPr>
  </w:style>
  <w:style w:type="paragraph" w:styleId="ListParagraph">
    <w:name w:val="List Paragraph"/>
    <w:basedOn w:val="Normal"/>
    <w:uiPriority w:val="34"/>
    <w:qFormat/>
    <w:rsid w:val="00BF6FAF"/>
    <w:pPr>
      <w:ind w:left="720"/>
      <w:contextualSpacing/>
    </w:pPr>
  </w:style>
  <w:style w:type="character" w:styleId="Hyperlink">
    <w:name w:val="Hyperlink"/>
    <w:basedOn w:val="DefaultParagraphFont"/>
    <w:uiPriority w:val="99"/>
    <w:unhideWhenUsed/>
    <w:rsid w:val="006C614F"/>
    <w:rPr>
      <w:color w:val="0000FF" w:themeColor="hyperlink"/>
      <w:u w:val="single"/>
    </w:rPr>
  </w:style>
  <w:style w:type="character" w:styleId="UnresolvedMention">
    <w:name w:val="Unresolved Mention"/>
    <w:basedOn w:val="DefaultParagraphFont"/>
    <w:uiPriority w:val="99"/>
    <w:semiHidden/>
    <w:unhideWhenUsed/>
    <w:rsid w:val="006C614F"/>
    <w:rPr>
      <w:color w:val="605E5C"/>
      <w:shd w:val="clear" w:color="auto" w:fill="E1DFDD"/>
    </w:rPr>
  </w:style>
  <w:style w:type="paragraph" w:styleId="BalloonText">
    <w:name w:val="Balloon Text"/>
    <w:basedOn w:val="Normal"/>
    <w:link w:val="BalloonTextChar"/>
    <w:uiPriority w:val="99"/>
    <w:semiHidden/>
    <w:unhideWhenUsed/>
    <w:rsid w:val="001D3A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3AA8"/>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00325D"/>
    <w:rPr>
      <w:sz w:val="16"/>
      <w:szCs w:val="16"/>
    </w:rPr>
  </w:style>
  <w:style w:type="paragraph" w:styleId="CommentText">
    <w:name w:val="annotation text"/>
    <w:basedOn w:val="Normal"/>
    <w:link w:val="CommentTextChar"/>
    <w:uiPriority w:val="99"/>
    <w:semiHidden/>
    <w:unhideWhenUsed/>
    <w:rsid w:val="0000325D"/>
    <w:rPr>
      <w:sz w:val="20"/>
    </w:rPr>
  </w:style>
  <w:style w:type="character" w:customStyle="1" w:styleId="CommentTextChar">
    <w:name w:val="Comment Text Char"/>
    <w:basedOn w:val="DefaultParagraphFont"/>
    <w:link w:val="CommentText"/>
    <w:uiPriority w:val="99"/>
    <w:semiHidden/>
    <w:rsid w:val="0000325D"/>
    <w:rPr>
      <w:rFonts w:ascii="New York" w:eastAsia="Times New Roman" w:hAnsi="New York"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0325D"/>
    <w:rPr>
      <w:b/>
      <w:bCs/>
    </w:rPr>
  </w:style>
  <w:style w:type="character" w:customStyle="1" w:styleId="CommentSubjectChar">
    <w:name w:val="Comment Subject Char"/>
    <w:basedOn w:val="CommentTextChar"/>
    <w:link w:val="CommentSubject"/>
    <w:uiPriority w:val="99"/>
    <w:semiHidden/>
    <w:rsid w:val="0000325D"/>
    <w:rPr>
      <w:rFonts w:ascii="New York" w:eastAsia="Times New Roman" w:hAnsi="New York"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034414">
      <w:bodyDiv w:val="1"/>
      <w:marLeft w:val="0"/>
      <w:marRight w:val="0"/>
      <w:marTop w:val="0"/>
      <w:marBottom w:val="0"/>
      <w:divBdr>
        <w:top w:val="none" w:sz="0" w:space="0" w:color="auto"/>
        <w:left w:val="none" w:sz="0" w:space="0" w:color="auto"/>
        <w:bottom w:val="none" w:sz="0" w:space="0" w:color="auto"/>
        <w:right w:val="none" w:sz="0" w:space="0" w:color="auto"/>
      </w:divBdr>
    </w:div>
    <w:div w:id="487285369">
      <w:bodyDiv w:val="1"/>
      <w:marLeft w:val="0"/>
      <w:marRight w:val="0"/>
      <w:marTop w:val="0"/>
      <w:marBottom w:val="0"/>
      <w:divBdr>
        <w:top w:val="none" w:sz="0" w:space="0" w:color="auto"/>
        <w:left w:val="none" w:sz="0" w:space="0" w:color="auto"/>
        <w:bottom w:val="none" w:sz="0" w:space="0" w:color="auto"/>
        <w:right w:val="none" w:sz="0" w:space="0" w:color="auto"/>
      </w:divBdr>
    </w:div>
    <w:div w:id="101280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lness@ukzn.ac.z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25eb77f4-ec31-443f-9e6a-4168d50d95c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2E13C6CD52804D88A6887EA32890C7" ma:contentTypeVersion="12" ma:contentTypeDescription="Create a new document." ma:contentTypeScope="" ma:versionID="320258ab289877ab179bd181f4496ddc">
  <xsd:schema xmlns:xsd="http://www.w3.org/2001/XMLSchema" xmlns:xs="http://www.w3.org/2001/XMLSchema" xmlns:p="http://schemas.microsoft.com/office/2006/metadata/properties" xmlns:ns3="25eb77f4-ec31-443f-9e6a-4168d50d95ce" targetNamespace="http://schemas.microsoft.com/office/2006/metadata/properties" ma:root="true" ma:fieldsID="921e360fa255945f9073934a633c603d" ns3:_="">
    <xsd:import namespace="25eb77f4-ec31-443f-9e6a-4168d50d95c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ServiceSystemTags" minOccurs="0"/>
                <xsd:element ref="ns3:MediaLengthInSeconds" minOccurs="0"/>
                <xsd:element ref="ns3:MediaServiceOCR"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eb77f4-ec31-443f-9e6a-4168d50d95c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FE4557-C35E-4D34-A074-77ABD6845ADD}">
  <ds:schemaRefs>
    <ds:schemaRef ds:uri="http://schemas.openxmlformats.org/officeDocument/2006/bibliography"/>
  </ds:schemaRefs>
</ds:datastoreItem>
</file>

<file path=customXml/itemProps2.xml><?xml version="1.0" encoding="utf-8"?>
<ds:datastoreItem xmlns:ds="http://schemas.openxmlformats.org/officeDocument/2006/customXml" ds:itemID="{4B33BA8F-AF5D-468F-9357-4D9501446942}">
  <ds:schemaRefs>
    <ds:schemaRef ds:uri="http://schemas.microsoft.com/office/2006/metadata/properties"/>
    <ds:schemaRef ds:uri="http://schemas.microsoft.com/office/infopath/2007/PartnerControls"/>
    <ds:schemaRef ds:uri="25eb77f4-ec31-443f-9e6a-4168d50d95ce"/>
  </ds:schemaRefs>
</ds:datastoreItem>
</file>

<file path=customXml/itemProps3.xml><?xml version="1.0" encoding="utf-8"?>
<ds:datastoreItem xmlns:ds="http://schemas.openxmlformats.org/officeDocument/2006/customXml" ds:itemID="{25C9EC58-5921-4AAB-9AA2-DAB8C60326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eb77f4-ec31-443f-9e6a-4168d50d95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345C32-6D85-45DA-8EA0-11D29651CA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429</Words>
  <Characters>2450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Yolanda Zuziwe Dlamini</cp:lastModifiedBy>
  <cp:revision>2</cp:revision>
  <cp:lastPrinted>2022-03-16T10:44:00Z</cp:lastPrinted>
  <dcterms:created xsi:type="dcterms:W3CDTF">2026-01-27T08:59:00Z</dcterms:created>
  <dcterms:modified xsi:type="dcterms:W3CDTF">2026-01-27T08:59:00Z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0x010100DA2E13C6CD52804D88A6887EA32890C7</vt:lpwstr>
  </property>
  <property fmtid="{D5CDD505-2E9C-101B-9397-08002B2CF9AE}" pid="3" name="GrammarlyDocumentId">
    <vt:lpwstr>e11a9b21-8b8d-48c6-bf26-5bd3a8aebc23</vt:lpwstr>
  </property>
</Properties>
</file>