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096A" w14:textId="77777777" w:rsidR="006F0E5C" w:rsidRDefault="00000000" w:rsidP="005600CA">
      <w:pPr>
        <w:spacing w:before="72"/>
        <w:ind w:right="348"/>
        <w:jc w:val="both"/>
        <w:rPr>
          <w:b/>
          <w:sz w:val="21"/>
        </w:rPr>
      </w:pPr>
      <w:r>
        <w:rPr>
          <w:b/>
          <w:sz w:val="21"/>
        </w:rPr>
        <w:t>The</w:t>
      </w:r>
      <w:r>
        <w:rPr>
          <w:b/>
          <w:spacing w:val="-15"/>
          <w:sz w:val="21"/>
        </w:rPr>
        <w:t xml:space="preserve"> </w:t>
      </w:r>
      <w:r>
        <w:rPr>
          <w:b/>
          <w:sz w:val="21"/>
        </w:rPr>
        <w:t>University</w:t>
      </w:r>
      <w:r>
        <w:rPr>
          <w:b/>
          <w:spacing w:val="-15"/>
          <w:sz w:val="21"/>
        </w:rPr>
        <w:t xml:space="preserve"> </w:t>
      </w:r>
      <w:r>
        <w:rPr>
          <w:b/>
          <w:sz w:val="21"/>
        </w:rPr>
        <w:t>of</w:t>
      </w:r>
      <w:r>
        <w:rPr>
          <w:b/>
          <w:spacing w:val="-15"/>
          <w:sz w:val="21"/>
        </w:rPr>
        <w:t xml:space="preserve"> </w:t>
      </w:r>
      <w:r>
        <w:rPr>
          <w:b/>
          <w:sz w:val="21"/>
        </w:rPr>
        <w:t>KwaZulu-Natal</w:t>
      </w:r>
      <w:r>
        <w:rPr>
          <w:b/>
          <w:spacing w:val="-14"/>
          <w:sz w:val="21"/>
        </w:rPr>
        <w:t xml:space="preserve"> </w:t>
      </w:r>
      <w:r>
        <w:rPr>
          <w:b/>
          <w:sz w:val="21"/>
        </w:rPr>
        <w:t>(UKZN)</w:t>
      </w:r>
      <w:r>
        <w:rPr>
          <w:b/>
          <w:spacing w:val="-15"/>
          <w:sz w:val="21"/>
        </w:rPr>
        <w:t xml:space="preserve"> </w:t>
      </w:r>
      <w:r>
        <w:rPr>
          <w:b/>
          <w:sz w:val="21"/>
        </w:rPr>
        <w:t>is</w:t>
      </w:r>
      <w:r>
        <w:rPr>
          <w:b/>
          <w:spacing w:val="-15"/>
          <w:sz w:val="21"/>
        </w:rPr>
        <w:t xml:space="preserve"> </w:t>
      </w:r>
      <w:r>
        <w:rPr>
          <w:b/>
          <w:sz w:val="21"/>
        </w:rPr>
        <w:t>committed</w:t>
      </w:r>
      <w:r>
        <w:rPr>
          <w:b/>
          <w:spacing w:val="-14"/>
          <w:sz w:val="21"/>
        </w:rPr>
        <w:t xml:space="preserve"> </w:t>
      </w:r>
      <w:r>
        <w:rPr>
          <w:b/>
          <w:sz w:val="21"/>
        </w:rPr>
        <w:t>to</w:t>
      </w:r>
      <w:r>
        <w:rPr>
          <w:b/>
          <w:spacing w:val="-15"/>
          <w:sz w:val="21"/>
        </w:rPr>
        <w:t xml:space="preserve"> </w:t>
      </w:r>
      <w:r>
        <w:rPr>
          <w:b/>
          <w:sz w:val="21"/>
        </w:rPr>
        <w:t>meeting</w:t>
      </w:r>
      <w:r>
        <w:rPr>
          <w:b/>
          <w:spacing w:val="-15"/>
          <w:sz w:val="21"/>
        </w:rPr>
        <w:t xml:space="preserve"> </w:t>
      </w:r>
      <w:r>
        <w:rPr>
          <w:b/>
          <w:sz w:val="21"/>
        </w:rPr>
        <w:t>the</w:t>
      </w:r>
      <w:r>
        <w:rPr>
          <w:b/>
          <w:spacing w:val="-14"/>
          <w:sz w:val="21"/>
        </w:rPr>
        <w:t xml:space="preserve"> </w:t>
      </w:r>
      <w:r>
        <w:rPr>
          <w:b/>
          <w:sz w:val="21"/>
        </w:rPr>
        <w:t>objectives</w:t>
      </w:r>
      <w:r>
        <w:rPr>
          <w:b/>
          <w:spacing w:val="-15"/>
          <w:sz w:val="21"/>
        </w:rPr>
        <w:t xml:space="preserve"> </w:t>
      </w:r>
      <w:r>
        <w:rPr>
          <w:b/>
          <w:sz w:val="21"/>
        </w:rPr>
        <w:t>of</w:t>
      </w:r>
      <w:r>
        <w:rPr>
          <w:b/>
          <w:spacing w:val="-15"/>
          <w:sz w:val="21"/>
        </w:rPr>
        <w:t xml:space="preserve"> </w:t>
      </w:r>
      <w:r>
        <w:rPr>
          <w:b/>
          <w:sz w:val="21"/>
        </w:rPr>
        <w:t xml:space="preserve">Employment Equity to improve </w:t>
      </w:r>
      <w:proofErr w:type="spellStart"/>
      <w:r>
        <w:rPr>
          <w:b/>
          <w:sz w:val="21"/>
        </w:rPr>
        <w:t>representivity</w:t>
      </w:r>
      <w:proofErr w:type="spellEnd"/>
      <w:r>
        <w:rPr>
          <w:b/>
          <w:sz w:val="21"/>
        </w:rPr>
        <w:t xml:space="preserve"> within the Institution. Preference will be given to applicants from designated groups in accordance with our Employment Equity Plan.</w:t>
      </w:r>
    </w:p>
    <w:p w14:paraId="76831D25" w14:textId="77777777" w:rsidR="006F0E5C" w:rsidRDefault="006F0E5C" w:rsidP="00123C7B">
      <w:pPr>
        <w:pStyle w:val="BodyText"/>
        <w:spacing w:before="256"/>
        <w:jc w:val="center"/>
        <w:rPr>
          <w:b/>
        </w:rPr>
      </w:pPr>
    </w:p>
    <w:p w14:paraId="1F02007E" w14:textId="77777777" w:rsidR="006F0E5C" w:rsidRDefault="00000000" w:rsidP="00123C7B">
      <w:pPr>
        <w:spacing w:before="1"/>
        <w:ind w:right="354"/>
        <w:jc w:val="center"/>
        <w:rPr>
          <w:b/>
          <w:sz w:val="21"/>
        </w:rPr>
      </w:pPr>
      <w:r>
        <w:rPr>
          <w:b/>
          <w:spacing w:val="-2"/>
          <w:sz w:val="21"/>
          <w:u w:val="single"/>
        </w:rPr>
        <w:t>COLLEGE</w:t>
      </w:r>
      <w:r>
        <w:rPr>
          <w:b/>
          <w:spacing w:val="-6"/>
          <w:sz w:val="21"/>
          <w:u w:val="single"/>
        </w:rPr>
        <w:t xml:space="preserve"> </w:t>
      </w:r>
      <w:r>
        <w:rPr>
          <w:b/>
          <w:spacing w:val="-2"/>
          <w:sz w:val="21"/>
          <w:u w:val="single"/>
        </w:rPr>
        <w:t>OF</w:t>
      </w:r>
      <w:r>
        <w:rPr>
          <w:b/>
          <w:spacing w:val="-6"/>
          <w:sz w:val="21"/>
          <w:u w:val="single"/>
        </w:rPr>
        <w:t xml:space="preserve"> </w:t>
      </w:r>
      <w:r>
        <w:rPr>
          <w:b/>
          <w:spacing w:val="-2"/>
          <w:sz w:val="21"/>
          <w:u w:val="single"/>
        </w:rPr>
        <w:t>AGRICULTURE, ENGINEERING</w:t>
      </w:r>
      <w:r>
        <w:rPr>
          <w:b/>
          <w:sz w:val="21"/>
          <w:u w:val="single"/>
        </w:rPr>
        <w:t xml:space="preserve"> </w:t>
      </w:r>
      <w:r>
        <w:rPr>
          <w:b/>
          <w:spacing w:val="-2"/>
          <w:sz w:val="21"/>
          <w:u w:val="single"/>
        </w:rPr>
        <w:t>AND</w:t>
      </w:r>
      <w:r>
        <w:rPr>
          <w:b/>
          <w:spacing w:val="-1"/>
          <w:sz w:val="21"/>
          <w:u w:val="single"/>
        </w:rPr>
        <w:t xml:space="preserve"> </w:t>
      </w:r>
      <w:r>
        <w:rPr>
          <w:b/>
          <w:spacing w:val="-2"/>
          <w:sz w:val="21"/>
          <w:u w:val="single"/>
        </w:rPr>
        <w:t>SCIENCE</w:t>
      </w:r>
    </w:p>
    <w:p w14:paraId="2AD9928E" w14:textId="77777777" w:rsidR="006F0E5C" w:rsidRDefault="006F0E5C" w:rsidP="00123C7B">
      <w:pPr>
        <w:pStyle w:val="BodyText"/>
        <w:jc w:val="center"/>
        <w:rPr>
          <w:b/>
        </w:rPr>
      </w:pPr>
    </w:p>
    <w:p w14:paraId="77D80E93" w14:textId="77777777" w:rsidR="006F0E5C" w:rsidRDefault="00000000" w:rsidP="00123C7B">
      <w:pPr>
        <w:spacing w:before="1" w:line="257" w:lineRule="exact"/>
        <w:ind w:left="5" w:right="354"/>
        <w:jc w:val="center"/>
        <w:rPr>
          <w:b/>
          <w:sz w:val="21"/>
        </w:rPr>
      </w:pPr>
      <w:r>
        <w:rPr>
          <w:b/>
          <w:sz w:val="21"/>
        </w:rPr>
        <w:t>ADHOC</w:t>
      </w:r>
      <w:r>
        <w:rPr>
          <w:b/>
          <w:spacing w:val="-14"/>
          <w:sz w:val="21"/>
        </w:rPr>
        <w:t xml:space="preserve"> </w:t>
      </w:r>
      <w:r>
        <w:rPr>
          <w:b/>
          <w:sz w:val="21"/>
        </w:rPr>
        <w:t>LECTURERS</w:t>
      </w:r>
      <w:r>
        <w:rPr>
          <w:b/>
          <w:spacing w:val="-12"/>
          <w:sz w:val="21"/>
        </w:rPr>
        <w:t xml:space="preserve"> </w:t>
      </w:r>
      <w:r>
        <w:rPr>
          <w:b/>
          <w:sz w:val="21"/>
        </w:rPr>
        <w:t>(7</w:t>
      </w:r>
      <w:r>
        <w:rPr>
          <w:b/>
          <w:spacing w:val="-12"/>
          <w:sz w:val="21"/>
        </w:rPr>
        <w:t xml:space="preserve"> </w:t>
      </w:r>
      <w:r>
        <w:rPr>
          <w:b/>
          <w:spacing w:val="-2"/>
          <w:sz w:val="21"/>
        </w:rPr>
        <w:t>POSTS)</w:t>
      </w:r>
    </w:p>
    <w:p w14:paraId="36B41810" w14:textId="48B14544" w:rsidR="006F0E5C" w:rsidRDefault="00000000" w:rsidP="00123C7B">
      <w:pPr>
        <w:ind w:left="2912" w:right="3261" w:hanging="2"/>
        <w:jc w:val="center"/>
        <w:rPr>
          <w:b/>
          <w:sz w:val="21"/>
        </w:rPr>
      </w:pPr>
      <w:r>
        <w:rPr>
          <w:b/>
          <w:sz w:val="21"/>
        </w:rPr>
        <w:t>5</w:t>
      </w:r>
      <w:r>
        <w:rPr>
          <w:b/>
          <w:spacing w:val="-15"/>
          <w:sz w:val="21"/>
        </w:rPr>
        <w:t xml:space="preserve"> </w:t>
      </w:r>
      <w:r>
        <w:rPr>
          <w:b/>
          <w:sz w:val="21"/>
        </w:rPr>
        <w:t>MONTH</w:t>
      </w:r>
      <w:r>
        <w:rPr>
          <w:b/>
          <w:spacing w:val="-15"/>
          <w:sz w:val="21"/>
        </w:rPr>
        <w:t xml:space="preserve"> </w:t>
      </w:r>
      <w:r>
        <w:rPr>
          <w:b/>
          <w:sz w:val="21"/>
        </w:rPr>
        <w:t>FIXED</w:t>
      </w:r>
      <w:r>
        <w:rPr>
          <w:b/>
          <w:spacing w:val="-15"/>
          <w:sz w:val="21"/>
        </w:rPr>
        <w:t xml:space="preserve"> </w:t>
      </w:r>
      <w:r>
        <w:rPr>
          <w:b/>
          <w:sz w:val="21"/>
        </w:rPr>
        <w:t>TERM</w:t>
      </w:r>
      <w:r>
        <w:rPr>
          <w:b/>
          <w:spacing w:val="-14"/>
          <w:sz w:val="21"/>
        </w:rPr>
        <w:t xml:space="preserve"> </w:t>
      </w:r>
      <w:r>
        <w:rPr>
          <w:b/>
          <w:sz w:val="21"/>
        </w:rPr>
        <w:t>APPOINTMENT (1</w:t>
      </w:r>
      <w:r>
        <w:rPr>
          <w:b/>
          <w:spacing w:val="-8"/>
          <w:sz w:val="21"/>
        </w:rPr>
        <w:t xml:space="preserve"> </w:t>
      </w:r>
      <w:r>
        <w:rPr>
          <w:b/>
          <w:sz w:val="21"/>
        </w:rPr>
        <w:t>FEBRUARY</w:t>
      </w:r>
      <w:r>
        <w:rPr>
          <w:b/>
          <w:spacing w:val="-9"/>
          <w:sz w:val="21"/>
        </w:rPr>
        <w:t xml:space="preserve"> </w:t>
      </w:r>
      <w:r w:rsidR="00123C7B">
        <w:rPr>
          <w:b/>
          <w:spacing w:val="-9"/>
          <w:sz w:val="21"/>
        </w:rPr>
        <w:t>-</w:t>
      </w:r>
      <w:r>
        <w:rPr>
          <w:b/>
          <w:spacing w:val="-10"/>
          <w:sz w:val="21"/>
        </w:rPr>
        <w:t xml:space="preserve"> </w:t>
      </w:r>
      <w:r>
        <w:rPr>
          <w:b/>
          <w:sz w:val="21"/>
        </w:rPr>
        <w:t>30</w:t>
      </w:r>
      <w:r>
        <w:rPr>
          <w:b/>
          <w:spacing w:val="-14"/>
          <w:sz w:val="21"/>
        </w:rPr>
        <w:t xml:space="preserve"> </w:t>
      </w:r>
      <w:r>
        <w:rPr>
          <w:b/>
          <w:sz w:val="21"/>
        </w:rPr>
        <w:t>JUNE</w:t>
      </w:r>
      <w:r>
        <w:rPr>
          <w:b/>
          <w:spacing w:val="-10"/>
          <w:sz w:val="21"/>
        </w:rPr>
        <w:t xml:space="preserve"> </w:t>
      </w:r>
      <w:r>
        <w:rPr>
          <w:b/>
          <w:sz w:val="21"/>
        </w:rPr>
        <w:t>202</w:t>
      </w:r>
      <w:r w:rsidR="005600CA">
        <w:rPr>
          <w:b/>
          <w:sz w:val="21"/>
        </w:rPr>
        <w:t>6</w:t>
      </w:r>
      <w:r>
        <w:rPr>
          <w:b/>
          <w:sz w:val="21"/>
        </w:rPr>
        <w:t>) SCHOOL OF ENGINEERING HOWARD COLLEGE CAMPUS</w:t>
      </w:r>
    </w:p>
    <w:p w14:paraId="360BDEA0" w14:textId="531C8414" w:rsidR="006F0E5C" w:rsidRDefault="00000000" w:rsidP="00123C7B">
      <w:pPr>
        <w:spacing w:before="256"/>
        <w:ind w:right="352"/>
        <w:jc w:val="center"/>
        <w:rPr>
          <w:b/>
          <w:sz w:val="21"/>
        </w:rPr>
      </w:pPr>
      <w:r>
        <w:rPr>
          <w:b/>
          <w:spacing w:val="-2"/>
          <w:sz w:val="21"/>
        </w:rPr>
        <w:t>REFERENCE</w:t>
      </w:r>
      <w:r>
        <w:rPr>
          <w:b/>
          <w:spacing w:val="-13"/>
          <w:sz w:val="21"/>
        </w:rPr>
        <w:t xml:space="preserve"> </w:t>
      </w:r>
      <w:r>
        <w:rPr>
          <w:b/>
          <w:spacing w:val="-2"/>
          <w:sz w:val="21"/>
        </w:rPr>
        <w:t>NO:</w:t>
      </w:r>
      <w:r>
        <w:rPr>
          <w:b/>
          <w:spacing w:val="-10"/>
          <w:sz w:val="21"/>
        </w:rPr>
        <w:t xml:space="preserve"> </w:t>
      </w:r>
      <w:r>
        <w:rPr>
          <w:b/>
          <w:spacing w:val="-2"/>
          <w:sz w:val="21"/>
        </w:rPr>
        <w:t>ENG</w:t>
      </w:r>
      <w:r>
        <w:rPr>
          <w:b/>
          <w:spacing w:val="-8"/>
          <w:sz w:val="21"/>
        </w:rPr>
        <w:t xml:space="preserve"> </w:t>
      </w:r>
      <w:r>
        <w:rPr>
          <w:b/>
          <w:spacing w:val="-2"/>
          <w:sz w:val="21"/>
        </w:rPr>
        <w:t>LS01/202</w:t>
      </w:r>
      <w:r w:rsidR="005600CA">
        <w:rPr>
          <w:b/>
          <w:spacing w:val="-2"/>
          <w:sz w:val="21"/>
        </w:rPr>
        <w:t>6</w:t>
      </w:r>
    </w:p>
    <w:p w14:paraId="00687E8A" w14:textId="77777777" w:rsidR="006F0E5C" w:rsidRDefault="006F0E5C" w:rsidP="005600CA">
      <w:pPr>
        <w:pStyle w:val="BodyText"/>
        <w:spacing w:before="1"/>
        <w:jc w:val="both"/>
        <w:rPr>
          <w:b/>
        </w:rPr>
      </w:pPr>
    </w:p>
    <w:p w14:paraId="43CB2283" w14:textId="1A7BC759" w:rsidR="006F0E5C" w:rsidRDefault="00000000" w:rsidP="005600CA">
      <w:pPr>
        <w:pStyle w:val="BodyText"/>
        <w:ind w:right="346"/>
        <w:jc w:val="both"/>
      </w:pPr>
      <w:r>
        <w:t>The</w:t>
      </w:r>
      <w:r>
        <w:rPr>
          <w:spacing w:val="-15"/>
        </w:rPr>
        <w:t xml:space="preserve"> </w:t>
      </w:r>
      <w:r>
        <w:t>Discipline</w:t>
      </w:r>
      <w:r>
        <w:rPr>
          <w:spacing w:val="-15"/>
        </w:rPr>
        <w:t xml:space="preserve"> </w:t>
      </w:r>
      <w:r>
        <w:t>of</w:t>
      </w:r>
      <w:r>
        <w:rPr>
          <w:spacing w:val="-14"/>
        </w:rPr>
        <w:t xml:space="preserve"> </w:t>
      </w:r>
      <w:r>
        <w:t>Land</w:t>
      </w:r>
      <w:r>
        <w:rPr>
          <w:spacing w:val="-15"/>
        </w:rPr>
        <w:t xml:space="preserve"> </w:t>
      </w:r>
      <w:r>
        <w:t>Surveying/Geomatics</w:t>
      </w:r>
      <w:r>
        <w:rPr>
          <w:spacing w:val="-14"/>
        </w:rPr>
        <w:t xml:space="preserve"> </w:t>
      </w:r>
      <w:r>
        <w:t>within</w:t>
      </w:r>
      <w:r>
        <w:rPr>
          <w:spacing w:val="-15"/>
        </w:rPr>
        <w:t xml:space="preserve"> </w:t>
      </w:r>
      <w:r>
        <w:t>the</w:t>
      </w:r>
      <w:r>
        <w:rPr>
          <w:spacing w:val="-14"/>
        </w:rPr>
        <w:t xml:space="preserve"> </w:t>
      </w:r>
      <w:r>
        <w:t>School</w:t>
      </w:r>
      <w:r>
        <w:rPr>
          <w:spacing w:val="-15"/>
        </w:rPr>
        <w:t xml:space="preserve"> </w:t>
      </w:r>
      <w:r>
        <w:t>of</w:t>
      </w:r>
      <w:r>
        <w:rPr>
          <w:spacing w:val="-14"/>
        </w:rPr>
        <w:t xml:space="preserve"> </w:t>
      </w:r>
      <w:r>
        <w:t>Engineering</w:t>
      </w:r>
      <w:r>
        <w:rPr>
          <w:spacing w:val="-15"/>
        </w:rPr>
        <w:t xml:space="preserve"> </w:t>
      </w:r>
      <w:r>
        <w:t>has</w:t>
      </w:r>
      <w:r>
        <w:rPr>
          <w:spacing w:val="-14"/>
        </w:rPr>
        <w:t xml:space="preserve"> </w:t>
      </w:r>
      <w:r>
        <w:t>the</w:t>
      </w:r>
      <w:r>
        <w:rPr>
          <w:spacing w:val="-15"/>
        </w:rPr>
        <w:t xml:space="preserve"> </w:t>
      </w:r>
      <w:r>
        <w:t>following fixed term vacancies in order to meet its teaching and learning needs in the</w:t>
      </w:r>
      <w:r w:rsidR="00123C7B">
        <w:t xml:space="preserve"> 1</w:t>
      </w:r>
      <w:r w:rsidR="00123C7B">
        <w:rPr>
          <w:rFonts w:cs="Arial"/>
          <w:color w:val="000000" w:themeColor="text1"/>
          <w:vertAlign w:val="superscript"/>
        </w:rPr>
        <w:t>st</w:t>
      </w:r>
      <w:r>
        <w:t xml:space="preserve"> semester of </w:t>
      </w:r>
      <w:r>
        <w:rPr>
          <w:spacing w:val="-2"/>
        </w:rPr>
        <w:t>202</w:t>
      </w:r>
      <w:r w:rsidR="005600CA">
        <w:rPr>
          <w:spacing w:val="-2"/>
        </w:rPr>
        <w:t>6</w:t>
      </w:r>
      <w:r>
        <w:rPr>
          <w:spacing w:val="-2"/>
        </w:rPr>
        <w:t>.</w:t>
      </w:r>
    </w:p>
    <w:p w14:paraId="62F7E623" w14:textId="2F4830CD" w:rsidR="006F0E5C" w:rsidRDefault="00000000" w:rsidP="005600CA">
      <w:pPr>
        <w:pStyle w:val="ListParagraph"/>
        <w:numPr>
          <w:ilvl w:val="0"/>
          <w:numId w:val="2"/>
        </w:numPr>
        <w:tabs>
          <w:tab w:val="left" w:pos="715"/>
        </w:tabs>
        <w:spacing w:line="253" w:lineRule="exact"/>
        <w:ind w:left="715" w:hanging="355"/>
        <w:jc w:val="both"/>
        <w:rPr>
          <w:sz w:val="21"/>
        </w:rPr>
      </w:pPr>
      <w:r>
        <w:rPr>
          <w:sz w:val="21"/>
        </w:rPr>
        <w:t>Lecturer</w:t>
      </w:r>
      <w:r>
        <w:rPr>
          <w:spacing w:val="-10"/>
          <w:sz w:val="21"/>
        </w:rPr>
        <w:t xml:space="preserve"> </w:t>
      </w:r>
      <w:r>
        <w:rPr>
          <w:sz w:val="21"/>
        </w:rPr>
        <w:t>in</w:t>
      </w:r>
      <w:r>
        <w:rPr>
          <w:spacing w:val="-11"/>
          <w:sz w:val="21"/>
        </w:rPr>
        <w:t xml:space="preserve"> </w:t>
      </w:r>
      <w:r>
        <w:rPr>
          <w:sz w:val="21"/>
        </w:rPr>
        <w:t>module</w:t>
      </w:r>
      <w:r>
        <w:rPr>
          <w:spacing w:val="-12"/>
          <w:sz w:val="21"/>
        </w:rPr>
        <w:t xml:space="preserve"> </w:t>
      </w:r>
      <w:r>
        <w:rPr>
          <w:sz w:val="21"/>
        </w:rPr>
        <w:t>ENSV2T1</w:t>
      </w:r>
      <w:r>
        <w:rPr>
          <w:spacing w:val="-8"/>
          <w:sz w:val="21"/>
        </w:rPr>
        <w:t xml:space="preserve"> </w:t>
      </w:r>
      <w:r>
        <w:rPr>
          <w:sz w:val="21"/>
        </w:rPr>
        <w:t>–</w:t>
      </w:r>
      <w:r>
        <w:rPr>
          <w:spacing w:val="-10"/>
          <w:sz w:val="21"/>
        </w:rPr>
        <w:t xml:space="preserve"> </w:t>
      </w:r>
      <w:r>
        <w:rPr>
          <w:sz w:val="21"/>
        </w:rPr>
        <w:t>Theory</w:t>
      </w:r>
      <w:r>
        <w:rPr>
          <w:spacing w:val="-13"/>
          <w:sz w:val="21"/>
        </w:rPr>
        <w:t xml:space="preserve"> </w:t>
      </w:r>
      <w:r>
        <w:rPr>
          <w:sz w:val="21"/>
        </w:rPr>
        <w:t>of</w:t>
      </w:r>
      <w:r>
        <w:rPr>
          <w:spacing w:val="-6"/>
          <w:sz w:val="21"/>
        </w:rPr>
        <w:t xml:space="preserve"> </w:t>
      </w:r>
      <w:r>
        <w:rPr>
          <w:spacing w:val="-2"/>
          <w:sz w:val="21"/>
        </w:rPr>
        <w:t>Adjustments</w:t>
      </w:r>
      <w:r w:rsidR="009B1CA4">
        <w:rPr>
          <w:spacing w:val="-2"/>
          <w:sz w:val="21"/>
        </w:rPr>
        <w:t xml:space="preserve"> 1</w:t>
      </w:r>
    </w:p>
    <w:p w14:paraId="5B44C02E" w14:textId="29B9EB23" w:rsidR="006F0E5C" w:rsidRPr="00C3371F" w:rsidRDefault="00000000" w:rsidP="005600CA">
      <w:pPr>
        <w:pStyle w:val="ListParagraph"/>
        <w:numPr>
          <w:ilvl w:val="0"/>
          <w:numId w:val="2"/>
        </w:numPr>
        <w:tabs>
          <w:tab w:val="left" w:pos="715"/>
        </w:tabs>
        <w:ind w:left="715" w:hanging="355"/>
        <w:jc w:val="both"/>
        <w:rPr>
          <w:sz w:val="21"/>
        </w:rPr>
      </w:pPr>
      <w:r>
        <w:rPr>
          <w:sz w:val="21"/>
        </w:rPr>
        <w:t>Lecturer</w:t>
      </w:r>
      <w:r>
        <w:rPr>
          <w:spacing w:val="-15"/>
          <w:sz w:val="21"/>
        </w:rPr>
        <w:t xml:space="preserve"> </w:t>
      </w:r>
      <w:r>
        <w:rPr>
          <w:sz w:val="21"/>
        </w:rPr>
        <w:t>in</w:t>
      </w:r>
      <w:r>
        <w:rPr>
          <w:spacing w:val="-14"/>
          <w:sz w:val="21"/>
        </w:rPr>
        <w:t xml:space="preserve"> </w:t>
      </w:r>
      <w:r>
        <w:rPr>
          <w:sz w:val="21"/>
        </w:rPr>
        <w:t>module</w:t>
      </w:r>
      <w:r>
        <w:rPr>
          <w:spacing w:val="-13"/>
          <w:sz w:val="21"/>
        </w:rPr>
        <w:t xml:space="preserve"> </w:t>
      </w:r>
      <w:r>
        <w:rPr>
          <w:sz w:val="21"/>
        </w:rPr>
        <w:t>ENSV2SE</w:t>
      </w:r>
      <w:r>
        <w:rPr>
          <w:spacing w:val="-14"/>
          <w:sz w:val="21"/>
        </w:rPr>
        <w:t xml:space="preserve"> </w:t>
      </w:r>
      <w:r>
        <w:rPr>
          <w:sz w:val="21"/>
        </w:rPr>
        <w:t>–</w:t>
      </w:r>
      <w:r>
        <w:rPr>
          <w:spacing w:val="-13"/>
          <w:sz w:val="21"/>
        </w:rPr>
        <w:t xml:space="preserve"> </w:t>
      </w:r>
      <w:r>
        <w:rPr>
          <w:sz w:val="21"/>
        </w:rPr>
        <w:t>Surveying</w:t>
      </w:r>
      <w:r>
        <w:rPr>
          <w:spacing w:val="-13"/>
          <w:sz w:val="21"/>
        </w:rPr>
        <w:t xml:space="preserve"> </w:t>
      </w:r>
      <w:r>
        <w:rPr>
          <w:sz w:val="21"/>
        </w:rPr>
        <w:t>Engineering</w:t>
      </w:r>
    </w:p>
    <w:p w14:paraId="1B611058" w14:textId="77777777" w:rsidR="00C3371F" w:rsidRPr="00D86A00" w:rsidRDefault="00C3371F" w:rsidP="00C3371F">
      <w:pPr>
        <w:pStyle w:val="ListParagraph"/>
        <w:numPr>
          <w:ilvl w:val="0"/>
          <w:numId w:val="2"/>
        </w:numPr>
        <w:tabs>
          <w:tab w:val="left" w:pos="715"/>
        </w:tabs>
        <w:ind w:left="715" w:hanging="355"/>
        <w:jc w:val="both"/>
        <w:rPr>
          <w:sz w:val="21"/>
        </w:rPr>
      </w:pPr>
      <w:r>
        <w:rPr>
          <w:sz w:val="21"/>
        </w:rPr>
        <w:t>Lecturer</w:t>
      </w:r>
      <w:r>
        <w:rPr>
          <w:spacing w:val="-11"/>
          <w:sz w:val="21"/>
        </w:rPr>
        <w:t xml:space="preserve"> </w:t>
      </w:r>
      <w:r>
        <w:rPr>
          <w:sz w:val="21"/>
        </w:rPr>
        <w:t>in</w:t>
      </w:r>
      <w:r>
        <w:rPr>
          <w:spacing w:val="-13"/>
          <w:sz w:val="21"/>
        </w:rPr>
        <w:t xml:space="preserve"> </w:t>
      </w:r>
      <w:r>
        <w:rPr>
          <w:sz w:val="21"/>
        </w:rPr>
        <w:t>module</w:t>
      </w:r>
      <w:r>
        <w:rPr>
          <w:spacing w:val="-9"/>
          <w:sz w:val="21"/>
        </w:rPr>
        <w:t xml:space="preserve"> </w:t>
      </w:r>
      <w:r>
        <w:rPr>
          <w:sz w:val="21"/>
        </w:rPr>
        <w:t>ENSV3PO</w:t>
      </w:r>
      <w:r>
        <w:rPr>
          <w:spacing w:val="-11"/>
          <w:sz w:val="21"/>
        </w:rPr>
        <w:t xml:space="preserve"> </w:t>
      </w:r>
      <w:r>
        <w:rPr>
          <w:sz w:val="21"/>
        </w:rPr>
        <w:t>–</w:t>
      </w:r>
      <w:r>
        <w:rPr>
          <w:spacing w:val="-10"/>
          <w:sz w:val="21"/>
        </w:rPr>
        <w:t xml:space="preserve"> </w:t>
      </w:r>
      <w:r>
        <w:rPr>
          <w:spacing w:val="-2"/>
          <w:sz w:val="21"/>
        </w:rPr>
        <w:t>Photogrammetry</w:t>
      </w:r>
    </w:p>
    <w:p w14:paraId="778D7B06" w14:textId="77777777" w:rsidR="006F0E5C" w:rsidRPr="00BC3616" w:rsidRDefault="00000000" w:rsidP="005600CA">
      <w:pPr>
        <w:pStyle w:val="ListParagraph"/>
        <w:numPr>
          <w:ilvl w:val="0"/>
          <w:numId w:val="2"/>
        </w:numPr>
        <w:tabs>
          <w:tab w:val="left" w:pos="715"/>
        </w:tabs>
        <w:ind w:left="715" w:hanging="355"/>
        <w:jc w:val="both"/>
        <w:rPr>
          <w:sz w:val="21"/>
        </w:rPr>
      </w:pPr>
      <w:r>
        <w:rPr>
          <w:sz w:val="21"/>
        </w:rPr>
        <w:t>Lecturer</w:t>
      </w:r>
      <w:r>
        <w:rPr>
          <w:spacing w:val="-12"/>
          <w:sz w:val="21"/>
        </w:rPr>
        <w:t xml:space="preserve"> </w:t>
      </w:r>
      <w:r>
        <w:rPr>
          <w:sz w:val="21"/>
        </w:rPr>
        <w:t>in</w:t>
      </w:r>
      <w:r>
        <w:rPr>
          <w:spacing w:val="-14"/>
          <w:sz w:val="21"/>
        </w:rPr>
        <w:t xml:space="preserve"> </w:t>
      </w:r>
      <w:r>
        <w:rPr>
          <w:sz w:val="21"/>
        </w:rPr>
        <w:t>module</w:t>
      </w:r>
      <w:r>
        <w:rPr>
          <w:spacing w:val="-10"/>
          <w:sz w:val="21"/>
        </w:rPr>
        <w:t xml:space="preserve"> </w:t>
      </w:r>
      <w:r>
        <w:rPr>
          <w:sz w:val="21"/>
        </w:rPr>
        <w:t>ENSV2LY</w:t>
      </w:r>
      <w:r>
        <w:rPr>
          <w:spacing w:val="-12"/>
          <w:sz w:val="21"/>
        </w:rPr>
        <w:t xml:space="preserve"> </w:t>
      </w:r>
      <w:r>
        <w:rPr>
          <w:sz w:val="21"/>
        </w:rPr>
        <w:t>–</w:t>
      </w:r>
      <w:r>
        <w:rPr>
          <w:spacing w:val="-11"/>
          <w:sz w:val="21"/>
        </w:rPr>
        <w:t xml:space="preserve"> </w:t>
      </w:r>
      <w:r>
        <w:rPr>
          <w:sz w:val="21"/>
        </w:rPr>
        <w:t>Layout</w:t>
      </w:r>
      <w:r>
        <w:rPr>
          <w:spacing w:val="-12"/>
          <w:sz w:val="21"/>
        </w:rPr>
        <w:t xml:space="preserve"> </w:t>
      </w:r>
      <w:r>
        <w:rPr>
          <w:spacing w:val="-2"/>
          <w:sz w:val="21"/>
        </w:rPr>
        <w:t>Design</w:t>
      </w:r>
    </w:p>
    <w:p w14:paraId="7879021B" w14:textId="77777777" w:rsidR="00BC3616" w:rsidRPr="00D86A00" w:rsidRDefault="00BC3616" w:rsidP="00BC3616">
      <w:pPr>
        <w:pStyle w:val="ListParagraph"/>
        <w:numPr>
          <w:ilvl w:val="0"/>
          <w:numId w:val="2"/>
        </w:numPr>
        <w:tabs>
          <w:tab w:val="left" w:pos="715"/>
        </w:tabs>
        <w:ind w:left="715" w:hanging="355"/>
        <w:jc w:val="both"/>
        <w:rPr>
          <w:sz w:val="21"/>
        </w:rPr>
      </w:pPr>
      <w:r>
        <w:rPr>
          <w:sz w:val="21"/>
        </w:rPr>
        <w:t>Lecturer</w:t>
      </w:r>
      <w:r>
        <w:rPr>
          <w:spacing w:val="-13"/>
          <w:sz w:val="21"/>
        </w:rPr>
        <w:t xml:space="preserve"> </w:t>
      </w:r>
      <w:r>
        <w:rPr>
          <w:sz w:val="21"/>
        </w:rPr>
        <w:t>in</w:t>
      </w:r>
      <w:r>
        <w:rPr>
          <w:spacing w:val="-14"/>
          <w:sz w:val="21"/>
        </w:rPr>
        <w:t xml:space="preserve"> </w:t>
      </w:r>
      <w:r>
        <w:rPr>
          <w:sz w:val="21"/>
        </w:rPr>
        <w:t>module</w:t>
      </w:r>
      <w:r>
        <w:rPr>
          <w:spacing w:val="-13"/>
          <w:sz w:val="21"/>
        </w:rPr>
        <w:t xml:space="preserve"> </w:t>
      </w:r>
      <w:r>
        <w:rPr>
          <w:sz w:val="21"/>
        </w:rPr>
        <w:t>ENSV2CS</w:t>
      </w:r>
      <w:r>
        <w:rPr>
          <w:spacing w:val="-13"/>
          <w:sz w:val="21"/>
        </w:rPr>
        <w:t xml:space="preserve"> </w:t>
      </w:r>
      <w:r>
        <w:rPr>
          <w:sz w:val="21"/>
        </w:rPr>
        <w:t>–</w:t>
      </w:r>
      <w:r>
        <w:rPr>
          <w:spacing w:val="-14"/>
          <w:sz w:val="21"/>
        </w:rPr>
        <w:t xml:space="preserve"> </w:t>
      </w:r>
      <w:r>
        <w:rPr>
          <w:sz w:val="21"/>
        </w:rPr>
        <w:t>Cadastral</w:t>
      </w:r>
      <w:r>
        <w:rPr>
          <w:spacing w:val="-11"/>
          <w:sz w:val="21"/>
        </w:rPr>
        <w:t xml:space="preserve"> </w:t>
      </w:r>
      <w:r>
        <w:rPr>
          <w:sz w:val="21"/>
        </w:rPr>
        <w:t>Surveying</w:t>
      </w:r>
      <w:r>
        <w:rPr>
          <w:spacing w:val="-12"/>
          <w:sz w:val="21"/>
        </w:rPr>
        <w:t xml:space="preserve"> </w:t>
      </w:r>
      <w:r>
        <w:rPr>
          <w:spacing w:val="-10"/>
          <w:sz w:val="21"/>
        </w:rPr>
        <w:t>1</w:t>
      </w:r>
    </w:p>
    <w:p w14:paraId="060602B3" w14:textId="77777777" w:rsidR="006F0E5C" w:rsidRDefault="00000000" w:rsidP="005600CA">
      <w:pPr>
        <w:pStyle w:val="ListParagraph"/>
        <w:numPr>
          <w:ilvl w:val="0"/>
          <w:numId w:val="2"/>
        </w:numPr>
        <w:tabs>
          <w:tab w:val="left" w:pos="715"/>
        </w:tabs>
        <w:ind w:left="715" w:hanging="355"/>
        <w:jc w:val="both"/>
        <w:rPr>
          <w:sz w:val="21"/>
        </w:rPr>
      </w:pPr>
      <w:r>
        <w:rPr>
          <w:sz w:val="21"/>
        </w:rPr>
        <w:t>Lecturer</w:t>
      </w:r>
      <w:r>
        <w:rPr>
          <w:spacing w:val="-15"/>
          <w:sz w:val="21"/>
        </w:rPr>
        <w:t xml:space="preserve"> </w:t>
      </w:r>
      <w:r>
        <w:rPr>
          <w:sz w:val="21"/>
        </w:rPr>
        <w:t>in</w:t>
      </w:r>
      <w:r>
        <w:rPr>
          <w:spacing w:val="-15"/>
          <w:sz w:val="21"/>
        </w:rPr>
        <w:t xml:space="preserve"> </w:t>
      </w:r>
      <w:r>
        <w:rPr>
          <w:sz w:val="21"/>
        </w:rPr>
        <w:t>module</w:t>
      </w:r>
      <w:r>
        <w:rPr>
          <w:spacing w:val="-14"/>
          <w:sz w:val="21"/>
        </w:rPr>
        <w:t xml:space="preserve"> </w:t>
      </w:r>
      <w:r>
        <w:rPr>
          <w:sz w:val="21"/>
        </w:rPr>
        <w:t>ENSV2HY</w:t>
      </w:r>
      <w:r>
        <w:rPr>
          <w:spacing w:val="-14"/>
          <w:sz w:val="21"/>
        </w:rPr>
        <w:t xml:space="preserve"> </w:t>
      </w:r>
      <w:r>
        <w:rPr>
          <w:sz w:val="21"/>
        </w:rPr>
        <w:t>–</w:t>
      </w:r>
      <w:r>
        <w:rPr>
          <w:spacing w:val="-14"/>
          <w:sz w:val="21"/>
        </w:rPr>
        <w:t xml:space="preserve"> </w:t>
      </w:r>
      <w:r>
        <w:rPr>
          <w:sz w:val="21"/>
        </w:rPr>
        <w:t>Hydrographic</w:t>
      </w:r>
      <w:r>
        <w:rPr>
          <w:spacing w:val="-12"/>
          <w:sz w:val="21"/>
        </w:rPr>
        <w:t xml:space="preserve"> </w:t>
      </w:r>
      <w:r>
        <w:rPr>
          <w:spacing w:val="-2"/>
          <w:sz w:val="21"/>
        </w:rPr>
        <w:t>Surveying</w:t>
      </w:r>
    </w:p>
    <w:p w14:paraId="65F30DCC" w14:textId="77777777" w:rsidR="00D86A00" w:rsidRDefault="00D86A00" w:rsidP="00D86A00">
      <w:pPr>
        <w:pStyle w:val="ListParagraph"/>
        <w:numPr>
          <w:ilvl w:val="0"/>
          <w:numId w:val="2"/>
        </w:numPr>
        <w:tabs>
          <w:tab w:val="left" w:pos="715"/>
        </w:tabs>
        <w:spacing w:before="2"/>
        <w:ind w:left="715" w:hanging="355"/>
        <w:jc w:val="both"/>
        <w:rPr>
          <w:sz w:val="21"/>
        </w:rPr>
      </w:pPr>
      <w:r>
        <w:rPr>
          <w:sz w:val="21"/>
        </w:rPr>
        <w:t>Lecturer</w:t>
      </w:r>
      <w:r>
        <w:rPr>
          <w:spacing w:val="-16"/>
          <w:sz w:val="21"/>
        </w:rPr>
        <w:t xml:space="preserve"> </w:t>
      </w:r>
      <w:r>
        <w:rPr>
          <w:sz w:val="21"/>
        </w:rPr>
        <w:t>in</w:t>
      </w:r>
      <w:r>
        <w:rPr>
          <w:spacing w:val="-15"/>
          <w:sz w:val="21"/>
        </w:rPr>
        <w:t xml:space="preserve"> </w:t>
      </w:r>
      <w:r>
        <w:rPr>
          <w:sz w:val="21"/>
        </w:rPr>
        <w:t>module</w:t>
      </w:r>
      <w:r>
        <w:rPr>
          <w:spacing w:val="-10"/>
          <w:sz w:val="21"/>
        </w:rPr>
        <w:t xml:space="preserve"> </w:t>
      </w:r>
      <w:r>
        <w:rPr>
          <w:sz w:val="21"/>
        </w:rPr>
        <w:t>ENSV4PL</w:t>
      </w:r>
      <w:r>
        <w:rPr>
          <w:spacing w:val="-10"/>
          <w:sz w:val="21"/>
        </w:rPr>
        <w:t xml:space="preserve"> </w:t>
      </w:r>
      <w:r>
        <w:rPr>
          <w:sz w:val="21"/>
        </w:rPr>
        <w:t>–</w:t>
      </w:r>
      <w:r>
        <w:rPr>
          <w:spacing w:val="-11"/>
          <w:sz w:val="21"/>
        </w:rPr>
        <w:t xml:space="preserve"> </w:t>
      </w:r>
      <w:r>
        <w:rPr>
          <w:sz w:val="21"/>
        </w:rPr>
        <w:t>Planning</w:t>
      </w:r>
      <w:r>
        <w:rPr>
          <w:spacing w:val="-12"/>
          <w:sz w:val="21"/>
        </w:rPr>
        <w:t xml:space="preserve"> </w:t>
      </w:r>
      <w:r>
        <w:rPr>
          <w:spacing w:val="-5"/>
          <w:sz w:val="21"/>
        </w:rPr>
        <w:t>Law</w:t>
      </w:r>
    </w:p>
    <w:p w14:paraId="7DA5B123" w14:textId="77777777" w:rsidR="006F0E5C" w:rsidRDefault="006F0E5C" w:rsidP="005600CA">
      <w:pPr>
        <w:pStyle w:val="BodyText"/>
        <w:spacing w:before="5"/>
        <w:jc w:val="both"/>
      </w:pPr>
    </w:p>
    <w:p w14:paraId="58898420" w14:textId="77777777" w:rsidR="006F0E5C" w:rsidRDefault="00000000" w:rsidP="005600CA">
      <w:pPr>
        <w:pStyle w:val="BodyText"/>
        <w:ind w:right="345"/>
        <w:jc w:val="both"/>
      </w:pPr>
      <w:r>
        <w:t>Duties</w:t>
      </w:r>
      <w:r>
        <w:rPr>
          <w:spacing w:val="-15"/>
        </w:rPr>
        <w:t xml:space="preserve"> </w:t>
      </w:r>
      <w:r>
        <w:t>will</w:t>
      </w:r>
      <w:r>
        <w:rPr>
          <w:spacing w:val="-15"/>
        </w:rPr>
        <w:t xml:space="preserve"> </w:t>
      </w:r>
      <w:r>
        <w:t>include</w:t>
      </w:r>
      <w:r>
        <w:rPr>
          <w:spacing w:val="-14"/>
        </w:rPr>
        <w:t xml:space="preserve"> </w:t>
      </w:r>
      <w:r>
        <w:t>delivering</w:t>
      </w:r>
      <w:r>
        <w:rPr>
          <w:spacing w:val="-15"/>
        </w:rPr>
        <w:t xml:space="preserve"> </w:t>
      </w:r>
      <w:r>
        <w:t>module</w:t>
      </w:r>
      <w:r>
        <w:rPr>
          <w:spacing w:val="-14"/>
        </w:rPr>
        <w:t xml:space="preserve"> </w:t>
      </w:r>
      <w:r>
        <w:t>related</w:t>
      </w:r>
      <w:r>
        <w:rPr>
          <w:spacing w:val="-15"/>
        </w:rPr>
        <w:t xml:space="preserve"> </w:t>
      </w:r>
      <w:r>
        <w:t>lectures,</w:t>
      </w:r>
      <w:r>
        <w:rPr>
          <w:spacing w:val="-14"/>
        </w:rPr>
        <w:t xml:space="preserve"> </w:t>
      </w:r>
      <w:r>
        <w:t>running</w:t>
      </w:r>
      <w:r>
        <w:rPr>
          <w:spacing w:val="-15"/>
        </w:rPr>
        <w:t xml:space="preserve"> </w:t>
      </w:r>
      <w:proofErr w:type="spellStart"/>
      <w:r>
        <w:t>practicals</w:t>
      </w:r>
      <w:proofErr w:type="spellEnd"/>
      <w:r>
        <w:rPr>
          <w:spacing w:val="-14"/>
        </w:rPr>
        <w:t xml:space="preserve"> </w:t>
      </w:r>
      <w:r>
        <w:t>(where</w:t>
      </w:r>
      <w:r>
        <w:rPr>
          <w:spacing w:val="-15"/>
        </w:rPr>
        <w:t xml:space="preserve"> </w:t>
      </w:r>
      <w:r>
        <w:t>required)</w:t>
      </w:r>
      <w:r>
        <w:rPr>
          <w:spacing w:val="-14"/>
        </w:rPr>
        <w:t xml:space="preserve"> </w:t>
      </w:r>
      <w:r>
        <w:t>and tutorials, setting and marking of term tutorials, assignments and summative assessments. Assisting students with module related queries will also be expected.</w:t>
      </w:r>
    </w:p>
    <w:p w14:paraId="2E9E9592" w14:textId="77777777" w:rsidR="006F0E5C" w:rsidRDefault="006F0E5C" w:rsidP="005600CA">
      <w:pPr>
        <w:pStyle w:val="BodyText"/>
        <w:jc w:val="both"/>
      </w:pPr>
    </w:p>
    <w:p w14:paraId="14DCC2A1" w14:textId="553F5883" w:rsidR="006F0E5C" w:rsidRDefault="00000000" w:rsidP="005600CA">
      <w:pPr>
        <w:pStyle w:val="BodyText"/>
        <w:jc w:val="both"/>
      </w:pPr>
      <w:r>
        <w:t>The</w:t>
      </w:r>
      <w:r>
        <w:rPr>
          <w:spacing w:val="-6"/>
        </w:rPr>
        <w:t xml:space="preserve"> </w:t>
      </w:r>
      <w:r>
        <w:t>incumbent</w:t>
      </w:r>
      <w:r>
        <w:rPr>
          <w:spacing w:val="-7"/>
        </w:rPr>
        <w:t xml:space="preserve"> </w:t>
      </w:r>
      <w:r>
        <w:t>will</w:t>
      </w:r>
      <w:r>
        <w:rPr>
          <w:spacing w:val="-4"/>
        </w:rPr>
        <w:t xml:space="preserve"> </w:t>
      </w:r>
      <w:r>
        <w:t>report</w:t>
      </w:r>
      <w:r>
        <w:rPr>
          <w:spacing w:val="-4"/>
        </w:rPr>
        <w:t xml:space="preserve"> </w:t>
      </w:r>
      <w:r>
        <w:t>to</w:t>
      </w:r>
      <w:r>
        <w:rPr>
          <w:spacing w:val="-5"/>
        </w:rPr>
        <w:t xml:space="preserve"> </w:t>
      </w:r>
      <w:r>
        <w:t>the</w:t>
      </w:r>
      <w:r>
        <w:rPr>
          <w:spacing w:val="-6"/>
        </w:rPr>
        <w:t xml:space="preserve"> </w:t>
      </w:r>
      <w:r>
        <w:t>Academic</w:t>
      </w:r>
      <w:r>
        <w:rPr>
          <w:spacing w:val="-7"/>
        </w:rPr>
        <w:t xml:space="preserve"> </w:t>
      </w:r>
      <w:r>
        <w:t>Leader</w:t>
      </w:r>
      <w:r>
        <w:rPr>
          <w:spacing w:val="-6"/>
        </w:rPr>
        <w:t xml:space="preserve"> </w:t>
      </w:r>
      <w:r>
        <w:t>of</w:t>
      </w:r>
      <w:r>
        <w:rPr>
          <w:spacing w:val="-5"/>
        </w:rPr>
        <w:t xml:space="preserve"> </w:t>
      </w:r>
      <w:r>
        <w:t>the</w:t>
      </w:r>
      <w:r>
        <w:rPr>
          <w:spacing w:val="-8"/>
        </w:rPr>
        <w:t xml:space="preserve"> </w:t>
      </w:r>
      <w:r>
        <w:t>Cluster</w:t>
      </w:r>
      <w:r>
        <w:rPr>
          <w:spacing w:val="-6"/>
        </w:rPr>
        <w:t xml:space="preserve"> </w:t>
      </w:r>
      <w:r>
        <w:t>of</w:t>
      </w:r>
      <w:r>
        <w:rPr>
          <w:spacing w:val="-5"/>
        </w:rPr>
        <w:t xml:space="preserve"> </w:t>
      </w:r>
      <w:r>
        <w:t>Civil</w:t>
      </w:r>
      <w:r w:rsidR="005600CA">
        <w:t xml:space="preserve"> Engineering</w:t>
      </w:r>
      <w:r>
        <w:t>,</w:t>
      </w:r>
      <w:r>
        <w:rPr>
          <w:spacing w:val="-11"/>
        </w:rPr>
        <w:t xml:space="preserve"> </w:t>
      </w:r>
      <w:r>
        <w:t>Agricultural</w:t>
      </w:r>
      <w:r w:rsidR="005600CA">
        <w:t xml:space="preserve"> Engineering and</w:t>
      </w:r>
      <w:r>
        <w:rPr>
          <w:spacing w:val="-5"/>
        </w:rPr>
        <w:t xml:space="preserve"> </w:t>
      </w:r>
      <w:r>
        <w:t>Land Surveying.</w:t>
      </w:r>
    </w:p>
    <w:p w14:paraId="742363FD" w14:textId="77777777" w:rsidR="006F0E5C" w:rsidRDefault="00000000" w:rsidP="005600CA">
      <w:pPr>
        <w:pStyle w:val="Heading1"/>
        <w:spacing w:before="254" w:line="257" w:lineRule="exact"/>
        <w:jc w:val="both"/>
      </w:pPr>
      <w:r>
        <w:t>Minimum</w:t>
      </w:r>
      <w:r>
        <w:rPr>
          <w:spacing w:val="-14"/>
        </w:rPr>
        <w:t xml:space="preserve"> </w:t>
      </w:r>
      <w:r>
        <w:rPr>
          <w:spacing w:val="-2"/>
        </w:rPr>
        <w:t>Requirements:</w:t>
      </w:r>
    </w:p>
    <w:p w14:paraId="5A711C24" w14:textId="74D39FDF" w:rsidR="00A31ED9" w:rsidRPr="00BC3616" w:rsidRDefault="00C3371F" w:rsidP="005600CA">
      <w:pPr>
        <w:pStyle w:val="ListParagraph"/>
        <w:numPr>
          <w:ilvl w:val="0"/>
          <w:numId w:val="3"/>
        </w:numPr>
        <w:tabs>
          <w:tab w:val="left" w:pos="480"/>
        </w:tabs>
        <w:jc w:val="both"/>
        <w:rPr>
          <w:sz w:val="21"/>
        </w:rPr>
      </w:pPr>
      <w:r>
        <w:rPr>
          <w:spacing w:val="-2"/>
          <w:sz w:val="21"/>
        </w:rPr>
        <w:t xml:space="preserve">For positions </w:t>
      </w:r>
      <w:r w:rsidR="00BC3616">
        <w:rPr>
          <w:spacing w:val="-2"/>
          <w:sz w:val="21"/>
        </w:rPr>
        <w:t>(</w:t>
      </w:r>
      <w:r>
        <w:rPr>
          <w:spacing w:val="-2"/>
          <w:sz w:val="21"/>
        </w:rPr>
        <w:t xml:space="preserve">1 </w:t>
      </w:r>
      <w:r w:rsidR="00D86A00">
        <w:rPr>
          <w:spacing w:val="-2"/>
          <w:sz w:val="21"/>
        </w:rPr>
        <w:t>–</w:t>
      </w:r>
      <w:r>
        <w:rPr>
          <w:spacing w:val="-2"/>
          <w:sz w:val="21"/>
        </w:rPr>
        <w:t xml:space="preserve"> </w:t>
      </w:r>
      <w:r w:rsidR="00BC3616">
        <w:rPr>
          <w:spacing w:val="-2"/>
          <w:sz w:val="21"/>
        </w:rPr>
        <w:t>4)</w:t>
      </w:r>
      <w:r w:rsidR="00D86A00">
        <w:rPr>
          <w:spacing w:val="-2"/>
          <w:sz w:val="21"/>
        </w:rPr>
        <w:t>, a r</w:t>
      </w:r>
      <w:r>
        <w:rPr>
          <w:spacing w:val="-2"/>
          <w:sz w:val="21"/>
        </w:rPr>
        <w:t>elevant</w:t>
      </w:r>
      <w:r>
        <w:rPr>
          <w:spacing w:val="-10"/>
          <w:sz w:val="21"/>
        </w:rPr>
        <w:t xml:space="preserve"> </w:t>
      </w:r>
      <w:r>
        <w:rPr>
          <w:spacing w:val="-2"/>
          <w:sz w:val="21"/>
        </w:rPr>
        <w:t>Master’s</w:t>
      </w:r>
      <w:r>
        <w:rPr>
          <w:spacing w:val="-3"/>
          <w:sz w:val="21"/>
        </w:rPr>
        <w:t xml:space="preserve"> </w:t>
      </w:r>
      <w:r>
        <w:rPr>
          <w:spacing w:val="-2"/>
          <w:sz w:val="21"/>
        </w:rPr>
        <w:t>Degree</w:t>
      </w:r>
      <w:r w:rsidR="00D86A00">
        <w:rPr>
          <w:spacing w:val="-2"/>
          <w:sz w:val="21"/>
        </w:rPr>
        <w:t>.</w:t>
      </w:r>
    </w:p>
    <w:p w14:paraId="0CBFE862" w14:textId="4C61CFB0" w:rsidR="006F0E5C" w:rsidRPr="00BC3616" w:rsidRDefault="00D86A00" w:rsidP="00A31ED9">
      <w:pPr>
        <w:pStyle w:val="ListParagraph"/>
        <w:numPr>
          <w:ilvl w:val="0"/>
          <w:numId w:val="3"/>
        </w:numPr>
        <w:tabs>
          <w:tab w:val="left" w:pos="480"/>
        </w:tabs>
        <w:jc w:val="both"/>
        <w:rPr>
          <w:sz w:val="21"/>
        </w:rPr>
      </w:pPr>
      <w:r>
        <w:rPr>
          <w:spacing w:val="-2"/>
          <w:sz w:val="21"/>
        </w:rPr>
        <w:t xml:space="preserve">For position </w:t>
      </w:r>
      <w:r w:rsidR="00BC3616">
        <w:rPr>
          <w:spacing w:val="-2"/>
          <w:sz w:val="21"/>
        </w:rPr>
        <w:t>(5)</w:t>
      </w:r>
      <w:r>
        <w:rPr>
          <w:spacing w:val="-2"/>
          <w:sz w:val="21"/>
        </w:rPr>
        <w:t>, a r</w:t>
      </w:r>
      <w:r w:rsidR="00A31ED9">
        <w:rPr>
          <w:spacing w:val="-2"/>
          <w:sz w:val="21"/>
        </w:rPr>
        <w:t>elevant</w:t>
      </w:r>
      <w:r w:rsidR="00A31ED9">
        <w:rPr>
          <w:spacing w:val="-10"/>
          <w:sz w:val="21"/>
        </w:rPr>
        <w:t xml:space="preserve"> </w:t>
      </w:r>
      <w:r w:rsidR="00A31ED9">
        <w:rPr>
          <w:spacing w:val="-2"/>
          <w:sz w:val="21"/>
        </w:rPr>
        <w:t>Master’s</w:t>
      </w:r>
      <w:r w:rsidR="00A31ED9">
        <w:rPr>
          <w:spacing w:val="-3"/>
          <w:sz w:val="21"/>
        </w:rPr>
        <w:t xml:space="preserve"> </w:t>
      </w:r>
      <w:r w:rsidR="00A31ED9">
        <w:rPr>
          <w:spacing w:val="-2"/>
          <w:sz w:val="21"/>
        </w:rPr>
        <w:t>Degree</w:t>
      </w:r>
      <w:r w:rsidR="00A31ED9">
        <w:rPr>
          <w:spacing w:val="-3"/>
          <w:sz w:val="21"/>
        </w:rPr>
        <w:t xml:space="preserve"> </w:t>
      </w:r>
      <w:r w:rsidRPr="00A31ED9">
        <w:rPr>
          <w:spacing w:val="-2"/>
          <w:sz w:val="21"/>
        </w:rPr>
        <w:t>or</w:t>
      </w:r>
      <w:r w:rsidRPr="00A31ED9">
        <w:rPr>
          <w:spacing w:val="-1"/>
          <w:sz w:val="21"/>
        </w:rPr>
        <w:t xml:space="preserve"> </w:t>
      </w:r>
      <w:r w:rsidRPr="00A31ED9">
        <w:rPr>
          <w:spacing w:val="-2"/>
          <w:sz w:val="21"/>
        </w:rPr>
        <w:t>registration</w:t>
      </w:r>
      <w:r w:rsidRPr="00A31ED9">
        <w:rPr>
          <w:spacing w:val="2"/>
          <w:sz w:val="21"/>
        </w:rPr>
        <w:t xml:space="preserve"> </w:t>
      </w:r>
      <w:r w:rsidR="00C3371F">
        <w:rPr>
          <w:spacing w:val="2"/>
          <w:sz w:val="21"/>
        </w:rPr>
        <w:t xml:space="preserve">with the South African Geomatics Council (SAGC) </w:t>
      </w:r>
      <w:r w:rsidR="00C3371F">
        <w:rPr>
          <w:spacing w:val="-2"/>
          <w:sz w:val="21"/>
        </w:rPr>
        <w:t xml:space="preserve">as a Professional Land Surveyor (PLS) in active service </w:t>
      </w:r>
      <w:r w:rsidR="00A31ED9">
        <w:rPr>
          <w:spacing w:val="-2"/>
          <w:sz w:val="21"/>
        </w:rPr>
        <w:t>with at least 5 years of practice</w:t>
      </w:r>
      <w:r w:rsidR="00C3371F">
        <w:rPr>
          <w:spacing w:val="-2"/>
          <w:sz w:val="21"/>
        </w:rPr>
        <w:t xml:space="preserve"> in South Africa.</w:t>
      </w:r>
    </w:p>
    <w:p w14:paraId="476F3E8C" w14:textId="2B4195A4" w:rsidR="00BC3616" w:rsidRPr="00BC3616" w:rsidRDefault="00BC3616" w:rsidP="00BC3616">
      <w:pPr>
        <w:pStyle w:val="ListParagraph"/>
        <w:numPr>
          <w:ilvl w:val="0"/>
          <w:numId w:val="3"/>
        </w:numPr>
        <w:tabs>
          <w:tab w:val="left" w:pos="480"/>
        </w:tabs>
        <w:jc w:val="both"/>
        <w:rPr>
          <w:sz w:val="21"/>
        </w:rPr>
      </w:pPr>
      <w:r>
        <w:rPr>
          <w:spacing w:val="-2"/>
          <w:sz w:val="21"/>
        </w:rPr>
        <w:t>For position (6), a relevant</w:t>
      </w:r>
      <w:r>
        <w:rPr>
          <w:spacing w:val="-10"/>
          <w:sz w:val="21"/>
        </w:rPr>
        <w:t xml:space="preserve"> </w:t>
      </w:r>
      <w:r>
        <w:rPr>
          <w:spacing w:val="-2"/>
          <w:sz w:val="21"/>
        </w:rPr>
        <w:t>Master’s</w:t>
      </w:r>
      <w:r>
        <w:rPr>
          <w:spacing w:val="-3"/>
          <w:sz w:val="21"/>
        </w:rPr>
        <w:t xml:space="preserve"> </w:t>
      </w:r>
      <w:r>
        <w:rPr>
          <w:spacing w:val="-2"/>
          <w:sz w:val="21"/>
        </w:rPr>
        <w:t>Degree</w:t>
      </w:r>
      <w:r>
        <w:rPr>
          <w:spacing w:val="-3"/>
          <w:sz w:val="21"/>
        </w:rPr>
        <w:t xml:space="preserve"> </w:t>
      </w:r>
      <w:r w:rsidRPr="00A31ED9">
        <w:rPr>
          <w:spacing w:val="-2"/>
          <w:sz w:val="21"/>
        </w:rPr>
        <w:t>or</w:t>
      </w:r>
      <w:r w:rsidRPr="00A31ED9">
        <w:rPr>
          <w:spacing w:val="-1"/>
          <w:sz w:val="21"/>
        </w:rPr>
        <w:t xml:space="preserve"> </w:t>
      </w:r>
      <w:r w:rsidRPr="00A31ED9">
        <w:rPr>
          <w:spacing w:val="-2"/>
          <w:sz w:val="21"/>
        </w:rPr>
        <w:t>registration</w:t>
      </w:r>
      <w:r w:rsidRPr="00A31ED9">
        <w:rPr>
          <w:spacing w:val="2"/>
          <w:sz w:val="21"/>
        </w:rPr>
        <w:t xml:space="preserve"> </w:t>
      </w:r>
      <w:r>
        <w:rPr>
          <w:spacing w:val="2"/>
          <w:sz w:val="21"/>
        </w:rPr>
        <w:t xml:space="preserve">with a Professional Body </w:t>
      </w:r>
      <w:r>
        <w:rPr>
          <w:spacing w:val="-2"/>
          <w:sz w:val="21"/>
        </w:rPr>
        <w:t>as a Hydrographer/Hydrographic Surveyor in active service with at least 5 years of practice.</w:t>
      </w:r>
    </w:p>
    <w:p w14:paraId="3942BAAA" w14:textId="5C7E66C5" w:rsidR="006F0E5C" w:rsidRPr="00BC3616" w:rsidRDefault="00000000" w:rsidP="005600CA">
      <w:pPr>
        <w:pStyle w:val="ListParagraph"/>
        <w:numPr>
          <w:ilvl w:val="0"/>
          <w:numId w:val="3"/>
        </w:numPr>
        <w:tabs>
          <w:tab w:val="left" w:pos="480"/>
        </w:tabs>
        <w:jc w:val="both"/>
        <w:rPr>
          <w:sz w:val="21"/>
        </w:rPr>
      </w:pPr>
      <w:r>
        <w:rPr>
          <w:sz w:val="21"/>
        </w:rPr>
        <w:t>For</w:t>
      </w:r>
      <w:r>
        <w:rPr>
          <w:spacing w:val="-12"/>
          <w:sz w:val="21"/>
        </w:rPr>
        <w:t xml:space="preserve"> </w:t>
      </w:r>
      <w:r>
        <w:rPr>
          <w:sz w:val="21"/>
        </w:rPr>
        <w:t>position</w:t>
      </w:r>
      <w:r>
        <w:rPr>
          <w:spacing w:val="-10"/>
          <w:sz w:val="21"/>
        </w:rPr>
        <w:t xml:space="preserve"> </w:t>
      </w:r>
      <w:r>
        <w:rPr>
          <w:sz w:val="21"/>
        </w:rPr>
        <w:t>(</w:t>
      </w:r>
      <w:r w:rsidR="0011697A">
        <w:rPr>
          <w:sz w:val="21"/>
        </w:rPr>
        <w:t>7</w:t>
      </w:r>
      <w:r>
        <w:rPr>
          <w:sz w:val="21"/>
        </w:rPr>
        <w:t>)</w:t>
      </w:r>
      <w:r w:rsidR="009B1CA4">
        <w:rPr>
          <w:sz w:val="21"/>
        </w:rPr>
        <w:t>,</w:t>
      </w:r>
      <w:r>
        <w:rPr>
          <w:spacing w:val="-13"/>
          <w:sz w:val="21"/>
        </w:rPr>
        <w:t xml:space="preserve"> </w:t>
      </w:r>
      <w:r>
        <w:rPr>
          <w:sz w:val="21"/>
        </w:rPr>
        <w:t>a</w:t>
      </w:r>
      <w:r>
        <w:rPr>
          <w:spacing w:val="-11"/>
          <w:sz w:val="21"/>
        </w:rPr>
        <w:t xml:space="preserve"> </w:t>
      </w:r>
      <w:r>
        <w:rPr>
          <w:sz w:val="21"/>
        </w:rPr>
        <w:t>relevant</w:t>
      </w:r>
      <w:r>
        <w:rPr>
          <w:spacing w:val="-11"/>
          <w:sz w:val="21"/>
        </w:rPr>
        <w:t xml:space="preserve"> </w:t>
      </w:r>
      <w:r>
        <w:rPr>
          <w:sz w:val="21"/>
        </w:rPr>
        <w:t>Master’s</w:t>
      </w:r>
      <w:r>
        <w:rPr>
          <w:spacing w:val="-13"/>
          <w:sz w:val="21"/>
        </w:rPr>
        <w:t xml:space="preserve"> </w:t>
      </w:r>
      <w:r>
        <w:rPr>
          <w:sz w:val="21"/>
        </w:rPr>
        <w:t>Degree</w:t>
      </w:r>
      <w:r>
        <w:rPr>
          <w:spacing w:val="-13"/>
          <w:sz w:val="21"/>
        </w:rPr>
        <w:t xml:space="preserve"> </w:t>
      </w:r>
      <w:r>
        <w:rPr>
          <w:sz w:val="21"/>
        </w:rPr>
        <w:t>in</w:t>
      </w:r>
      <w:r>
        <w:rPr>
          <w:spacing w:val="-10"/>
          <w:sz w:val="21"/>
        </w:rPr>
        <w:t xml:space="preserve"> </w:t>
      </w:r>
      <w:r>
        <w:rPr>
          <w:sz w:val="21"/>
        </w:rPr>
        <w:t>Planning</w:t>
      </w:r>
      <w:r>
        <w:rPr>
          <w:spacing w:val="-12"/>
          <w:sz w:val="21"/>
        </w:rPr>
        <w:t xml:space="preserve"> </w:t>
      </w:r>
      <w:r>
        <w:rPr>
          <w:sz w:val="21"/>
        </w:rPr>
        <w:t>or</w:t>
      </w:r>
      <w:r>
        <w:rPr>
          <w:spacing w:val="-12"/>
          <w:sz w:val="21"/>
        </w:rPr>
        <w:t xml:space="preserve"> </w:t>
      </w:r>
      <w:r>
        <w:rPr>
          <w:sz w:val="21"/>
        </w:rPr>
        <w:t>related</w:t>
      </w:r>
      <w:r>
        <w:rPr>
          <w:spacing w:val="-10"/>
          <w:sz w:val="21"/>
        </w:rPr>
        <w:t xml:space="preserve"> </w:t>
      </w:r>
      <w:r>
        <w:rPr>
          <w:spacing w:val="-2"/>
          <w:sz w:val="21"/>
        </w:rPr>
        <w:t>qualification</w:t>
      </w:r>
      <w:r w:rsidR="00BC3616">
        <w:rPr>
          <w:spacing w:val="-2"/>
          <w:sz w:val="21"/>
        </w:rPr>
        <w:t>.</w:t>
      </w:r>
    </w:p>
    <w:p w14:paraId="1CC527B5" w14:textId="77777777" w:rsidR="0011697A" w:rsidRDefault="0011697A" w:rsidP="006A5802"/>
    <w:p w14:paraId="249CACD6" w14:textId="1B8A1E9D" w:rsidR="006F0E5C" w:rsidRDefault="00000000" w:rsidP="008F4F69">
      <w:pPr>
        <w:pStyle w:val="ListParagraph"/>
        <w:tabs>
          <w:tab w:val="left" w:pos="480"/>
        </w:tabs>
        <w:spacing w:before="1" w:line="480" w:lineRule="auto"/>
        <w:ind w:left="480" w:right="1795" w:firstLine="0"/>
        <w:rPr>
          <w:sz w:val="21"/>
        </w:rPr>
      </w:pPr>
      <w:r>
        <w:rPr>
          <w:sz w:val="21"/>
        </w:rPr>
        <w:t>The remuneration will be at the University standard rates of pay.</w:t>
      </w:r>
    </w:p>
    <w:p w14:paraId="299F5D2B" w14:textId="4F839D3C" w:rsidR="006F0E5C" w:rsidRDefault="00000000" w:rsidP="008F4F69">
      <w:pPr>
        <w:pStyle w:val="BodyText"/>
        <w:ind w:right="508"/>
      </w:pPr>
      <w:r>
        <w:t>Enquiries</w:t>
      </w:r>
      <w:r>
        <w:rPr>
          <w:spacing w:val="-6"/>
        </w:rPr>
        <w:t xml:space="preserve"> </w:t>
      </w:r>
      <w:r>
        <w:t>and</w:t>
      </w:r>
      <w:r>
        <w:rPr>
          <w:spacing w:val="-6"/>
        </w:rPr>
        <w:t xml:space="preserve"> </w:t>
      </w:r>
      <w:r>
        <w:t>details</w:t>
      </w:r>
      <w:r>
        <w:rPr>
          <w:spacing w:val="-6"/>
        </w:rPr>
        <w:t xml:space="preserve"> </w:t>
      </w:r>
      <w:r>
        <w:t>regarding</w:t>
      </w:r>
      <w:r>
        <w:rPr>
          <w:spacing w:val="-4"/>
        </w:rPr>
        <w:t xml:space="preserve"> </w:t>
      </w:r>
      <w:r>
        <w:t>the</w:t>
      </w:r>
      <w:r>
        <w:rPr>
          <w:spacing w:val="-6"/>
        </w:rPr>
        <w:t xml:space="preserve"> </w:t>
      </w:r>
      <w:r>
        <w:t>post</w:t>
      </w:r>
      <w:r>
        <w:rPr>
          <w:spacing w:val="-10"/>
        </w:rPr>
        <w:t xml:space="preserve"> </w:t>
      </w:r>
      <w:r>
        <w:t>may</w:t>
      </w:r>
      <w:r>
        <w:rPr>
          <w:spacing w:val="-8"/>
        </w:rPr>
        <w:t xml:space="preserve"> </w:t>
      </w:r>
      <w:r>
        <w:t>be</w:t>
      </w:r>
      <w:r>
        <w:rPr>
          <w:spacing w:val="-6"/>
        </w:rPr>
        <w:t xml:space="preserve"> </w:t>
      </w:r>
      <w:r>
        <w:t>directed</w:t>
      </w:r>
      <w:r>
        <w:rPr>
          <w:spacing w:val="-5"/>
        </w:rPr>
        <w:t xml:space="preserve"> </w:t>
      </w:r>
      <w:r>
        <w:t>to</w:t>
      </w:r>
      <w:r>
        <w:rPr>
          <w:spacing w:val="-5"/>
        </w:rPr>
        <w:t xml:space="preserve"> </w:t>
      </w:r>
      <w:r>
        <w:t>The</w:t>
      </w:r>
      <w:r>
        <w:rPr>
          <w:spacing w:val="-6"/>
        </w:rPr>
        <w:t xml:space="preserve"> </w:t>
      </w:r>
      <w:r>
        <w:t>Programme</w:t>
      </w:r>
      <w:r>
        <w:rPr>
          <w:spacing w:val="-10"/>
        </w:rPr>
        <w:t xml:space="preserve"> </w:t>
      </w:r>
      <w:r>
        <w:t>Coordinator, Dr</w:t>
      </w:r>
      <w:r w:rsidR="008F4F69">
        <w:t xml:space="preserve"> </w:t>
      </w:r>
      <w:r>
        <w:t xml:space="preserve">M </w:t>
      </w:r>
      <w:r w:rsidR="00BC3616">
        <w:t>Chilufya;</w:t>
      </w:r>
      <w:r>
        <w:t xml:space="preserve"> email: </w:t>
      </w:r>
      <w:hyperlink r:id="rId5" w:history="1">
        <w:r w:rsidR="006A5802" w:rsidRPr="001D16F0">
          <w:rPr>
            <w:rStyle w:val="Hyperlink"/>
          </w:rPr>
          <w:t>chilufyam@ukzn.ac.za.</w:t>
        </w:r>
      </w:hyperlink>
      <w:r>
        <w:rPr>
          <w:color w:val="0000CC"/>
        </w:rPr>
        <w:t xml:space="preserve"> </w:t>
      </w:r>
      <w:r>
        <w:t>031 260 2687/</w:t>
      </w:r>
      <w:r w:rsidR="00BC3616">
        <w:t>2451</w:t>
      </w:r>
    </w:p>
    <w:p w14:paraId="61C602C6" w14:textId="01E2EB64" w:rsidR="006F0E5C" w:rsidRDefault="00000000" w:rsidP="005600CA">
      <w:pPr>
        <w:pStyle w:val="Heading1"/>
        <w:spacing w:before="256"/>
        <w:jc w:val="both"/>
      </w:pPr>
      <w:r>
        <w:t>The</w:t>
      </w:r>
      <w:r>
        <w:rPr>
          <w:spacing w:val="-14"/>
        </w:rPr>
        <w:t xml:space="preserve"> </w:t>
      </w:r>
      <w:r>
        <w:t>closing</w:t>
      </w:r>
      <w:r>
        <w:rPr>
          <w:spacing w:val="-10"/>
        </w:rPr>
        <w:t xml:space="preserve"> </w:t>
      </w:r>
      <w:r>
        <w:t>date</w:t>
      </w:r>
      <w:r>
        <w:rPr>
          <w:spacing w:val="-14"/>
        </w:rPr>
        <w:t xml:space="preserve"> </w:t>
      </w:r>
      <w:r>
        <w:t>for</w:t>
      </w:r>
      <w:r>
        <w:rPr>
          <w:spacing w:val="-10"/>
        </w:rPr>
        <w:t xml:space="preserve"> </w:t>
      </w:r>
      <w:r>
        <w:t>receipt</w:t>
      </w:r>
      <w:r>
        <w:rPr>
          <w:spacing w:val="-9"/>
        </w:rPr>
        <w:t xml:space="preserve"> </w:t>
      </w:r>
      <w:r>
        <w:t>of</w:t>
      </w:r>
      <w:r>
        <w:rPr>
          <w:spacing w:val="-11"/>
        </w:rPr>
        <w:t xml:space="preserve"> </w:t>
      </w:r>
      <w:r>
        <w:t>applications</w:t>
      </w:r>
      <w:r>
        <w:rPr>
          <w:spacing w:val="-10"/>
        </w:rPr>
        <w:t xml:space="preserve"> </w:t>
      </w:r>
      <w:r>
        <w:t>is</w:t>
      </w:r>
      <w:r>
        <w:rPr>
          <w:spacing w:val="-10"/>
        </w:rPr>
        <w:t xml:space="preserve"> </w:t>
      </w:r>
      <w:r>
        <w:rPr>
          <w:color w:val="FF0000"/>
        </w:rPr>
        <w:t>1</w:t>
      </w:r>
      <w:r w:rsidR="00BC3616">
        <w:rPr>
          <w:color w:val="FF0000"/>
        </w:rPr>
        <w:t>6</w:t>
      </w:r>
      <w:r>
        <w:rPr>
          <w:color w:val="FF0000"/>
          <w:spacing w:val="-14"/>
        </w:rPr>
        <w:t xml:space="preserve"> </w:t>
      </w:r>
      <w:r>
        <w:rPr>
          <w:color w:val="FF0000"/>
        </w:rPr>
        <w:t>January</w:t>
      </w:r>
      <w:r>
        <w:rPr>
          <w:color w:val="FF0000"/>
          <w:spacing w:val="-10"/>
        </w:rPr>
        <w:t xml:space="preserve"> </w:t>
      </w:r>
      <w:r>
        <w:rPr>
          <w:color w:val="FF0000"/>
          <w:spacing w:val="-2"/>
        </w:rPr>
        <w:t>202</w:t>
      </w:r>
      <w:r w:rsidR="00BC3616">
        <w:rPr>
          <w:color w:val="FF0000"/>
          <w:spacing w:val="-2"/>
        </w:rPr>
        <w:t>6</w:t>
      </w:r>
      <w:r>
        <w:rPr>
          <w:color w:val="FF0000"/>
          <w:spacing w:val="-2"/>
        </w:rPr>
        <w:t>.</w:t>
      </w:r>
    </w:p>
    <w:p w14:paraId="04656310" w14:textId="77777777" w:rsidR="006F0E5C" w:rsidRDefault="006F0E5C" w:rsidP="005600CA">
      <w:pPr>
        <w:pStyle w:val="BodyText"/>
        <w:spacing w:before="1"/>
        <w:jc w:val="both"/>
        <w:rPr>
          <w:b/>
        </w:rPr>
      </w:pPr>
    </w:p>
    <w:p w14:paraId="59EFE20D" w14:textId="7A337CCB" w:rsidR="006F0E5C" w:rsidRDefault="00000000" w:rsidP="005600CA">
      <w:pPr>
        <w:ind w:right="343"/>
        <w:jc w:val="both"/>
        <w:rPr>
          <w:b/>
          <w:sz w:val="21"/>
        </w:rPr>
        <w:sectPr w:rsidR="006F0E5C">
          <w:type w:val="continuous"/>
          <w:pgSz w:w="12240" w:h="15840"/>
          <w:pgMar w:top="780" w:right="1080" w:bottom="280" w:left="1440" w:header="720" w:footer="720" w:gutter="0"/>
          <w:cols w:space="720"/>
        </w:sectPr>
      </w:pPr>
      <w:r>
        <w:rPr>
          <w:b/>
          <w:sz w:val="21"/>
        </w:rPr>
        <w:t>Applicants are required to submit a detailed CV and covering letter highlighting their experience in meeting each of the minimum requirements as listed above. Application documentation, clearly indicating the reference no and the module applied for, must</w:t>
      </w:r>
      <w:r>
        <w:rPr>
          <w:b/>
          <w:spacing w:val="-4"/>
          <w:sz w:val="21"/>
        </w:rPr>
        <w:t xml:space="preserve"> </w:t>
      </w:r>
      <w:r>
        <w:rPr>
          <w:b/>
          <w:sz w:val="21"/>
        </w:rPr>
        <w:t xml:space="preserve">be emailed to the discipline administrator, email: </w:t>
      </w:r>
      <w:hyperlink r:id="rId6">
        <w:r w:rsidR="006F0E5C">
          <w:rPr>
            <w:b/>
            <w:color w:val="0000FF"/>
            <w:sz w:val="21"/>
          </w:rPr>
          <w:t>neney@ukzn.ac.za</w:t>
        </w:r>
      </w:hyperlink>
      <w:r>
        <w:rPr>
          <w:b/>
          <w:color w:val="0000FF"/>
          <w:spacing w:val="40"/>
          <w:sz w:val="21"/>
        </w:rPr>
        <w:t xml:space="preserve"> </w:t>
      </w:r>
      <w:r>
        <w:rPr>
          <w:b/>
          <w:sz w:val="21"/>
        </w:rPr>
        <w:t>before the closing date. The University reserves the right not to make an appointment to this advertisement.</w:t>
      </w:r>
    </w:p>
    <w:p w14:paraId="62BFF1F3" w14:textId="77777777" w:rsidR="006F0E5C" w:rsidRDefault="00000000" w:rsidP="005600CA">
      <w:pPr>
        <w:spacing w:before="72"/>
        <w:ind w:right="441"/>
        <w:rPr>
          <w:rFonts w:ascii="Times New Roman" w:hAnsi="Times New Roman"/>
          <w:i/>
          <w:sz w:val="18"/>
        </w:rPr>
      </w:pPr>
      <w:r>
        <w:rPr>
          <w:rFonts w:ascii="Times New Roman" w:hAnsi="Times New Roman"/>
          <w:i/>
          <w:sz w:val="18"/>
        </w:rPr>
        <w:lastRenderedPageBreak/>
        <w:t>Kindly</w:t>
      </w:r>
      <w:r>
        <w:rPr>
          <w:rFonts w:ascii="Times New Roman" w:hAnsi="Times New Roman"/>
          <w:i/>
          <w:spacing w:val="-7"/>
          <w:sz w:val="18"/>
        </w:rPr>
        <w:t xml:space="preserve"> </w:t>
      </w:r>
      <w:r>
        <w:rPr>
          <w:rFonts w:ascii="Times New Roman" w:hAnsi="Times New Roman"/>
          <w:i/>
          <w:sz w:val="18"/>
        </w:rPr>
        <w:t>note</w:t>
      </w:r>
      <w:r>
        <w:rPr>
          <w:rFonts w:ascii="Times New Roman" w:hAnsi="Times New Roman"/>
          <w:i/>
          <w:spacing w:val="-7"/>
          <w:sz w:val="18"/>
        </w:rPr>
        <w:t xml:space="preserve"> </w:t>
      </w:r>
      <w:r>
        <w:rPr>
          <w:rFonts w:ascii="Times New Roman" w:hAnsi="Times New Roman"/>
          <w:i/>
          <w:sz w:val="18"/>
        </w:rPr>
        <w:t>that</w:t>
      </w:r>
      <w:r>
        <w:rPr>
          <w:rFonts w:ascii="Times New Roman" w:hAnsi="Times New Roman"/>
          <w:i/>
          <w:spacing w:val="-4"/>
          <w:sz w:val="18"/>
        </w:rPr>
        <w:t xml:space="preserve"> </w:t>
      </w:r>
      <w:r>
        <w:rPr>
          <w:rFonts w:ascii="Times New Roman" w:hAnsi="Times New Roman"/>
          <w:i/>
          <w:sz w:val="18"/>
        </w:rPr>
        <w:t>the</w:t>
      </w:r>
      <w:r>
        <w:rPr>
          <w:rFonts w:ascii="Times New Roman" w:hAnsi="Times New Roman"/>
          <w:i/>
          <w:spacing w:val="-5"/>
          <w:sz w:val="18"/>
        </w:rPr>
        <w:t xml:space="preserve"> </w:t>
      </w:r>
      <w:r>
        <w:rPr>
          <w:rFonts w:ascii="Times New Roman" w:hAnsi="Times New Roman"/>
          <w:i/>
          <w:sz w:val="18"/>
        </w:rPr>
        <w:t>University</w:t>
      </w:r>
      <w:r>
        <w:rPr>
          <w:rFonts w:ascii="Times New Roman" w:hAnsi="Times New Roman"/>
          <w:i/>
          <w:spacing w:val="-5"/>
          <w:sz w:val="18"/>
        </w:rPr>
        <w:t xml:space="preserve"> </w:t>
      </w:r>
      <w:r>
        <w:rPr>
          <w:rFonts w:ascii="Times New Roman" w:hAnsi="Times New Roman"/>
          <w:i/>
          <w:sz w:val="18"/>
        </w:rPr>
        <w:t>of</w:t>
      </w:r>
      <w:r>
        <w:rPr>
          <w:rFonts w:ascii="Times New Roman" w:hAnsi="Times New Roman"/>
          <w:i/>
          <w:spacing w:val="-6"/>
          <w:sz w:val="18"/>
        </w:rPr>
        <w:t xml:space="preserve"> </w:t>
      </w:r>
      <w:r>
        <w:rPr>
          <w:rFonts w:ascii="Times New Roman" w:hAnsi="Times New Roman"/>
          <w:i/>
          <w:sz w:val="18"/>
        </w:rPr>
        <w:t>KwaZulu-Natal</w:t>
      </w:r>
      <w:r>
        <w:rPr>
          <w:rFonts w:ascii="Times New Roman" w:hAnsi="Times New Roman"/>
          <w:i/>
          <w:spacing w:val="-4"/>
          <w:sz w:val="18"/>
        </w:rPr>
        <w:t xml:space="preserve"> </w:t>
      </w:r>
      <w:r>
        <w:rPr>
          <w:rFonts w:ascii="Times New Roman" w:hAnsi="Times New Roman"/>
          <w:i/>
          <w:sz w:val="18"/>
        </w:rPr>
        <w:t>(“the</w:t>
      </w:r>
      <w:r>
        <w:rPr>
          <w:rFonts w:ascii="Times New Roman" w:hAnsi="Times New Roman"/>
          <w:i/>
          <w:spacing w:val="-5"/>
          <w:sz w:val="18"/>
        </w:rPr>
        <w:t xml:space="preserve"> </w:t>
      </w:r>
      <w:r>
        <w:rPr>
          <w:rFonts w:ascii="Times New Roman" w:hAnsi="Times New Roman"/>
          <w:i/>
          <w:sz w:val="18"/>
        </w:rPr>
        <w:t>University”)</w:t>
      </w:r>
      <w:r>
        <w:rPr>
          <w:rFonts w:ascii="Times New Roman" w:hAnsi="Times New Roman"/>
          <w:i/>
          <w:spacing w:val="-1"/>
          <w:sz w:val="18"/>
        </w:rPr>
        <w:t xml:space="preserve"> </w:t>
      </w:r>
      <w:r>
        <w:rPr>
          <w:rFonts w:ascii="Times New Roman" w:hAnsi="Times New Roman"/>
          <w:i/>
          <w:sz w:val="18"/>
        </w:rPr>
        <w:t>is</w:t>
      </w:r>
      <w:r>
        <w:rPr>
          <w:rFonts w:ascii="Times New Roman" w:hAnsi="Times New Roman"/>
          <w:i/>
          <w:spacing w:val="-2"/>
          <w:sz w:val="18"/>
        </w:rPr>
        <w:t xml:space="preserve"> </w:t>
      </w:r>
      <w:r>
        <w:rPr>
          <w:rFonts w:ascii="Times New Roman" w:hAnsi="Times New Roman"/>
          <w:i/>
          <w:sz w:val="18"/>
        </w:rPr>
        <w:t>required</w:t>
      </w:r>
      <w:r>
        <w:rPr>
          <w:rFonts w:ascii="Times New Roman" w:hAnsi="Times New Roman"/>
          <w:i/>
          <w:spacing w:val="-3"/>
          <w:sz w:val="18"/>
        </w:rPr>
        <w:t xml:space="preserve"> </w:t>
      </w:r>
      <w:r>
        <w:rPr>
          <w:rFonts w:ascii="Times New Roman" w:hAnsi="Times New Roman"/>
          <w:i/>
          <w:sz w:val="18"/>
        </w:rPr>
        <w:t>to</w:t>
      </w:r>
      <w:r>
        <w:rPr>
          <w:rFonts w:ascii="Times New Roman" w:hAnsi="Times New Roman"/>
          <w:i/>
          <w:spacing w:val="-3"/>
          <w:sz w:val="18"/>
        </w:rPr>
        <w:t xml:space="preserve"> </w:t>
      </w:r>
      <w:r>
        <w:rPr>
          <w:rFonts w:ascii="Times New Roman" w:hAnsi="Times New Roman"/>
          <w:i/>
          <w:sz w:val="18"/>
        </w:rPr>
        <w:t>process</w:t>
      </w:r>
      <w:r>
        <w:rPr>
          <w:rFonts w:ascii="Times New Roman" w:hAnsi="Times New Roman"/>
          <w:i/>
          <w:spacing w:val="-2"/>
          <w:sz w:val="18"/>
        </w:rPr>
        <w:t xml:space="preserve"> </w:t>
      </w:r>
      <w:r>
        <w:rPr>
          <w:rFonts w:ascii="Times New Roman" w:hAnsi="Times New Roman"/>
          <w:i/>
          <w:sz w:val="18"/>
        </w:rPr>
        <w:t>any</w:t>
      </w:r>
      <w:r>
        <w:rPr>
          <w:rFonts w:ascii="Times New Roman" w:hAnsi="Times New Roman"/>
          <w:i/>
          <w:spacing w:val="-7"/>
          <w:sz w:val="18"/>
        </w:rPr>
        <w:t xml:space="preserve"> </w:t>
      </w:r>
      <w:r>
        <w:rPr>
          <w:rFonts w:ascii="Times New Roman" w:hAnsi="Times New Roman"/>
          <w:i/>
          <w:sz w:val="18"/>
        </w:rPr>
        <w:t>Personal</w:t>
      </w:r>
      <w:r>
        <w:rPr>
          <w:rFonts w:ascii="Times New Roman" w:hAnsi="Times New Roman"/>
          <w:i/>
          <w:spacing w:val="-4"/>
          <w:sz w:val="18"/>
        </w:rPr>
        <w:t xml:space="preserve"> </w:t>
      </w:r>
      <w:r>
        <w:rPr>
          <w:rFonts w:ascii="Times New Roman" w:hAnsi="Times New Roman"/>
          <w:i/>
          <w:sz w:val="18"/>
        </w:rPr>
        <w:t>Information</w:t>
      </w:r>
      <w:r>
        <w:rPr>
          <w:rFonts w:ascii="Times New Roman" w:hAnsi="Times New Roman"/>
          <w:i/>
          <w:spacing w:val="-3"/>
          <w:sz w:val="18"/>
        </w:rPr>
        <w:t xml:space="preserve"> </w:t>
      </w:r>
      <w:r>
        <w:rPr>
          <w:rFonts w:ascii="Times New Roman" w:hAnsi="Times New Roman"/>
          <w:i/>
          <w:sz w:val="18"/>
        </w:rPr>
        <w:t>(as</w:t>
      </w:r>
      <w:r>
        <w:rPr>
          <w:rFonts w:ascii="Times New Roman" w:hAnsi="Times New Roman"/>
          <w:i/>
          <w:spacing w:val="-3"/>
          <w:sz w:val="18"/>
        </w:rPr>
        <w:t xml:space="preserve"> </w:t>
      </w:r>
      <w:r>
        <w:rPr>
          <w:rFonts w:ascii="Times New Roman" w:hAnsi="Times New Roman"/>
          <w:i/>
          <w:sz w:val="18"/>
        </w:rPr>
        <w:t>defined by the Protection of Personal Act, 2013 “POPIA”) submitted by candidates when applying for positions at the University. The University</w:t>
      </w:r>
      <w:r>
        <w:rPr>
          <w:rFonts w:ascii="Times New Roman" w:hAnsi="Times New Roman"/>
          <w:i/>
          <w:spacing w:val="-5"/>
          <w:sz w:val="18"/>
        </w:rPr>
        <w:t xml:space="preserve"> </w:t>
      </w:r>
      <w:r>
        <w:rPr>
          <w:rFonts w:ascii="Times New Roman" w:hAnsi="Times New Roman"/>
          <w:i/>
          <w:sz w:val="18"/>
        </w:rPr>
        <w:t>will</w:t>
      </w:r>
      <w:r>
        <w:rPr>
          <w:rFonts w:ascii="Times New Roman" w:hAnsi="Times New Roman"/>
          <w:i/>
          <w:spacing w:val="-1"/>
          <w:sz w:val="18"/>
        </w:rPr>
        <w:t xml:space="preserve"> </w:t>
      </w:r>
      <w:proofErr w:type="spellStart"/>
      <w:r>
        <w:rPr>
          <w:rFonts w:ascii="Times New Roman" w:hAnsi="Times New Roman"/>
          <w:i/>
          <w:sz w:val="18"/>
        </w:rPr>
        <w:t>endeavour</w:t>
      </w:r>
      <w:proofErr w:type="spellEnd"/>
      <w:r>
        <w:rPr>
          <w:rFonts w:ascii="Times New Roman" w:hAnsi="Times New Roman"/>
          <w:i/>
          <w:spacing w:val="-4"/>
          <w:sz w:val="18"/>
        </w:rPr>
        <w:t xml:space="preserve"> </w:t>
      </w:r>
      <w:r>
        <w:rPr>
          <w:rFonts w:ascii="Times New Roman" w:hAnsi="Times New Roman"/>
          <w:i/>
          <w:sz w:val="18"/>
        </w:rPr>
        <w:t>to</w:t>
      </w:r>
      <w:r>
        <w:rPr>
          <w:rFonts w:ascii="Times New Roman" w:hAnsi="Times New Roman"/>
          <w:i/>
          <w:spacing w:val="-1"/>
          <w:sz w:val="18"/>
        </w:rPr>
        <w:t xml:space="preserve"> </w:t>
      </w:r>
      <w:r>
        <w:rPr>
          <w:rFonts w:ascii="Times New Roman" w:hAnsi="Times New Roman"/>
          <w:i/>
          <w:sz w:val="18"/>
        </w:rPr>
        <w:t>ensure</w:t>
      </w:r>
      <w:r>
        <w:rPr>
          <w:rFonts w:ascii="Times New Roman" w:hAnsi="Times New Roman"/>
          <w:i/>
          <w:spacing w:val="-4"/>
          <w:sz w:val="18"/>
        </w:rPr>
        <w:t xml:space="preserve"> </w:t>
      </w:r>
      <w:r>
        <w:rPr>
          <w:rFonts w:ascii="Times New Roman" w:hAnsi="Times New Roman"/>
          <w:i/>
          <w:sz w:val="18"/>
        </w:rPr>
        <w:t>that</w:t>
      </w:r>
      <w:r>
        <w:rPr>
          <w:rFonts w:ascii="Times New Roman" w:hAnsi="Times New Roman"/>
          <w:i/>
          <w:spacing w:val="-4"/>
          <w:sz w:val="18"/>
        </w:rPr>
        <w:t xml:space="preserve"> </w:t>
      </w:r>
      <w:r>
        <w:rPr>
          <w:rFonts w:ascii="Times New Roman" w:hAnsi="Times New Roman"/>
          <w:i/>
          <w:sz w:val="18"/>
        </w:rPr>
        <w:t>the</w:t>
      </w:r>
      <w:r>
        <w:rPr>
          <w:rFonts w:ascii="Times New Roman" w:hAnsi="Times New Roman"/>
          <w:i/>
          <w:spacing w:val="-7"/>
          <w:sz w:val="18"/>
        </w:rPr>
        <w:t xml:space="preserve"> </w:t>
      </w:r>
      <w:r>
        <w:rPr>
          <w:rFonts w:ascii="Times New Roman" w:hAnsi="Times New Roman"/>
          <w:i/>
          <w:sz w:val="18"/>
        </w:rPr>
        <w:t>appropriate</w:t>
      </w:r>
      <w:r>
        <w:rPr>
          <w:rFonts w:ascii="Times New Roman" w:hAnsi="Times New Roman"/>
          <w:i/>
          <w:spacing w:val="-4"/>
          <w:sz w:val="18"/>
        </w:rPr>
        <w:t xml:space="preserve"> </w:t>
      </w:r>
      <w:r>
        <w:rPr>
          <w:rFonts w:ascii="Times New Roman" w:hAnsi="Times New Roman"/>
          <w:i/>
          <w:sz w:val="18"/>
        </w:rPr>
        <w:t>security</w:t>
      </w:r>
      <w:r>
        <w:rPr>
          <w:rFonts w:ascii="Times New Roman" w:hAnsi="Times New Roman"/>
          <w:i/>
          <w:spacing w:val="-5"/>
          <w:sz w:val="18"/>
        </w:rPr>
        <w:t xml:space="preserve"> </w:t>
      </w:r>
      <w:r>
        <w:rPr>
          <w:rFonts w:ascii="Times New Roman" w:hAnsi="Times New Roman"/>
          <w:i/>
          <w:sz w:val="18"/>
        </w:rPr>
        <w:t>measures</w:t>
      </w:r>
      <w:r>
        <w:rPr>
          <w:rFonts w:ascii="Times New Roman" w:hAnsi="Times New Roman"/>
          <w:i/>
          <w:spacing w:val="-2"/>
          <w:sz w:val="18"/>
        </w:rPr>
        <w:t xml:space="preserve"> </w:t>
      </w:r>
      <w:r>
        <w:rPr>
          <w:rFonts w:ascii="Times New Roman" w:hAnsi="Times New Roman"/>
          <w:i/>
          <w:sz w:val="18"/>
        </w:rPr>
        <w:t>are</w:t>
      </w:r>
      <w:r>
        <w:rPr>
          <w:rFonts w:ascii="Times New Roman" w:hAnsi="Times New Roman"/>
          <w:i/>
          <w:spacing w:val="-5"/>
          <w:sz w:val="18"/>
        </w:rPr>
        <w:t xml:space="preserve"> </w:t>
      </w:r>
      <w:r>
        <w:rPr>
          <w:rFonts w:ascii="Times New Roman" w:hAnsi="Times New Roman"/>
          <w:i/>
          <w:sz w:val="18"/>
        </w:rPr>
        <w:t>in</w:t>
      </w:r>
      <w:r>
        <w:rPr>
          <w:rFonts w:ascii="Times New Roman" w:hAnsi="Times New Roman"/>
          <w:i/>
          <w:spacing w:val="-5"/>
          <w:sz w:val="18"/>
        </w:rPr>
        <w:t xml:space="preserve"> </w:t>
      </w:r>
      <w:r>
        <w:rPr>
          <w:rFonts w:ascii="Times New Roman" w:hAnsi="Times New Roman"/>
          <w:i/>
          <w:sz w:val="18"/>
        </w:rPr>
        <w:t>place</w:t>
      </w:r>
      <w:r>
        <w:rPr>
          <w:rFonts w:ascii="Times New Roman" w:hAnsi="Times New Roman"/>
          <w:i/>
          <w:spacing w:val="-7"/>
          <w:sz w:val="18"/>
        </w:rPr>
        <w:t xml:space="preserve"> </w:t>
      </w:r>
      <w:r>
        <w:rPr>
          <w:rFonts w:ascii="Times New Roman" w:hAnsi="Times New Roman"/>
          <w:i/>
          <w:sz w:val="18"/>
        </w:rPr>
        <w:t>and</w:t>
      </w:r>
      <w:r>
        <w:rPr>
          <w:rFonts w:ascii="Times New Roman" w:hAnsi="Times New Roman"/>
          <w:i/>
          <w:spacing w:val="-3"/>
          <w:sz w:val="18"/>
        </w:rPr>
        <w:t xml:space="preserve"> </w:t>
      </w:r>
      <w:r>
        <w:rPr>
          <w:rFonts w:ascii="Times New Roman" w:hAnsi="Times New Roman"/>
          <w:i/>
          <w:sz w:val="18"/>
        </w:rPr>
        <w:t>implemented</w:t>
      </w:r>
      <w:r>
        <w:rPr>
          <w:rFonts w:ascii="Times New Roman" w:hAnsi="Times New Roman"/>
          <w:i/>
          <w:spacing w:val="-1"/>
          <w:sz w:val="18"/>
        </w:rPr>
        <w:t xml:space="preserve"> </w:t>
      </w:r>
      <w:r>
        <w:rPr>
          <w:rFonts w:ascii="Times New Roman" w:hAnsi="Times New Roman"/>
          <w:i/>
          <w:sz w:val="18"/>
        </w:rPr>
        <w:t>for</w:t>
      </w:r>
      <w:r>
        <w:rPr>
          <w:rFonts w:ascii="Times New Roman" w:hAnsi="Times New Roman"/>
          <w:i/>
          <w:spacing w:val="-3"/>
          <w:sz w:val="18"/>
        </w:rPr>
        <w:t xml:space="preserve"> </w:t>
      </w:r>
      <w:r>
        <w:rPr>
          <w:rFonts w:ascii="Times New Roman" w:hAnsi="Times New Roman"/>
          <w:i/>
          <w:sz w:val="18"/>
        </w:rPr>
        <w:t>both</w:t>
      </w:r>
      <w:r>
        <w:rPr>
          <w:rFonts w:ascii="Times New Roman" w:hAnsi="Times New Roman"/>
          <w:i/>
          <w:spacing w:val="-3"/>
          <w:sz w:val="18"/>
        </w:rPr>
        <w:t xml:space="preserve"> </w:t>
      </w:r>
      <w:r>
        <w:rPr>
          <w:rFonts w:ascii="Times New Roman" w:hAnsi="Times New Roman"/>
          <w:i/>
          <w:sz w:val="18"/>
        </w:rPr>
        <w:t>electronic</w:t>
      </w:r>
      <w:r>
        <w:rPr>
          <w:rFonts w:ascii="Times New Roman" w:hAnsi="Times New Roman"/>
          <w:i/>
          <w:spacing w:val="-9"/>
          <w:sz w:val="18"/>
        </w:rPr>
        <w:t xml:space="preserve"> </w:t>
      </w:r>
      <w:r>
        <w:rPr>
          <w:rFonts w:ascii="Times New Roman" w:hAnsi="Times New Roman"/>
          <w:i/>
          <w:sz w:val="18"/>
        </w:rPr>
        <w:t xml:space="preserve">and paper-based formats that are used for processing of the personal information recorded through this recruitment and selection process. We refer you to the University’s relevant Section 18 notice at </w:t>
      </w:r>
      <w:hyperlink r:id="rId7">
        <w:r w:rsidR="006F0E5C">
          <w:rPr>
            <w:rFonts w:ascii="Times New Roman" w:hAnsi="Times New Roman"/>
            <w:i/>
            <w:color w:val="0000FF"/>
            <w:spacing w:val="-2"/>
            <w:sz w:val="18"/>
            <w:u w:val="single" w:color="0000FF"/>
          </w:rPr>
          <w:t>http://vacancies.ukzn.ac.za/Libraries/General_Documents/Section_18_Notice_-_Employees_and_Potential_Employees.sflb.ashx</w:t>
        </w:r>
      </w:hyperlink>
    </w:p>
    <w:sectPr w:rsidR="006F0E5C">
      <w:pgSz w:w="12240" w:h="15840"/>
      <w:pgMar w:top="7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323"/>
    <w:multiLevelType w:val="hybridMultilevel"/>
    <w:tmpl w:val="B58073AE"/>
    <w:lvl w:ilvl="0" w:tplc="5FC0E6B0">
      <w:numFmt w:val="bullet"/>
      <w:lvlText w:val=""/>
      <w:lvlJc w:val="left"/>
      <w:pPr>
        <w:ind w:left="480" w:hanging="480"/>
      </w:pPr>
      <w:rPr>
        <w:rFonts w:ascii="Symbol" w:eastAsia="Symbol" w:hAnsi="Symbol" w:cs="Symbol" w:hint="default"/>
        <w:b w:val="0"/>
        <w:bCs w:val="0"/>
        <w:i w:val="0"/>
        <w:iCs w:val="0"/>
        <w:spacing w:val="0"/>
        <w:w w:val="100"/>
        <w:sz w:val="21"/>
        <w:szCs w:val="21"/>
        <w:lang w:val="en-US" w:eastAsia="en-US" w:bidi="ar-SA"/>
      </w:rPr>
    </w:lvl>
    <w:lvl w:ilvl="1" w:tplc="9F48373A">
      <w:numFmt w:val="bullet"/>
      <w:lvlText w:val="•"/>
      <w:lvlJc w:val="left"/>
      <w:pPr>
        <w:ind w:left="1404" w:hanging="480"/>
      </w:pPr>
      <w:rPr>
        <w:rFonts w:hint="default"/>
        <w:lang w:val="en-US" w:eastAsia="en-US" w:bidi="ar-SA"/>
      </w:rPr>
    </w:lvl>
    <w:lvl w:ilvl="2" w:tplc="030668EE">
      <w:numFmt w:val="bullet"/>
      <w:lvlText w:val="•"/>
      <w:lvlJc w:val="left"/>
      <w:pPr>
        <w:ind w:left="2328" w:hanging="480"/>
      </w:pPr>
      <w:rPr>
        <w:rFonts w:hint="default"/>
        <w:lang w:val="en-US" w:eastAsia="en-US" w:bidi="ar-SA"/>
      </w:rPr>
    </w:lvl>
    <w:lvl w:ilvl="3" w:tplc="DFD8F458">
      <w:numFmt w:val="bullet"/>
      <w:lvlText w:val="•"/>
      <w:lvlJc w:val="left"/>
      <w:pPr>
        <w:ind w:left="3252" w:hanging="480"/>
      </w:pPr>
      <w:rPr>
        <w:rFonts w:hint="default"/>
        <w:lang w:val="en-US" w:eastAsia="en-US" w:bidi="ar-SA"/>
      </w:rPr>
    </w:lvl>
    <w:lvl w:ilvl="4" w:tplc="6E063754">
      <w:numFmt w:val="bullet"/>
      <w:lvlText w:val="•"/>
      <w:lvlJc w:val="left"/>
      <w:pPr>
        <w:ind w:left="4176" w:hanging="480"/>
      </w:pPr>
      <w:rPr>
        <w:rFonts w:hint="default"/>
        <w:lang w:val="en-US" w:eastAsia="en-US" w:bidi="ar-SA"/>
      </w:rPr>
    </w:lvl>
    <w:lvl w:ilvl="5" w:tplc="E5F6CB84">
      <w:numFmt w:val="bullet"/>
      <w:lvlText w:val="•"/>
      <w:lvlJc w:val="left"/>
      <w:pPr>
        <w:ind w:left="5100" w:hanging="480"/>
      </w:pPr>
      <w:rPr>
        <w:rFonts w:hint="default"/>
        <w:lang w:val="en-US" w:eastAsia="en-US" w:bidi="ar-SA"/>
      </w:rPr>
    </w:lvl>
    <w:lvl w:ilvl="6" w:tplc="04B625A0">
      <w:numFmt w:val="bullet"/>
      <w:lvlText w:val="•"/>
      <w:lvlJc w:val="left"/>
      <w:pPr>
        <w:ind w:left="6024" w:hanging="480"/>
      </w:pPr>
      <w:rPr>
        <w:rFonts w:hint="default"/>
        <w:lang w:val="en-US" w:eastAsia="en-US" w:bidi="ar-SA"/>
      </w:rPr>
    </w:lvl>
    <w:lvl w:ilvl="7" w:tplc="BAB8CECE">
      <w:numFmt w:val="bullet"/>
      <w:lvlText w:val="•"/>
      <w:lvlJc w:val="left"/>
      <w:pPr>
        <w:ind w:left="6948" w:hanging="480"/>
      </w:pPr>
      <w:rPr>
        <w:rFonts w:hint="default"/>
        <w:lang w:val="en-US" w:eastAsia="en-US" w:bidi="ar-SA"/>
      </w:rPr>
    </w:lvl>
    <w:lvl w:ilvl="8" w:tplc="6B54F592">
      <w:numFmt w:val="bullet"/>
      <w:lvlText w:val="•"/>
      <w:lvlJc w:val="left"/>
      <w:pPr>
        <w:ind w:left="7872" w:hanging="480"/>
      </w:pPr>
      <w:rPr>
        <w:rFonts w:hint="default"/>
        <w:lang w:val="en-US" w:eastAsia="en-US" w:bidi="ar-SA"/>
      </w:rPr>
    </w:lvl>
  </w:abstractNum>
  <w:abstractNum w:abstractNumId="1" w15:restartNumberingAfterBreak="0">
    <w:nsid w:val="3CAE16C4"/>
    <w:multiLevelType w:val="hybridMultilevel"/>
    <w:tmpl w:val="2084C030"/>
    <w:lvl w:ilvl="0" w:tplc="AC28FDCC">
      <w:start w:val="1"/>
      <w:numFmt w:val="decimal"/>
      <w:lvlText w:val="%1."/>
      <w:lvlJc w:val="left"/>
      <w:pPr>
        <w:ind w:left="718" w:hanging="358"/>
      </w:pPr>
      <w:rPr>
        <w:rFonts w:ascii="Century Gothic" w:eastAsia="Century Gothic" w:hAnsi="Century Gothic" w:cs="Century Gothic" w:hint="default"/>
        <w:b w:val="0"/>
        <w:bCs w:val="0"/>
        <w:i w:val="0"/>
        <w:iCs w:val="0"/>
        <w:spacing w:val="0"/>
        <w:w w:val="100"/>
        <w:sz w:val="21"/>
        <w:szCs w:val="21"/>
        <w:lang w:val="en-US" w:eastAsia="en-US" w:bidi="ar-SA"/>
      </w:rPr>
    </w:lvl>
    <w:lvl w:ilvl="1" w:tplc="493848B0">
      <w:numFmt w:val="bullet"/>
      <w:lvlText w:val="•"/>
      <w:lvlJc w:val="left"/>
      <w:pPr>
        <w:ind w:left="1620" w:hanging="358"/>
      </w:pPr>
      <w:rPr>
        <w:rFonts w:hint="default"/>
        <w:lang w:val="en-US" w:eastAsia="en-US" w:bidi="ar-SA"/>
      </w:rPr>
    </w:lvl>
    <w:lvl w:ilvl="2" w:tplc="ED94F104">
      <w:numFmt w:val="bullet"/>
      <w:lvlText w:val="•"/>
      <w:lvlJc w:val="left"/>
      <w:pPr>
        <w:ind w:left="2520" w:hanging="358"/>
      </w:pPr>
      <w:rPr>
        <w:rFonts w:hint="default"/>
        <w:lang w:val="en-US" w:eastAsia="en-US" w:bidi="ar-SA"/>
      </w:rPr>
    </w:lvl>
    <w:lvl w:ilvl="3" w:tplc="CB4A58AE">
      <w:numFmt w:val="bullet"/>
      <w:lvlText w:val="•"/>
      <w:lvlJc w:val="left"/>
      <w:pPr>
        <w:ind w:left="3420" w:hanging="358"/>
      </w:pPr>
      <w:rPr>
        <w:rFonts w:hint="default"/>
        <w:lang w:val="en-US" w:eastAsia="en-US" w:bidi="ar-SA"/>
      </w:rPr>
    </w:lvl>
    <w:lvl w:ilvl="4" w:tplc="5E7AF9A0">
      <w:numFmt w:val="bullet"/>
      <w:lvlText w:val="•"/>
      <w:lvlJc w:val="left"/>
      <w:pPr>
        <w:ind w:left="4320" w:hanging="358"/>
      </w:pPr>
      <w:rPr>
        <w:rFonts w:hint="default"/>
        <w:lang w:val="en-US" w:eastAsia="en-US" w:bidi="ar-SA"/>
      </w:rPr>
    </w:lvl>
    <w:lvl w:ilvl="5" w:tplc="12FA589A">
      <w:numFmt w:val="bullet"/>
      <w:lvlText w:val="•"/>
      <w:lvlJc w:val="left"/>
      <w:pPr>
        <w:ind w:left="5220" w:hanging="358"/>
      </w:pPr>
      <w:rPr>
        <w:rFonts w:hint="default"/>
        <w:lang w:val="en-US" w:eastAsia="en-US" w:bidi="ar-SA"/>
      </w:rPr>
    </w:lvl>
    <w:lvl w:ilvl="6" w:tplc="77A20F88">
      <w:numFmt w:val="bullet"/>
      <w:lvlText w:val="•"/>
      <w:lvlJc w:val="left"/>
      <w:pPr>
        <w:ind w:left="6120" w:hanging="358"/>
      </w:pPr>
      <w:rPr>
        <w:rFonts w:hint="default"/>
        <w:lang w:val="en-US" w:eastAsia="en-US" w:bidi="ar-SA"/>
      </w:rPr>
    </w:lvl>
    <w:lvl w:ilvl="7" w:tplc="173C9BDC">
      <w:numFmt w:val="bullet"/>
      <w:lvlText w:val="•"/>
      <w:lvlJc w:val="left"/>
      <w:pPr>
        <w:ind w:left="7020" w:hanging="358"/>
      </w:pPr>
      <w:rPr>
        <w:rFonts w:hint="default"/>
        <w:lang w:val="en-US" w:eastAsia="en-US" w:bidi="ar-SA"/>
      </w:rPr>
    </w:lvl>
    <w:lvl w:ilvl="8" w:tplc="F3EA021C">
      <w:numFmt w:val="bullet"/>
      <w:lvlText w:val="•"/>
      <w:lvlJc w:val="left"/>
      <w:pPr>
        <w:ind w:left="7920" w:hanging="358"/>
      </w:pPr>
      <w:rPr>
        <w:rFonts w:hint="default"/>
        <w:lang w:val="en-US" w:eastAsia="en-US" w:bidi="ar-SA"/>
      </w:rPr>
    </w:lvl>
  </w:abstractNum>
  <w:abstractNum w:abstractNumId="2" w15:restartNumberingAfterBreak="0">
    <w:nsid w:val="58A50D47"/>
    <w:multiLevelType w:val="hybridMultilevel"/>
    <w:tmpl w:val="00646178"/>
    <w:lvl w:ilvl="0" w:tplc="9F48373A">
      <w:numFmt w:val="bullet"/>
      <w:lvlText w:val="•"/>
      <w:lvlJc w:val="left"/>
      <w:pPr>
        <w:ind w:left="480" w:hanging="480"/>
      </w:pPr>
      <w:rPr>
        <w:rFonts w:hint="default"/>
        <w:b w:val="0"/>
        <w:bCs w:val="0"/>
        <w:i w:val="0"/>
        <w:iCs w:val="0"/>
        <w:spacing w:val="0"/>
        <w:w w:val="100"/>
        <w:sz w:val="21"/>
        <w:szCs w:val="21"/>
        <w:lang w:val="en-US" w:eastAsia="en-US" w:bidi="ar-SA"/>
      </w:rPr>
    </w:lvl>
    <w:lvl w:ilvl="1" w:tplc="FFFFFFFF">
      <w:numFmt w:val="bullet"/>
      <w:lvlText w:val="•"/>
      <w:lvlJc w:val="left"/>
      <w:pPr>
        <w:ind w:left="1404" w:hanging="480"/>
      </w:pPr>
      <w:rPr>
        <w:rFonts w:hint="default"/>
        <w:lang w:val="en-US" w:eastAsia="en-US" w:bidi="ar-SA"/>
      </w:rPr>
    </w:lvl>
    <w:lvl w:ilvl="2" w:tplc="FFFFFFFF">
      <w:numFmt w:val="bullet"/>
      <w:lvlText w:val="•"/>
      <w:lvlJc w:val="left"/>
      <w:pPr>
        <w:ind w:left="2328" w:hanging="480"/>
      </w:pPr>
      <w:rPr>
        <w:rFonts w:hint="default"/>
        <w:lang w:val="en-US" w:eastAsia="en-US" w:bidi="ar-SA"/>
      </w:rPr>
    </w:lvl>
    <w:lvl w:ilvl="3" w:tplc="FFFFFFFF">
      <w:numFmt w:val="bullet"/>
      <w:lvlText w:val="•"/>
      <w:lvlJc w:val="left"/>
      <w:pPr>
        <w:ind w:left="3252" w:hanging="480"/>
      </w:pPr>
      <w:rPr>
        <w:rFonts w:hint="default"/>
        <w:lang w:val="en-US" w:eastAsia="en-US" w:bidi="ar-SA"/>
      </w:rPr>
    </w:lvl>
    <w:lvl w:ilvl="4" w:tplc="FFFFFFFF">
      <w:numFmt w:val="bullet"/>
      <w:lvlText w:val="•"/>
      <w:lvlJc w:val="left"/>
      <w:pPr>
        <w:ind w:left="4176" w:hanging="480"/>
      </w:pPr>
      <w:rPr>
        <w:rFonts w:hint="default"/>
        <w:lang w:val="en-US" w:eastAsia="en-US" w:bidi="ar-SA"/>
      </w:rPr>
    </w:lvl>
    <w:lvl w:ilvl="5" w:tplc="FFFFFFFF">
      <w:numFmt w:val="bullet"/>
      <w:lvlText w:val="•"/>
      <w:lvlJc w:val="left"/>
      <w:pPr>
        <w:ind w:left="5100" w:hanging="480"/>
      </w:pPr>
      <w:rPr>
        <w:rFonts w:hint="default"/>
        <w:lang w:val="en-US" w:eastAsia="en-US" w:bidi="ar-SA"/>
      </w:rPr>
    </w:lvl>
    <w:lvl w:ilvl="6" w:tplc="FFFFFFFF">
      <w:numFmt w:val="bullet"/>
      <w:lvlText w:val="•"/>
      <w:lvlJc w:val="left"/>
      <w:pPr>
        <w:ind w:left="6024" w:hanging="480"/>
      </w:pPr>
      <w:rPr>
        <w:rFonts w:hint="default"/>
        <w:lang w:val="en-US" w:eastAsia="en-US" w:bidi="ar-SA"/>
      </w:rPr>
    </w:lvl>
    <w:lvl w:ilvl="7" w:tplc="FFFFFFFF">
      <w:numFmt w:val="bullet"/>
      <w:lvlText w:val="•"/>
      <w:lvlJc w:val="left"/>
      <w:pPr>
        <w:ind w:left="6948" w:hanging="480"/>
      </w:pPr>
      <w:rPr>
        <w:rFonts w:hint="default"/>
        <w:lang w:val="en-US" w:eastAsia="en-US" w:bidi="ar-SA"/>
      </w:rPr>
    </w:lvl>
    <w:lvl w:ilvl="8" w:tplc="FFFFFFFF">
      <w:numFmt w:val="bullet"/>
      <w:lvlText w:val="•"/>
      <w:lvlJc w:val="left"/>
      <w:pPr>
        <w:ind w:left="7872" w:hanging="480"/>
      </w:pPr>
      <w:rPr>
        <w:rFonts w:hint="default"/>
        <w:lang w:val="en-US" w:eastAsia="en-US" w:bidi="ar-SA"/>
      </w:rPr>
    </w:lvl>
  </w:abstractNum>
  <w:num w:numId="1" w16cid:durableId="951668194">
    <w:abstractNumId w:val="0"/>
  </w:num>
  <w:num w:numId="2" w16cid:durableId="1039361492">
    <w:abstractNumId w:val="1"/>
  </w:num>
  <w:num w:numId="3" w16cid:durableId="501510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5C"/>
    <w:rsid w:val="0011697A"/>
    <w:rsid w:val="00123C7B"/>
    <w:rsid w:val="003335DD"/>
    <w:rsid w:val="005600CA"/>
    <w:rsid w:val="006A5802"/>
    <w:rsid w:val="006F0E5C"/>
    <w:rsid w:val="0083069E"/>
    <w:rsid w:val="008F4F69"/>
    <w:rsid w:val="009B1CA4"/>
    <w:rsid w:val="00A31ED9"/>
    <w:rsid w:val="00BC3616"/>
    <w:rsid w:val="00C3371F"/>
    <w:rsid w:val="00D552A5"/>
    <w:rsid w:val="00D86A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3A37"/>
  <w15:docId w15:val="{BB67F7E2-CA42-445D-B0DA-79044C2F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57" w:lineRule="exact"/>
      <w:ind w:left="715" w:hanging="35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600CA"/>
    <w:rPr>
      <w:sz w:val="16"/>
      <w:szCs w:val="16"/>
    </w:rPr>
  </w:style>
  <w:style w:type="paragraph" w:styleId="CommentText">
    <w:name w:val="annotation text"/>
    <w:basedOn w:val="Normal"/>
    <w:link w:val="CommentTextChar"/>
    <w:uiPriority w:val="99"/>
    <w:semiHidden/>
    <w:unhideWhenUsed/>
    <w:rsid w:val="005600CA"/>
    <w:rPr>
      <w:sz w:val="20"/>
      <w:szCs w:val="20"/>
    </w:rPr>
  </w:style>
  <w:style w:type="character" w:customStyle="1" w:styleId="CommentTextChar">
    <w:name w:val="Comment Text Char"/>
    <w:basedOn w:val="DefaultParagraphFont"/>
    <w:link w:val="CommentText"/>
    <w:uiPriority w:val="99"/>
    <w:semiHidden/>
    <w:rsid w:val="005600CA"/>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5600CA"/>
    <w:rPr>
      <w:b/>
      <w:bCs/>
    </w:rPr>
  </w:style>
  <w:style w:type="character" w:customStyle="1" w:styleId="CommentSubjectChar">
    <w:name w:val="Comment Subject Char"/>
    <w:basedOn w:val="CommentTextChar"/>
    <w:link w:val="CommentSubject"/>
    <w:uiPriority w:val="99"/>
    <w:semiHidden/>
    <w:rsid w:val="005600CA"/>
    <w:rPr>
      <w:rFonts w:ascii="Century Gothic" w:eastAsia="Century Gothic" w:hAnsi="Century Gothic" w:cs="Century Gothic"/>
      <w:b/>
      <w:bCs/>
      <w:sz w:val="20"/>
      <w:szCs w:val="20"/>
    </w:rPr>
  </w:style>
  <w:style w:type="character" w:styleId="Hyperlink">
    <w:name w:val="Hyperlink"/>
    <w:basedOn w:val="DefaultParagraphFont"/>
    <w:uiPriority w:val="99"/>
    <w:unhideWhenUsed/>
    <w:rsid w:val="006A5802"/>
    <w:rPr>
      <w:color w:val="0000FF" w:themeColor="hyperlink"/>
      <w:u w:val="single"/>
    </w:rPr>
  </w:style>
  <w:style w:type="character" w:styleId="UnresolvedMention">
    <w:name w:val="Unresolved Mention"/>
    <w:basedOn w:val="DefaultParagraphFont"/>
    <w:uiPriority w:val="99"/>
    <w:semiHidden/>
    <w:unhideWhenUsed/>
    <w:rsid w:val="006A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cancies.ukzn.ac.za/Libraries/General_Documents/Section_18_Notice_-_Employees_and_Potential_Employees.sflb.as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imakwec@ukzn.ac.za" TargetMode="External"/><Relationship Id="rId5" Type="http://schemas.openxmlformats.org/officeDocument/2006/relationships/hyperlink" Target="mailto:chilufyam@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 Akombelwa</dc:creator>
  <cp:lastModifiedBy>Mwitwa Chilufya</cp:lastModifiedBy>
  <cp:revision>4</cp:revision>
  <dcterms:created xsi:type="dcterms:W3CDTF">2026-01-05T14:38:00Z</dcterms:created>
  <dcterms:modified xsi:type="dcterms:W3CDTF">2026-01-06T21:06:00Z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