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9464" w14:textId="77777777" w:rsidR="008640E7" w:rsidRPr="0087473C" w:rsidRDefault="008640E7" w:rsidP="008640E7">
      <w:pPr>
        <w:pStyle w:val="Default"/>
        <w:jc w:val="both"/>
        <w:rPr>
          <w:i/>
          <w:iCs/>
          <w:sz w:val="21"/>
          <w:szCs w:val="21"/>
          <w:lang w:val="en-GB"/>
        </w:rPr>
      </w:pPr>
      <w:r w:rsidRPr="0087473C">
        <w:rPr>
          <w:b/>
          <w:bCs/>
          <w:sz w:val="21"/>
          <w:szCs w:val="21"/>
        </w:rPr>
        <w:t>The University of KwaZulu-Natal (UKZN) is committed to meeting the objectives of Employment Equity to improve represent</w:t>
      </w:r>
      <w:r w:rsidR="003D0251" w:rsidRPr="0087473C">
        <w:rPr>
          <w:b/>
          <w:bCs/>
          <w:sz w:val="21"/>
          <w:szCs w:val="21"/>
        </w:rPr>
        <w:t xml:space="preserve">ivity within the Institution.  </w:t>
      </w:r>
      <w:r w:rsidRPr="0087473C">
        <w:rPr>
          <w:b/>
          <w:bCs/>
          <w:sz w:val="21"/>
          <w:szCs w:val="21"/>
        </w:rPr>
        <w:t>Preference will be given to applicants from designated groups in accordance with our Employment Equity Plan.</w:t>
      </w:r>
    </w:p>
    <w:p w14:paraId="4193B4D8" w14:textId="77777777"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14:paraId="174365A3" w14:textId="30F0D0DC" w:rsidR="004C5323" w:rsidRPr="004C5323" w:rsidRDefault="00843768" w:rsidP="004C5323">
      <w:pPr>
        <w:pStyle w:val="Default"/>
        <w:jc w:val="center"/>
        <w:rPr>
          <w:sz w:val="21"/>
          <w:szCs w:val="21"/>
          <w:u w:val="single"/>
        </w:rPr>
      </w:pPr>
      <w:r>
        <w:rPr>
          <w:b/>
          <w:bCs/>
          <w:sz w:val="21"/>
          <w:szCs w:val="21"/>
          <w:u w:val="single"/>
        </w:rPr>
        <w:t xml:space="preserve">STUDENT SERVICES </w:t>
      </w:r>
      <w:r w:rsidR="00AF5093" w:rsidRPr="0087473C">
        <w:rPr>
          <w:b/>
          <w:bCs/>
          <w:sz w:val="21"/>
          <w:szCs w:val="21"/>
          <w:u w:val="single"/>
        </w:rPr>
        <w:t>DIVISION</w:t>
      </w:r>
    </w:p>
    <w:p w14:paraId="50DF0804" w14:textId="77777777" w:rsidR="004C5323" w:rsidRPr="0087473C" w:rsidRDefault="004C5323" w:rsidP="00133EFD">
      <w:pPr>
        <w:pStyle w:val="Default"/>
        <w:jc w:val="center"/>
        <w:rPr>
          <w:b/>
          <w:bCs/>
          <w:sz w:val="21"/>
          <w:szCs w:val="21"/>
        </w:rPr>
      </w:pPr>
    </w:p>
    <w:p w14:paraId="0857C885" w14:textId="66BBE4FA" w:rsidR="00133EFD" w:rsidRDefault="00843768" w:rsidP="00133EFD">
      <w:pPr>
        <w:pStyle w:val="Default"/>
        <w:jc w:val="center"/>
        <w:rPr>
          <w:b/>
          <w:bCs/>
          <w:sz w:val="21"/>
          <w:szCs w:val="21"/>
        </w:rPr>
      </w:pPr>
      <w:r>
        <w:rPr>
          <w:b/>
          <w:bCs/>
          <w:sz w:val="21"/>
          <w:szCs w:val="21"/>
        </w:rPr>
        <w:t>RESIDENCE ADMINISTRATOR</w:t>
      </w:r>
      <w:r w:rsidR="00990940">
        <w:rPr>
          <w:b/>
          <w:bCs/>
          <w:sz w:val="21"/>
          <w:szCs w:val="21"/>
        </w:rPr>
        <w:t xml:space="preserve"> (2)</w:t>
      </w:r>
    </w:p>
    <w:p w14:paraId="3DA54880" w14:textId="5C9DC27B" w:rsidR="004C5323" w:rsidRPr="00E97F1E" w:rsidRDefault="004C5323" w:rsidP="004C5323">
      <w:pPr>
        <w:pStyle w:val="Default"/>
        <w:jc w:val="center"/>
        <w:rPr>
          <w:sz w:val="21"/>
          <w:szCs w:val="21"/>
        </w:rPr>
      </w:pPr>
      <w:r w:rsidRPr="00E97F1E">
        <w:rPr>
          <w:b/>
          <w:bCs/>
          <w:sz w:val="21"/>
          <w:szCs w:val="21"/>
        </w:rPr>
        <w:t>(PEROMNES GRADE 10)</w:t>
      </w:r>
    </w:p>
    <w:p w14:paraId="215C3779" w14:textId="1A200A0E" w:rsidR="003E545F" w:rsidRDefault="004C5323" w:rsidP="00133EFD">
      <w:pPr>
        <w:pStyle w:val="Default"/>
        <w:jc w:val="center"/>
        <w:rPr>
          <w:b/>
          <w:bCs/>
          <w:sz w:val="21"/>
          <w:szCs w:val="21"/>
        </w:rPr>
      </w:pPr>
      <w:r w:rsidRPr="00E97F1E">
        <w:rPr>
          <w:b/>
          <w:bCs/>
          <w:sz w:val="21"/>
          <w:szCs w:val="21"/>
        </w:rPr>
        <w:t>ONE YEAR FIXED TERM APPOINTMENT</w:t>
      </w:r>
    </w:p>
    <w:p w14:paraId="61493BDE" w14:textId="4FD7173C" w:rsidR="00133EFD" w:rsidRPr="0087473C" w:rsidRDefault="00843768" w:rsidP="00133EFD">
      <w:pPr>
        <w:pStyle w:val="Default"/>
        <w:jc w:val="center"/>
        <w:rPr>
          <w:sz w:val="21"/>
          <w:szCs w:val="21"/>
        </w:rPr>
      </w:pPr>
      <w:r>
        <w:rPr>
          <w:b/>
          <w:bCs/>
          <w:sz w:val="21"/>
          <w:szCs w:val="21"/>
        </w:rPr>
        <w:t>STUDENT RESIDENCE AFFAIRS</w:t>
      </w:r>
    </w:p>
    <w:p w14:paraId="518A9CA9" w14:textId="4F4DA8E1" w:rsidR="00133EFD" w:rsidRPr="0087473C" w:rsidRDefault="00990940" w:rsidP="00133EFD">
      <w:pPr>
        <w:pStyle w:val="Default"/>
        <w:jc w:val="center"/>
        <w:rPr>
          <w:sz w:val="21"/>
          <w:szCs w:val="21"/>
        </w:rPr>
      </w:pPr>
      <w:r>
        <w:rPr>
          <w:b/>
          <w:bCs/>
          <w:sz w:val="21"/>
          <w:szCs w:val="21"/>
        </w:rPr>
        <w:t>PIETERMARITZBURG AND HOWARD COLLEGE CAMPUSES</w:t>
      </w:r>
    </w:p>
    <w:p w14:paraId="62073FF1" w14:textId="04B0C057" w:rsidR="00133EFD" w:rsidRPr="0087473C" w:rsidRDefault="00133EFD" w:rsidP="00EF606F">
      <w:pPr>
        <w:pStyle w:val="Default"/>
        <w:rPr>
          <w:sz w:val="21"/>
          <w:szCs w:val="21"/>
        </w:rPr>
      </w:pPr>
    </w:p>
    <w:p w14:paraId="4B2CE328" w14:textId="77777777" w:rsidR="00133EFD" w:rsidRPr="0087473C" w:rsidRDefault="00133EFD" w:rsidP="009F238A">
      <w:pPr>
        <w:pStyle w:val="Default"/>
        <w:spacing w:line="276" w:lineRule="auto"/>
        <w:rPr>
          <w:sz w:val="21"/>
          <w:szCs w:val="21"/>
        </w:rPr>
      </w:pPr>
    </w:p>
    <w:p w14:paraId="141350DF" w14:textId="1F51EA3F" w:rsidR="002120B3" w:rsidRPr="00843768" w:rsidRDefault="00843768" w:rsidP="003E545F">
      <w:pPr>
        <w:autoSpaceDE w:val="0"/>
        <w:autoSpaceDN w:val="0"/>
        <w:adjustRightInd w:val="0"/>
        <w:spacing w:line="276" w:lineRule="auto"/>
        <w:jc w:val="both"/>
        <w:rPr>
          <w:rFonts w:ascii="Century Gothic" w:hAnsi="Century Gothic"/>
          <w:sz w:val="21"/>
          <w:szCs w:val="21"/>
          <w:lang w:val="en-ZA"/>
        </w:rPr>
      </w:pPr>
      <w:r w:rsidRPr="00843768">
        <w:rPr>
          <w:rFonts w:ascii="Century Gothic" w:hAnsi="Century Gothic" w:cs="Century Gothic"/>
          <w:sz w:val="21"/>
          <w:szCs w:val="21"/>
          <w:lang w:val="en-ZA"/>
        </w:rPr>
        <w:t>The Student Residence Affairs department provides accommodation for the University’s students. Application</w:t>
      </w:r>
      <w:r w:rsidR="003E545F">
        <w:rPr>
          <w:rFonts w:ascii="Century Gothic" w:hAnsi="Century Gothic" w:cs="Century Gothic"/>
          <w:sz w:val="21"/>
          <w:szCs w:val="21"/>
          <w:lang w:val="en-ZA"/>
        </w:rPr>
        <w:t>s</w:t>
      </w:r>
      <w:r w:rsidRPr="00843768">
        <w:rPr>
          <w:rFonts w:ascii="Century Gothic" w:hAnsi="Century Gothic" w:cs="Century Gothic"/>
          <w:sz w:val="21"/>
          <w:szCs w:val="21"/>
          <w:lang w:val="en-ZA"/>
        </w:rPr>
        <w:t xml:space="preserve"> </w:t>
      </w:r>
      <w:r w:rsidR="003E545F">
        <w:rPr>
          <w:rFonts w:ascii="Century Gothic" w:hAnsi="Century Gothic" w:cs="Century Gothic"/>
          <w:sz w:val="21"/>
          <w:szCs w:val="21"/>
          <w:lang w:val="en-ZA"/>
        </w:rPr>
        <w:t>are</w:t>
      </w:r>
      <w:r w:rsidRPr="00843768">
        <w:rPr>
          <w:rFonts w:ascii="Century Gothic" w:hAnsi="Century Gothic" w:cs="Century Gothic"/>
          <w:sz w:val="21"/>
          <w:szCs w:val="21"/>
          <w:lang w:val="en-ZA"/>
        </w:rPr>
        <w:t xml:space="preserve"> invited from energetic </w:t>
      </w:r>
      <w:r w:rsidR="00127879">
        <w:rPr>
          <w:rFonts w:ascii="Century Gothic" w:hAnsi="Century Gothic" w:cs="Century Gothic"/>
          <w:sz w:val="21"/>
          <w:szCs w:val="21"/>
          <w:lang w:val="en-ZA"/>
        </w:rPr>
        <w:t xml:space="preserve">and well organised </w:t>
      </w:r>
      <w:r w:rsidRPr="00843768">
        <w:rPr>
          <w:rFonts w:ascii="Century Gothic" w:hAnsi="Century Gothic" w:cs="Century Gothic"/>
          <w:sz w:val="21"/>
          <w:szCs w:val="21"/>
          <w:lang w:val="en-ZA"/>
        </w:rPr>
        <w:t xml:space="preserve">administrators who have working experience in the admission and placement of students into accommodation. Main responsibilities will include (but not be limited to) admission and management of student placements in residences, both on-and-off campus,  provision of administrative support to the Campus Head, receiving and resolving queries for admission to residences, overseeing the use of residences for conferences. </w:t>
      </w:r>
    </w:p>
    <w:p w14:paraId="44123E99" w14:textId="77777777" w:rsidR="009C554C" w:rsidRPr="0087473C" w:rsidRDefault="009C554C" w:rsidP="009F238A">
      <w:pPr>
        <w:pStyle w:val="Default"/>
        <w:spacing w:line="276" w:lineRule="auto"/>
        <w:rPr>
          <w:sz w:val="21"/>
          <w:szCs w:val="21"/>
        </w:rPr>
      </w:pPr>
    </w:p>
    <w:p w14:paraId="0AF84748" w14:textId="5D003EB4" w:rsidR="009C554C" w:rsidRPr="0087473C" w:rsidRDefault="00133EFD" w:rsidP="009F238A">
      <w:pPr>
        <w:pStyle w:val="Default"/>
        <w:spacing w:line="276" w:lineRule="auto"/>
        <w:rPr>
          <w:sz w:val="21"/>
          <w:szCs w:val="21"/>
        </w:rPr>
      </w:pPr>
      <w:r w:rsidRPr="0087473C">
        <w:rPr>
          <w:sz w:val="21"/>
          <w:szCs w:val="21"/>
        </w:rPr>
        <w:t xml:space="preserve">The incumbent will report to the </w:t>
      </w:r>
      <w:r w:rsidR="00843768">
        <w:rPr>
          <w:sz w:val="21"/>
          <w:szCs w:val="21"/>
        </w:rPr>
        <w:t>Campus Head Student Residence Affairs</w:t>
      </w:r>
      <w:r w:rsidR="009C554C" w:rsidRPr="0087473C">
        <w:rPr>
          <w:sz w:val="21"/>
          <w:szCs w:val="21"/>
        </w:rPr>
        <w:t>.</w:t>
      </w:r>
    </w:p>
    <w:p w14:paraId="53D8A942" w14:textId="77777777" w:rsidR="00127879" w:rsidRDefault="00127879" w:rsidP="00333FD9">
      <w:pPr>
        <w:pStyle w:val="Default"/>
        <w:spacing w:before="120" w:after="120" w:line="276" w:lineRule="auto"/>
        <w:rPr>
          <w:b/>
          <w:bCs/>
          <w:sz w:val="21"/>
          <w:szCs w:val="21"/>
        </w:rPr>
      </w:pPr>
    </w:p>
    <w:p w14:paraId="50F827A3" w14:textId="72918643" w:rsidR="00133EFD" w:rsidRPr="0087473C" w:rsidRDefault="00133EFD" w:rsidP="00333FD9">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14:paraId="5B156E28" w14:textId="15373F86" w:rsidR="00DF6D85"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Grade 12 and a 1-year administrative diploma;</w:t>
      </w:r>
    </w:p>
    <w:p w14:paraId="038CB4AD" w14:textId="5F295023" w:rsidR="00843768"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A valid and unendorsed drivers’ license;</w:t>
      </w:r>
    </w:p>
    <w:p w14:paraId="47A8A72D" w14:textId="1DD3B921" w:rsidR="00843768"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Two (2) years’ relevant experience dealing with the public in a similar environment;</w:t>
      </w:r>
    </w:p>
    <w:p w14:paraId="5E71D6B7" w14:textId="3208BD03" w:rsidR="00843768"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Proven computer skills in MS Word and MS Excel spreadsheets and in providing management reports;</w:t>
      </w:r>
    </w:p>
    <w:p w14:paraId="1447E91E" w14:textId="4B29BAA2" w:rsidR="00843768"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Good communication skills in English and isiZulu;</w:t>
      </w:r>
    </w:p>
    <w:p w14:paraId="1C32CCB8" w14:textId="68893EAC" w:rsidR="00843768" w:rsidRPr="0087473C" w:rsidRDefault="00843768"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 xml:space="preserve">Experience in a tertiary institution and experience with ITS, </w:t>
      </w:r>
      <w:r w:rsidRPr="00843768">
        <w:rPr>
          <w:rFonts w:ascii="Century Gothic" w:hAnsi="Century Gothic"/>
          <w:i/>
          <w:sz w:val="21"/>
          <w:szCs w:val="21"/>
        </w:rPr>
        <w:t>is preferable</w:t>
      </w:r>
      <w:r>
        <w:rPr>
          <w:rFonts w:ascii="Century Gothic" w:hAnsi="Century Gothic"/>
          <w:sz w:val="21"/>
          <w:szCs w:val="21"/>
        </w:rPr>
        <w:t>.</w:t>
      </w:r>
    </w:p>
    <w:p w14:paraId="602FDB7B" w14:textId="77777777" w:rsidR="002120B3" w:rsidRPr="0087473C" w:rsidRDefault="002120B3" w:rsidP="009F238A">
      <w:pPr>
        <w:pStyle w:val="Default"/>
        <w:spacing w:line="276" w:lineRule="auto"/>
        <w:rPr>
          <w:sz w:val="21"/>
          <w:szCs w:val="21"/>
        </w:rPr>
      </w:pPr>
    </w:p>
    <w:p w14:paraId="2703ED8E" w14:textId="77777777" w:rsidR="009F238A" w:rsidRPr="0087473C" w:rsidRDefault="009F238A" w:rsidP="009F238A">
      <w:pPr>
        <w:pStyle w:val="Default"/>
        <w:jc w:val="both"/>
        <w:rPr>
          <w:sz w:val="21"/>
          <w:szCs w:val="21"/>
        </w:rPr>
      </w:pPr>
      <w:r w:rsidRPr="0087473C">
        <w:rPr>
          <w:sz w:val="21"/>
          <w:szCs w:val="21"/>
        </w:rPr>
        <w:t>Short</w:t>
      </w:r>
      <w:r w:rsidR="0055352F" w:rsidRPr="0087473C">
        <w:rPr>
          <w:sz w:val="21"/>
          <w:szCs w:val="21"/>
        </w:rPr>
        <w:t>-</w:t>
      </w:r>
      <w:r w:rsidRPr="0087473C">
        <w:rPr>
          <w:sz w:val="21"/>
          <w:szCs w:val="21"/>
        </w:rPr>
        <w:t>listed candidates may be required to undertake a skills test.</w:t>
      </w:r>
    </w:p>
    <w:p w14:paraId="5CBD1B54" w14:textId="77777777" w:rsidR="009F238A" w:rsidRPr="0087473C" w:rsidRDefault="009F238A" w:rsidP="009F238A">
      <w:pPr>
        <w:pStyle w:val="Default"/>
        <w:spacing w:line="276" w:lineRule="auto"/>
        <w:rPr>
          <w:sz w:val="21"/>
          <w:szCs w:val="21"/>
        </w:rPr>
      </w:pPr>
    </w:p>
    <w:p w14:paraId="5DCE4EF0" w14:textId="44E89A81" w:rsidR="0055352F" w:rsidRDefault="00133EFD" w:rsidP="009F238A">
      <w:pPr>
        <w:pStyle w:val="Default"/>
        <w:spacing w:line="276" w:lineRule="auto"/>
        <w:rPr>
          <w:sz w:val="21"/>
          <w:szCs w:val="21"/>
        </w:rPr>
      </w:pPr>
      <w:r w:rsidRPr="0087473C">
        <w:rPr>
          <w:sz w:val="21"/>
          <w:szCs w:val="21"/>
        </w:rPr>
        <w:t xml:space="preserve">Enquiries and details </w:t>
      </w:r>
      <w:r w:rsidR="0055352F" w:rsidRPr="0087473C">
        <w:rPr>
          <w:sz w:val="21"/>
          <w:szCs w:val="21"/>
        </w:rPr>
        <w:t xml:space="preserve">regarding this post, including </w:t>
      </w:r>
      <w:r w:rsidRPr="0087473C">
        <w:rPr>
          <w:sz w:val="21"/>
          <w:szCs w:val="21"/>
        </w:rPr>
        <w:t>requests for a job profile</w:t>
      </w:r>
      <w:r w:rsidR="0055352F" w:rsidRPr="0087473C">
        <w:rPr>
          <w:sz w:val="21"/>
          <w:szCs w:val="21"/>
        </w:rPr>
        <w:t>,</w:t>
      </w:r>
      <w:r w:rsidRPr="0087473C">
        <w:rPr>
          <w:sz w:val="21"/>
          <w:szCs w:val="21"/>
        </w:rPr>
        <w:t xml:space="preserve"> may be directed to </w:t>
      </w:r>
      <w:r w:rsidR="00E97F1E">
        <w:rPr>
          <w:sz w:val="21"/>
          <w:szCs w:val="21"/>
        </w:rPr>
        <w:t>Mr.</w:t>
      </w:r>
      <w:r w:rsidR="003E545F">
        <w:rPr>
          <w:sz w:val="21"/>
          <w:szCs w:val="21"/>
        </w:rPr>
        <w:t xml:space="preserve"> N Mthombeni</w:t>
      </w:r>
      <w:r w:rsidR="00612A35" w:rsidRPr="0087473C">
        <w:rPr>
          <w:sz w:val="21"/>
          <w:szCs w:val="21"/>
        </w:rPr>
        <w:t xml:space="preserve">, </w:t>
      </w:r>
      <w:hyperlink r:id="rId8" w:history="1">
        <w:r w:rsidR="003E545F" w:rsidRPr="00232DBB">
          <w:rPr>
            <w:rStyle w:val="Hyperlink"/>
            <w:sz w:val="21"/>
            <w:szCs w:val="21"/>
          </w:rPr>
          <w:t>MthombeniN@ukzn.ac.za</w:t>
        </w:r>
      </w:hyperlink>
      <w:r w:rsidR="003E545F">
        <w:rPr>
          <w:sz w:val="21"/>
          <w:szCs w:val="21"/>
        </w:rPr>
        <w:t>.</w:t>
      </w:r>
    </w:p>
    <w:p w14:paraId="66A58394" w14:textId="4BD9B7CE" w:rsidR="009C554C" w:rsidRPr="0087473C" w:rsidRDefault="009C554C" w:rsidP="009C554C">
      <w:pPr>
        <w:rPr>
          <w:rFonts w:ascii="Century Gothic" w:hAnsi="Century Gothic"/>
          <w:b/>
          <w:sz w:val="21"/>
          <w:szCs w:val="21"/>
        </w:rPr>
      </w:pPr>
    </w:p>
    <w:p w14:paraId="76B5BA8D" w14:textId="77777777" w:rsidR="009C554C" w:rsidRPr="0087473C" w:rsidRDefault="009C554C" w:rsidP="009C554C">
      <w:pPr>
        <w:rPr>
          <w:rFonts w:ascii="Century Gothic" w:hAnsi="Century Gothic"/>
          <w:bCs/>
          <w:sz w:val="21"/>
          <w:szCs w:val="21"/>
        </w:rPr>
      </w:pPr>
    </w:p>
    <w:p w14:paraId="34C2A1BE" w14:textId="747DF06F"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pplications is</w:t>
      </w:r>
      <w:r w:rsidR="003E545F">
        <w:rPr>
          <w:rFonts w:ascii="Century Gothic" w:hAnsi="Century Gothic"/>
          <w:b/>
          <w:sz w:val="21"/>
          <w:szCs w:val="21"/>
        </w:rPr>
        <w:t xml:space="preserve"> </w:t>
      </w:r>
      <w:r w:rsidR="00EF606F">
        <w:rPr>
          <w:rFonts w:ascii="Century Gothic" w:hAnsi="Century Gothic"/>
          <w:b/>
          <w:sz w:val="21"/>
          <w:szCs w:val="21"/>
        </w:rPr>
        <w:t>0</w:t>
      </w:r>
      <w:r w:rsidR="00EB63A6">
        <w:rPr>
          <w:rFonts w:ascii="Century Gothic" w:hAnsi="Century Gothic"/>
          <w:b/>
          <w:sz w:val="21"/>
          <w:szCs w:val="21"/>
        </w:rPr>
        <w:t>4</w:t>
      </w:r>
      <w:r w:rsidR="003E545F">
        <w:rPr>
          <w:rFonts w:ascii="Century Gothic" w:hAnsi="Century Gothic"/>
          <w:b/>
          <w:sz w:val="21"/>
          <w:szCs w:val="21"/>
        </w:rPr>
        <w:t xml:space="preserve"> </w:t>
      </w:r>
      <w:r w:rsidR="00EF606F">
        <w:rPr>
          <w:rFonts w:ascii="Century Gothic" w:hAnsi="Century Gothic"/>
          <w:b/>
          <w:sz w:val="21"/>
          <w:szCs w:val="21"/>
        </w:rPr>
        <w:t>December</w:t>
      </w:r>
      <w:r w:rsidR="003E545F">
        <w:rPr>
          <w:rFonts w:ascii="Century Gothic" w:hAnsi="Century Gothic"/>
          <w:b/>
          <w:sz w:val="21"/>
          <w:szCs w:val="21"/>
        </w:rPr>
        <w:t xml:space="preserve"> 2025.</w:t>
      </w:r>
    </w:p>
    <w:p w14:paraId="29C3CCDE" w14:textId="77777777" w:rsidR="009C554C" w:rsidRPr="0087473C" w:rsidRDefault="009C554C" w:rsidP="009C554C">
      <w:pPr>
        <w:rPr>
          <w:rFonts w:ascii="Century Gothic" w:hAnsi="Century Gothic"/>
          <w:b/>
          <w:sz w:val="21"/>
          <w:szCs w:val="21"/>
        </w:rPr>
      </w:pPr>
    </w:p>
    <w:p w14:paraId="1AD1465E" w14:textId="28CDE2ED" w:rsidR="00133EFD" w:rsidRPr="0087473C" w:rsidRDefault="00BD6EF0" w:rsidP="003E545F">
      <w:pPr>
        <w:rPr>
          <w:b/>
          <w:bCs/>
          <w:sz w:val="21"/>
          <w:szCs w:val="21"/>
        </w:rPr>
      </w:pPr>
      <w:r>
        <w:rPr>
          <w:rFonts w:ascii="Century Gothic" w:hAnsi="Century Gothic"/>
          <w:b/>
          <w:sz w:val="21"/>
          <w:szCs w:val="21"/>
        </w:rPr>
        <w:t xml:space="preserve">Please copy the following link into your browser to apply </w:t>
      </w:r>
      <w:hyperlink r:id="rId9" w:history="1">
        <w:r w:rsidR="003E545F" w:rsidRPr="00232DBB">
          <w:rPr>
            <w:rStyle w:val="Hyperlink"/>
            <w:rFonts w:ascii="Century Gothic" w:hAnsi="Century Gothic"/>
            <w:b/>
            <w:sz w:val="21"/>
            <w:szCs w:val="21"/>
          </w:rPr>
          <w:t>https://ukzn.ci.hr</w:t>
        </w:r>
      </w:hyperlink>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MTUwNTezNDQ3tTRU0lEKTi0uzszPAykwqgUAD+Hp9SwAAAA="/>
  </w:docVars>
  <w:rsids>
    <w:rsidRoot w:val="00133EFD"/>
    <w:rsid w:val="000E7CB3"/>
    <w:rsid w:val="00127879"/>
    <w:rsid w:val="00133EFD"/>
    <w:rsid w:val="002120B3"/>
    <w:rsid w:val="00221CBD"/>
    <w:rsid w:val="00255F31"/>
    <w:rsid w:val="002D26A1"/>
    <w:rsid w:val="00333FD9"/>
    <w:rsid w:val="00381008"/>
    <w:rsid w:val="003D0251"/>
    <w:rsid w:val="003E545F"/>
    <w:rsid w:val="004C5323"/>
    <w:rsid w:val="0055352F"/>
    <w:rsid w:val="00595402"/>
    <w:rsid w:val="00612A35"/>
    <w:rsid w:val="0062344F"/>
    <w:rsid w:val="006C1D2E"/>
    <w:rsid w:val="0077055F"/>
    <w:rsid w:val="00843768"/>
    <w:rsid w:val="008450BB"/>
    <w:rsid w:val="008640E7"/>
    <w:rsid w:val="0087473C"/>
    <w:rsid w:val="00883A12"/>
    <w:rsid w:val="00901161"/>
    <w:rsid w:val="00990940"/>
    <w:rsid w:val="009B5D2E"/>
    <w:rsid w:val="009C554C"/>
    <w:rsid w:val="009F238A"/>
    <w:rsid w:val="00AF5093"/>
    <w:rsid w:val="00B019F3"/>
    <w:rsid w:val="00B400A2"/>
    <w:rsid w:val="00B667DA"/>
    <w:rsid w:val="00BD6EF0"/>
    <w:rsid w:val="00BF2C54"/>
    <w:rsid w:val="00DF6D85"/>
    <w:rsid w:val="00E9046D"/>
    <w:rsid w:val="00E97F1E"/>
    <w:rsid w:val="00EB63A6"/>
    <w:rsid w:val="00EF606F"/>
    <w:rsid w:val="00FB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9B69"/>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 w:type="character" w:styleId="UnresolvedMention">
    <w:name w:val="Unresolved Mention"/>
    <w:basedOn w:val="DefaultParagraphFont"/>
    <w:uiPriority w:val="99"/>
    <w:semiHidden/>
    <w:unhideWhenUsed/>
    <w:rsid w:val="003E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ombeniN@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kzn.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8C03F3C06C840877B2A1FC3483038" ma:contentTypeVersion="15" ma:contentTypeDescription="Create a new document." ma:contentTypeScope="" ma:versionID="4625478991baaffdbf9de002c740d3cd">
  <xsd:schema xmlns:xsd="http://www.w3.org/2001/XMLSchema" xmlns:xs="http://www.w3.org/2001/XMLSchema" xmlns:p="http://schemas.microsoft.com/office/2006/metadata/properties" xmlns:ns3="a501a7c9-2d35-46cb-9874-5e7c282476fc" xmlns:ns4="1305fec4-e77b-47a1-94ae-9b47cbaa7755" targetNamespace="http://schemas.microsoft.com/office/2006/metadata/properties" ma:root="true" ma:fieldsID="c7d3a107baff460906a06c5002418c32" ns3:_="" ns4:_="">
    <xsd:import namespace="a501a7c9-2d35-46cb-9874-5e7c282476fc"/>
    <xsd:import namespace="1305fec4-e77b-47a1-94ae-9b47cbaa7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1a7c9-2d35-46cb-9874-5e7c28247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5fec4-e77b-47a1-94ae-9b47cbaa77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01a7c9-2d35-46cb-9874-5e7c282476fc" xsi:nil="true"/>
  </documentManagement>
</p:properties>
</file>

<file path=customXml/itemProps1.xml><?xml version="1.0" encoding="utf-8"?>
<ds:datastoreItem xmlns:ds="http://schemas.openxmlformats.org/officeDocument/2006/customXml" ds:itemID="{26519F75-C902-47B2-AD44-0E3A679B538B}">
  <ds:schemaRefs>
    <ds:schemaRef ds:uri="http://schemas.microsoft.com/sharepoint/v3/contenttype/forms"/>
  </ds:schemaRefs>
</ds:datastoreItem>
</file>

<file path=customXml/itemProps2.xml><?xml version="1.0" encoding="utf-8"?>
<ds:datastoreItem xmlns:ds="http://schemas.openxmlformats.org/officeDocument/2006/customXml" ds:itemID="{BC41564C-E40A-47E6-B294-FE5F19DA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1a7c9-2d35-46cb-9874-5e7c282476fc"/>
    <ds:schemaRef ds:uri="1305fec4-e77b-47a1-94ae-9b47cbaa7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39A1-2BF1-4365-8A8E-9A651B63DB77}">
  <ds:schemaRefs>
    <ds:schemaRef ds:uri="http://schemas.microsoft.com/office/2006/metadata/properties"/>
    <ds:schemaRef ds:uri="http://schemas.microsoft.com/office/infopath/2007/PartnerControls"/>
    <ds:schemaRef ds:uri="a501a7c9-2d35-46cb-9874-5e7c282476f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Mfundo Lindokuhle Mlambo</cp:lastModifiedBy>
  <cp:revision>13</cp:revision>
  <dcterms:created xsi:type="dcterms:W3CDTF">2025-11-18T12:37:00Z</dcterms:created>
  <dcterms:modified xsi:type="dcterms:W3CDTF">2025-12-01T08:25:00Z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0x0101001158C03F3C06C840877B2A1FC3483038</vt:lpwstr>
  </property>
  <property fmtid="{D5CDD505-2E9C-101B-9397-08002B2CF9AE}" pid="3" name="GrammarlyDocumentId">
    <vt:lpwstr>372e9432f8352192af024d050c1ab371f2b83f6619b53581a23432f1deddc6a2</vt:lpwstr>
  </property>
</Properties>
</file>