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502F7" w14:textId="77777777" w:rsidR="006C614F" w:rsidRPr="00726971" w:rsidRDefault="006C614F" w:rsidP="006C614F">
      <w:pPr>
        <w:autoSpaceDE w:val="0"/>
        <w:autoSpaceDN w:val="0"/>
        <w:adjustRightInd w:val="0"/>
        <w:jc w:val="center"/>
        <w:rPr>
          <w:rFonts w:ascii="Century Gothic" w:hAnsi="Century Gothic"/>
          <w:b/>
          <w:bCs/>
          <w:sz w:val="22"/>
          <w:szCs w:val="22"/>
        </w:rPr>
      </w:pPr>
      <w:r w:rsidRPr="00726971">
        <w:rPr>
          <w:rFonts w:ascii="Century Gothic" w:hAnsi="Century Gothic"/>
          <w:b/>
          <w:bCs/>
          <w:sz w:val="22"/>
          <w:szCs w:val="22"/>
        </w:rPr>
        <w:t>The University of KwaZulu–Natal (UKZN) is committed to meeting the objectives of Employment Equity to improve representivity within the Institution</w:t>
      </w:r>
    </w:p>
    <w:p w14:paraId="059F7ACD" w14:textId="77777777" w:rsidR="006C614F" w:rsidRPr="00726971" w:rsidRDefault="006C614F" w:rsidP="006C614F">
      <w:pPr>
        <w:autoSpaceDE w:val="0"/>
        <w:autoSpaceDN w:val="0"/>
        <w:adjustRightInd w:val="0"/>
        <w:jc w:val="center"/>
        <w:rPr>
          <w:rFonts w:ascii="Century Gothic" w:hAnsi="Century Gothic"/>
          <w:b/>
          <w:bCs/>
          <w:sz w:val="22"/>
          <w:szCs w:val="22"/>
        </w:rPr>
      </w:pPr>
    </w:p>
    <w:p w14:paraId="5236BF5F" w14:textId="77777777" w:rsidR="006C614F" w:rsidRPr="00726971" w:rsidRDefault="006C614F" w:rsidP="006C614F">
      <w:pPr>
        <w:autoSpaceDE w:val="0"/>
        <w:autoSpaceDN w:val="0"/>
        <w:adjustRightInd w:val="0"/>
        <w:jc w:val="center"/>
        <w:rPr>
          <w:rFonts w:ascii="Century Gothic" w:hAnsi="Century Gothic" w:cs="Century Gothic,Bold"/>
          <w:b/>
          <w:bCs/>
          <w:sz w:val="22"/>
          <w:szCs w:val="22"/>
          <w:lang w:val="en-ZA"/>
        </w:rPr>
      </w:pPr>
      <w:r w:rsidRPr="00726971">
        <w:rPr>
          <w:rFonts w:ascii="Century Gothic" w:hAnsi="Century Gothic" w:cs="Century Gothic,Bold"/>
          <w:b/>
          <w:bCs/>
          <w:sz w:val="22"/>
          <w:szCs w:val="22"/>
          <w:lang w:val="en-ZA"/>
        </w:rPr>
        <w:t xml:space="preserve">Preference will be given to applicants from designated groups in accordance with our Employment Equity Plan </w:t>
      </w:r>
    </w:p>
    <w:p w14:paraId="1958827F" w14:textId="77777777" w:rsidR="0044665B" w:rsidRDefault="0044665B" w:rsidP="0044665B">
      <w:pPr>
        <w:pStyle w:val="Heading2"/>
        <w:jc w:val="left"/>
        <w:rPr>
          <w:rFonts w:ascii="Century Gothic" w:hAnsi="Century Gothic"/>
          <w:b/>
          <w:sz w:val="20"/>
        </w:rPr>
      </w:pPr>
    </w:p>
    <w:p w14:paraId="7392F396" w14:textId="77777777" w:rsidR="006C614F" w:rsidRPr="006C614F" w:rsidRDefault="006C614F" w:rsidP="006C614F"/>
    <w:p w14:paraId="6797BD32" w14:textId="77777777" w:rsidR="006C614F" w:rsidRPr="00726971" w:rsidRDefault="006C614F" w:rsidP="006C614F">
      <w:pPr>
        <w:jc w:val="center"/>
        <w:rPr>
          <w:rFonts w:ascii="Century Gothic" w:hAnsi="Century Gothic" w:cs="Arial"/>
          <w:b/>
          <w:sz w:val="22"/>
          <w:szCs w:val="22"/>
          <w:u w:val="single"/>
          <w:lang w:val="en-GB"/>
        </w:rPr>
      </w:pPr>
      <w:r w:rsidRPr="00726971">
        <w:rPr>
          <w:rFonts w:ascii="Century Gothic" w:hAnsi="Century Gothic" w:cs="Arial"/>
          <w:b/>
          <w:sz w:val="22"/>
          <w:szCs w:val="22"/>
          <w:u w:val="single"/>
          <w:lang w:val="en-GB"/>
        </w:rPr>
        <w:t>COLLEGE OF LAW AND MANAGEMENT STUDIES</w:t>
      </w:r>
    </w:p>
    <w:p w14:paraId="4342232C" w14:textId="77777777" w:rsidR="001701AA" w:rsidRPr="006C614F" w:rsidRDefault="006C614F" w:rsidP="00B37C40">
      <w:pPr>
        <w:pStyle w:val="Heading2"/>
        <w:rPr>
          <w:rFonts w:ascii="Century Gothic" w:hAnsi="Century Gothic"/>
          <w:b/>
          <w:sz w:val="20"/>
        </w:rPr>
      </w:pPr>
      <w:r>
        <w:rPr>
          <w:rFonts w:ascii="Century Gothic" w:hAnsi="Century Gothic"/>
          <w:b/>
          <w:sz w:val="20"/>
        </w:rPr>
        <w:t>SCHOOL OF LAW</w:t>
      </w:r>
    </w:p>
    <w:p w14:paraId="5B4C1A10" w14:textId="77777777" w:rsidR="001701AA" w:rsidRPr="006C614F" w:rsidRDefault="001701AA" w:rsidP="00B37C40">
      <w:pPr>
        <w:pStyle w:val="Heading2"/>
        <w:rPr>
          <w:rFonts w:ascii="Century Gothic" w:hAnsi="Century Gothic"/>
          <w:b/>
          <w:sz w:val="20"/>
        </w:rPr>
      </w:pPr>
    </w:p>
    <w:p w14:paraId="1190B1CE" w14:textId="79BE5CC9" w:rsidR="00B37C40" w:rsidRPr="006C614F" w:rsidRDefault="00266C7E" w:rsidP="00B37C40">
      <w:pPr>
        <w:pStyle w:val="Heading2"/>
        <w:rPr>
          <w:rFonts w:ascii="Century Gothic" w:hAnsi="Century Gothic"/>
          <w:b/>
          <w:sz w:val="20"/>
          <w:u w:val="single"/>
        </w:rPr>
      </w:pPr>
      <w:r>
        <w:rPr>
          <w:rFonts w:ascii="Century Gothic" w:hAnsi="Century Gothic"/>
          <w:b/>
          <w:sz w:val="20"/>
          <w:u w:val="single"/>
        </w:rPr>
        <w:t>LEGAL SECRETARY</w:t>
      </w:r>
      <w:r w:rsidR="00B37C40" w:rsidRPr="006C614F">
        <w:rPr>
          <w:rFonts w:ascii="Century Gothic" w:hAnsi="Century Gothic"/>
          <w:b/>
          <w:sz w:val="20"/>
          <w:u w:val="single"/>
        </w:rPr>
        <w:t xml:space="preserve"> (1 POST)</w:t>
      </w:r>
    </w:p>
    <w:p w14:paraId="7701E514" w14:textId="68200133" w:rsidR="00472B4B" w:rsidRDefault="00F7591E" w:rsidP="00472B4B">
      <w:pPr>
        <w:jc w:val="center"/>
        <w:rPr>
          <w:rFonts w:ascii="Century Gothic" w:hAnsi="Century Gothic"/>
          <w:b/>
          <w:sz w:val="20"/>
        </w:rPr>
      </w:pPr>
      <w:r>
        <w:rPr>
          <w:rFonts w:ascii="Century Gothic" w:hAnsi="Century Gothic"/>
          <w:b/>
          <w:sz w:val="20"/>
        </w:rPr>
        <w:t>SIX-</w:t>
      </w:r>
      <w:r w:rsidR="00411231" w:rsidRPr="006C614F">
        <w:rPr>
          <w:rFonts w:ascii="Century Gothic" w:hAnsi="Century Gothic"/>
          <w:b/>
          <w:sz w:val="20"/>
        </w:rPr>
        <w:t>MONTH</w:t>
      </w:r>
      <w:r w:rsidR="007312D4" w:rsidRPr="006C614F">
        <w:rPr>
          <w:rFonts w:ascii="Century Gothic" w:hAnsi="Century Gothic"/>
          <w:b/>
          <w:sz w:val="20"/>
        </w:rPr>
        <w:t xml:space="preserve"> FIXED-TERM CONTRACT</w:t>
      </w:r>
    </w:p>
    <w:p w14:paraId="2079F027" w14:textId="77777777" w:rsidR="004B0241" w:rsidRPr="006C614F" w:rsidRDefault="004B0241" w:rsidP="00472B4B">
      <w:pPr>
        <w:jc w:val="center"/>
        <w:rPr>
          <w:rFonts w:ascii="Century Gothic" w:hAnsi="Century Gothic"/>
          <w:b/>
          <w:sz w:val="20"/>
        </w:rPr>
      </w:pPr>
    </w:p>
    <w:p w14:paraId="1EBE27C7" w14:textId="77777777" w:rsidR="001701AA" w:rsidRDefault="001701AA" w:rsidP="00472B4B">
      <w:pPr>
        <w:jc w:val="center"/>
        <w:rPr>
          <w:rFonts w:ascii="Century Gothic" w:hAnsi="Century Gothic"/>
          <w:b/>
          <w:sz w:val="20"/>
        </w:rPr>
      </w:pPr>
      <w:r w:rsidRPr="006C614F">
        <w:rPr>
          <w:rFonts w:ascii="Century Gothic" w:hAnsi="Century Gothic"/>
          <w:b/>
          <w:sz w:val="20"/>
        </w:rPr>
        <w:t>HOWARD COLLEGE CAMPUS</w:t>
      </w:r>
    </w:p>
    <w:p w14:paraId="7D7A9E67" w14:textId="3A93D952" w:rsidR="00716A75" w:rsidRPr="006C614F" w:rsidRDefault="00716A75" w:rsidP="00472B4B">
      <w:pPr>
        <w:jc w:val="center"/>
        <w:rPr>
          <w:rFonts w:ascii="Century Gothic" w:hAnsi="Century Gothic"/>
          <w:b/>
          <w:sz w:val="20"/>
        </w:rPr>
      </w:pPr>
      <w:r>
        <w:rPr>
          <w:rFonts w:ascii="Century Gothic" w:hAnsi="Century Gothic"/>
          <w:b/>
          <w:sz w:val="20"/>
        </w:rPr>
        <w:t>REFERENCE NUMBER: LC0</w:t>
      </w:r>
      <w:r w:rsidR="007F5DAE">
        <w:rPr>
          <w:rFonts w:ascii="Century Gothic" w:hAnsi="Century Gothic"/>
          <w:b/>
          <w:sz w:val="20"/>
        </w:rPr>
        <w:t>4</w:t>
      </w:r>
      <w:r>
        <w:rPr>
          <w:rFonts w:ascii="Century Gothic" w:hAnsi="Century Gothic"/>
          <w:b/>
          <w:sz w:val="20"/>
        </w:rPr>
        <w:t>/2025</w:t>
      </w:r>
    </w:p>
    <w:p w14:paraId="0008CC59" w14:textId="77777777" w:rsidR="00B37C40" w:rsidRPr="0044665B" w:rsidRDefault="00B37C40" w:rsidP="00B37C40">
      <w:pPr>
        <w:rPr>
          <w:rFonts w:ascii="Century Gothic" w:hAnsi="Century Gothic"/>
        </w:rPr>
      </w:pPr>
    </w:p>
    <w:p w14:paraId="6C9417A5" w14:textId="6F8566AA" w:rsidR="00B37C40" w:rsidRPr="004B0241" w:rsidRDefault="00B37C40" w:rsidP="004B0241">
      <w:pPr>
        <w:jc w:val="both"/>
        <w:rPr>
          <w:rFonts w:ascii="Century Gothic" w:hAnsi="Century Gothic" w:cs="Arial"/>
          <w:sz w:val="20"/>
        </w:rPr>
      </w:pPr>
      <w:r w:rsidRPr="0044665B">
        <w:rPr>
          <w:rFonts w:ascii="Century Gothic" w:hAnsi="Century Gothic" w:cs="Tahoma"/>
          <w:sz w:val="20"/>
        </w:rPr>
        <w:t>The UKZN Law Clinic (LC) has been providing free legal services to indigent people and training law students and candidate attorneys since 1973. It seeks to ensure that it has an impact on areas of the law geared</w:t>
      </w:r>
      <w:r w:rsidRPr="0044665B">
        <w:rPr>
          <w:rFonts w:ascii="Century Gothic" w:hAnsi="Century Gothic" w:cs="Arial"/>
          <w:bCs/>
          <w:sz w:val="20"/>
        </w:rPr>
        <w:t xml:space="preserve"> towards alleviating poverty</w:t>
      </w:r>
      <w:r w:rsidRPr="0044665B">
        <w:rPr>
          <w:rFonts w:ascii="Century Gothic" w:hAnsi="Century Gothic" w:cs="Arial"/>
          <w:b/>
          <w:bCs/>
          <w:sz w:val="20"/>
        </w:rPr>
        <w:t xml:space="preserve"> </w:t>
      </w:r>
      <w:r w:rsidRPr="0044665B">
        <w:rPr>
          <w:rFonts w:ascii="Century Gothic" w:hAnsi="Century Gothic" w:cs="Arial"/>
          <w:bCs/>
          <w:sz w:val="20"/>
        </w:rPr>
        <w:t>and discrimination</w:t>
      </w:r>
      <w:r w:rsidRPr="0044665B">
        <w:rPr>
          <w:rFonts w:ascii="Century Gothic" w:hAnsi="Century Gothic" w:cs="Arial"/>
          <w:b/>
          <w:bCs/>
          <w:sz w:val="20"/>
        </w:rPr>
        <w:t xml:space="preserve">. </w:t>
      </w:r>
      <w:r w:rsidR="004B0241">
        <w:rPr>
          <w:rFonts w:ascii="Century Gothic" w:hAnsi="Century Gothic" w:cs="Arial"/>
          <w:b/>
          <w:bCs/>
          <w:sz w:val="20"/>
        </w:rPr>
        <w:t xml:space="preserve"> </w:t>
      </w:r>
      <w:r w:rsidR="004B0241" w:rsidRPr="004B0241">
        <w:rPr>
          <w:rFonts w:ascii="Century Gothic" w:hAnsi="Century Gothic" w:cs="Arial"/>
          <w:sz w:val="20"/>
        </w:rPr>
        <w:t>The Law Clinic seeks to appoint a suitably qualified legal s</w:t>
      </w:r>
      <w:r w:rsidR="004B0241">
        <w:rPr>
          <w:rFonts w:ascii="Century Gothic" w:hAnsi="Century Gothic" w:cs="Arial"/>
          <w:sz w:val="20"/>
        </w:rPr>
        <w:t>e</w:t>
      </w:r>
      <w:r w:rsidR="004B0241" w:rsidRPr="004B0241">
        <w:rPr>
          <w:rFonts w:ascii="Century Gothic" w:hAnsi="Century Gothic" w:cs="Arial"/>
          <w:sz w:val="20"/>
        </w:rPr>
        <w:t>cretary on a six-month fixed-term contract.</w:t>
      </w:r>
      <w:r w:rsidR="002B748E">
        <w:rPr>
          <w:rFonts w:ascii="Century Gothic" w:hAnsi="Century Gothic" w:cs="Arial"/>
          <w:sz w:val="20"/>
        </w:rPr>
        <w:t xml:space="preserve"> The post begins on 1 January 2026.</w:t>
      </w:r>
    </w:p>
    <w:p w14:paraId="4C84EFC7" w14:textId="77777777" w:rsidR="00472B4B" w:rsidRPr="004B0241" w:rsidRDefault="00472B4B" w:rsidP="00472B4B">
      <w:pPr>
        <w:jc w:val="both"/>
        <w:rPr>
          <w:rFonts w:ascii="Century Gothic" w:hAnsi="Century Gothic" w:cs="Tahoma"/>
          <w:szCs w:val="24"/>
          <w:u w:val="single"/>
        </w:rPr>
      </w:pPr>
    </w:p>
    <w:p w14:paraId="22EF82A8" w14:textId="77777777" w:rsidR="001701AA" w:rsidRPr="0044665B" w:rsidRDefault="001701AA" w:rsidP="00E56F8C">
      <w:pPr>
        <w:jc w:val="both"/>
        <w:rPr>
          <w:rFonts w:ascii="Century Gothic" w:hAnsi="Century Gothic" w:cs="Arial"/>
          <w:b/>
          <w:sz w:val="20"/>
        </w:rPr>
      </w:pPr>
    </w:p>
    <w:p w14:paraId="597426F2" w14:textId="77777777" w:rsidR="00E56F8C" w:rsidRPr="0044665B" w:rsidRDefault="001701AA" w:rsidP="00E56F8C">
      <w:pPr>
        <w:jc w:val="both"/>
        <w:rPr>
          <w:rFonts w:ascii="Century Gothic" w:hAnsi="Century Gothic" w:cs="Arial"/>
          <w:b/>
          <w:sz w:val="20"/>
        </w:rPr>
      </w:pPr>
      <w:r w:rsidRPr="0044665B">
        <w:rPr>
          <w:rFonts w:ascii="Century Gothic" w:hAnsi="Century Gothic" w:cs="Arial"/>
          <w:b/>
          <w:sz w:val="20"/>
        </w:rPr>
        <w:t>Requirements:</w:t>
      </w:r>
    </w:p>
    <w:p w14:paraId="5806E96E" w14:textId="77777777" w:rsidR="00E56F8C" w:rsidRPr="0044665B" w:rsidRDefault="00E56F8C" w:rsidP="00472B4B">
      <w:pPr>
        <w:jc w:val="both"/>
        <w:rPr>
          <w:rFonts w:ascii="Century Gothic" w:hAnsi="Century Gothic" w:cs="Arial"/>
          <w:sz w:val="20"/>
        </w:rPr>
      </w:pPr>
    </w:p>
    <w:p w14:paraId="50716225" w14:textId="77777777" w:rsidR="00266C7E" w:rsidRPr="00266C7E" w:rsidRDefault="00266C7E" w:rsidP="00266C7E">
      <w:pPr>
        <w:numPr>
          <w:ilvl w:val="0"/>
          <w:numId w:val="6"/>
        </w:numPr>
        <w:tabs>
          <w:tab w:val="num" w:pos="360"/>
        </w:tabs>
        <w:jc w:val="both"/>
        <w:rPr>
          <w:rFonts w:ascii="Century Gothic" w:hAnsi="Century Gothic" w:cs="Arial"/>
          <w:sz w:val="20"/>
          <w:lang w:val="en-GB"/>
        </w:rPr>
      </w:pPr>
      <w:r w:rsidRPr="00266C7E">
        <w:rPr>
          <w:rFonts w:ascii="Century Gothic" w:hAnsi="Century Gothic" w:cs="Arial"/>
          <w:sz w:val="20"/>
          <w:lang w:val="en-GB"/>
        </w:rPr>
        <w:t>3 years relevant administrative/secretarial experience in the non-profit legal field;</w:t>
      </w:r>
    </w:p>
    <w:p w14:paraId="28CF0115" w14:textId="77777777" w:rsidR="00266C7E" w:rsidRPr="00266C7E" w:rsidRDefault="00266C7E" w:rsidP="00266C7E">
      <w:pPr>
        <w:numPr>
          <w:ilvl w:val="0"/>
          <w:numId w:val="6"/>
        </w:numPr>
        <w:tabs>
          <w:tab w:val="num" w:pos="360"/>
        </w:tabs>
        <w:jc w:val="both"/>
        <w:rPr>
          <w:rFonts w:ascii="Century Gothic" w:hAnsi="Century Gothic" w:cs="Arial"/>
          <w:sz w:val="20"/>
        </w:rPr>
      </w:pPr>
      <w:r w:rsidRPr="00266C7E">
        <w:rPr>
          <w:rFonts w:ascii="Century Gothic" w:hAnsi="Century Gothic" w:cs="Arial"/>
          <w:sz w:val="20"/>
        </w:rPr>
        <w:t>Computer experience using MS Office.</w:t>
      </w:r>
    </w:p>
    <w:p w14:paraId="01DC27DB" w14:textId="53287D71" w:rsidR="00266C7E" w:rsidRDefault="00616054" w:rsidP="00266C7E">
      <w:pPr>
        <w:numPr>
          <w:ilvl w:val="0"/>
          <w:numId w:val="6"/>
        </w:numPr>
        <w:tabs>
          <w:tab w:val="num" w:pos="360"/>
        </w:tabs>
        <w:jc w:val="both"/>
        <w:rPr>
          <w:rFonts w:ascii="Century Gothic" w:hAnsi="Century Gothic" w:cs="Arial"/>
          <w:sz w:val="20"/>
        </w:rPr>
      </w:pPr>
      <w:r>
        <w:rPr>
          <w:rFonts w:ascii="Century Gothic" w:hAnsi="Century Gothic" w:cs="Arial"/>
          <w:sz w:val="20"/>
        </w:rPr>
        <w:t xml:space="preserve">Having </w:t>
      </w:r>
      <w:r w:rsidR="00266C7E" w:rsidRPr="00266C7E">
        <w:rPr>
          <w:rFonts w:ascii="Century Gothic" w:hAnsi="Century Gothic" w:cs="Arial"/>
          <w:sz w:val="20"/>
        </w:rPr>
        <w:t>perform</w:t>
      </w:r>
      <w:r>
        <w:rPr>
          <w:rFonts w:ascii="Century Gothic" w:hAnsi="Century Gothic" w:cs="Arial"/>
          <w:sz w:val="20"/>
        </w:rPr>
        <w:t>ed</w:t>
      </w:r>
      <w:r w:rsidR="00266C7E" w:rsidRPr="00266C7E">
        <w:rPr>
          <w:rFonts w:ascii="Century Gothic" w:hAnsi="Century Gothic" w:cs="Arial"/>
          <w:sz w:val="20"/>
        </w:rPr>
        <w:t xml:space="preserve"> para-legal services</w:t>
      </w:r>
      <w:r>
        <w:rPr>
          <w:rFonts w:ascii="Century Gothic" w:hAnsi="Century Gothic" w:cs="Arial"/>
          <w:sz w:val="20"/>
        </w:rPr>
        <w:t xml:space="preserve"> for at least 3 years</w:t>
      </w:r>
      <w:r w:rsidR="00266C7E" w:rsidRPr="00266C7E">
        <w:rPr>
          <w:rFonts w:ascii="Century Gothic" w:hAnsi="Century Gothic" w:cs="Arial"/>
          <w:sz w:val="20"/>
        </w:rPr>
        <w:t>.</w:t>
      </w:r>
      <w:r w:rsidR="00266C7E">
        <w:rPr>
          <w:rFonts w:ascii="Century Gothic" w:hAnsi="Century Gothic" w:cs="Arial"/>
          <w:sz w:val="20"/>
        </w:rPr>
        <w:t xml:space="preserve"> </w:t>
      </w:r>
    </w:p>
    <w:p w14:paraId="67DC229F" w14:textId="536146CB" w:rsidR="00BF6FAF" w:rsidRPr="00266C7E" w:rsidRDefault="00266C7E" w:rsidP="00266C7E">
      <w:pPr>
        <w:numPr>
          <w:ilvl w:val="0"/>
          <w:numId w:val="6"/>
        </w:numPr>
        <w:tabs>
          <w:tab w:val="num" w:pos="360"/>
        </w:tabs>
        <w:jc w:val="both"/>
        <w:rPr>
          <w:rFonts w:ascii="Century Gothic" w:hAnsi="Century Gothic" w:cs="Arial"/>
          <w:sz w:val="20"/>
        </w:rPr>
      </w:pPr>
      <w:r w:rsidRPr="00266C7E">
        <w:rPr>
          <w:rFonts w:ascii="Century Gothic" w:hAnsi="Century Gothic" w:cs="Arial"/>
          <w:sz w:val="20"/>
        </w:rPr>
        <w:t>A formal legal secretarial qualification or other relevant legal qualification</w:t>
      </w:r>
      <w:r w:rsidR="00616054">
        <w:rPr>
          <w:rFonts w:ascii="Century Gothic" w:hAnsi="Century Gothic" w:cs="Arial"/>
          <w:sz w:val="20"/>
        </w:rPr>
        <w:t>.</w:t>
      </w:r>
    </w:p>
    <w:p w14:paraId="03290D13" w14:textId="77777777" w:rsidR="00E56F8C" w:rsidRDefault="00E56F8C" w:rsidP="00472B4B">
      <w:pPr>
        <w:jc w:val="both"/>
        <w:rPr>
          <w:rFonts w:ascii="Century Gothic" w:hAnsi="Century Gothic" w:cs="Arial"/>
          <w:sz w:val="20"/>
        </w:rPr>
      </w:pPr>
    </w:p>
    <w:p w14:paraId="3012D790" w14:textId="77777777" w:rsidR="00802443" w:rsidRPr="0044665B" w:rsidRDefault="00802443" w:rsidP="00472B4B">
      <w:pPr>
        <w:jc w:val="both"/>
        <w:rPr>
          <w:rFonts w:ascii="Century Gothic" w:hAnsi="Century Gothic" w:cs="Arial"/>
          <w:sz w:val="20"/>
        </w:rPr>
      </w:pPr>
    </w:p>
    <w:p w14:paraId="58E7472D" w14:textId="57FAF1D4" w:rsidR="007312D4" w:rsidRDefault="0044665B" w:rsidP="00472B4B">
      <w:pPr>
        <w:jc w:val="both"/>
        <w:rPr>
          <w:rFonts w:ascii="Century Gothic" w:hAnsi="Century Gothic" w:cs="Arial"/>
          <w:b/>
          <w:sz w:val="20"/>
        </w:rPr>
      </w:pPr>
      <w:r>
        <w:rPr>
          <w:rFonts w:ascii="Century Gothic" w:hAnsi="Century Gothic" w:cs="Arial"/>
          <w:b/>
          <w:sz w:val="20"/>
        </w:rPr>
        <w:t xml:space="preserve">CLOSING </w:t>
      </w:r>
      <w:r w:rsidR="00266C7E">
        <w:rPr>
          <w:rFonts w:ascii="Century Gothic" w:hAnsi="Century Gothic" w:cs="Arial"/>
          <w:b/>
          <w:sz w:val="20"/>
        </w:rPr>
        <w:t>DATE</w:t>
      </w:r>
      <w:r>
        <w:rPr>
          <w:rFonts w:ascii="Century Gothic" w:hAnsi="Century Gothic" w:cs="Arial"/>
          <w:b/>
          <w:sz w:val="20"/>
        </w:rPr>
        <w:t xml:space="preserve"> FOR APPLICATIONS IS </w:t>
      </w:r>
      <w:r w:rsidR="0058199D">
        <w:rPr>
          <w:rFonts w:ascii="Century Gothic" w:hAnsi="Century Gothic" w:cs="Arial"/>
          <w:b/>
          <w:sz w:val="20"/>
        </w:rPr>
        <w:t>WEDNE</w:t>
      </w:r>
      <w:r w:rsidR="007F5DAE">
        <w:rPr>
          <w:rFonts w:ascii="Century Gothic" w:hAnsi="Century Gothic" w:cs="Arial"/>
          <w:b/>
          <w:sz w:val="20"/>
        </w:rPr>
        <w:t>SDAY</w:t>
      </w:r>
      <w:r>
        <w:rPr>
          <w:rFonts w:ascii="Century Gothic" w:hAnsi="Century Gothic" w:cs="Arial"/>
          <w:b/>
          <w:sz w:val="20"/>
        </w:rPr>
        <w:t xml:space="preserve">, </w:t>
      </w:r>
      <w:r w:rsidR="007F5DAE">
        <w:rPr>
          <w:rFonts w:ascii="Century Gothic" w:hAnsi="Century Gothic" w:cs="Arial"/>
          <w:b/>
          <w:sz w:val="20"/>
        </w:rPr>
        <w:t>12 NOVEMBER</w:t>
      </w:r>
      <w:r>
        <w:rPr>
          <w:rFonts w:ascii="Century Gothic" w:hAnsi="Century Gothic" w:cs="Arial"/>
          <w:b/>
          <w:sz w:val="20"/>
        </w:rPr>
        <w:t xml:space="preserve"> 2025</w:t>
      </w:r>
    </w:p>
    <w:p w14:paraId="3BA268CF" w14:textId="77777777" w:rsidR="0044665B" w:rsidRDefault="0044665B" w:rsidP="00472B4B">
      <w:pPr>
        <w:jc w:val="both"/>
        <w:rPr>
          <w:rFonts w:ascii="Century Gothic" w:hAnsi="Century Gothic" w:cs="Arial"/>
          <w:sz w:val="20"/>
        </w:rPr>
      </w:pPr>
    </w:p>
    <w:p w14:paraId="2001B649" w14:textId="77777777" w:rsidR="00802443" w:rsidRPr="0044665B" w:rsidRDefault="00802443" w:rsidP="00472B4B">
      <w:pPr>
        <w:jc w:val="both"/>
        <w:rPr>
          <w:rFonts w:ascii="Century Gothic" w:hAnsi="Century Gothic" w:cs="Arial"/>
          <w:sz w:val="20"/>
        </w:rPr>
      </w:pPr>
    </w:p>
    <w:p w14:paraId="609BA769" w14:textId="77777777" w:rsidR="006C614F" w:rsidRDefault="006C614F" w:rsidP="006C614F">
      <w:pPr>
        <w:autoSpaceDE w:val="0"/>
        <w:autoSpaceDN w:val="0"/>
        <w:adjustRightInd w:val="0"/>
        <w:jc w:val="both"/>
        <w:rPr>
          <w:rFonts w:ascii="Century Gothic" w:hAnsi="Century Gothic" w:cs="Arial"/>
          <w:b/>
          <w:sz w:val="20"/>
        </w:rPr>
      </w:pPr>
      <w:r w:rsidRPr="00D72285">
        <w:rPr>
          <w:rFonts w:ascii="Century Gothic" w:hAnsi="Century Gothic"/>
          <w:b/>
          <w:bCs/>
          <w:color w:val="000000"/>
          <w:sz w:val="20"/>
        </w:rPr>
        <w:t>Applicants must submit a cover letter highlighting their experience with respect to the minimum requirements listed above and a Curriculum Vitae</w:t>
      </w:r>
      <w:r>
        <w:rPr>
          <w:rFonts w:ascii="Century Gothic" w:hAnsi="Century Gothic"/>
          <w:b/>
          <w:bCs/>
          <w:color w:val="000000"/>
          <w:sz w:val="20"/>
        </w:rPr>
        <w:t xml:space="preserve"> to </w:t>
      </w:r>
      <w:r w:rsidRPr="0044665B">
        <w:rPr>
          <w:rFonts w:ascii="Century Gothic" w:hAnsi="Century Gothic" w:cs="Arial"/>
          <w:b/>
          <w:sz w:val="20"/>
        </w:rPr>
        <w:t>Dr Dave Holness</w:t>
      </w:r>
      <w:r>
        <w:rPr>
          <w:rFonts w:ascii="Century Gothic" w:hAnsi="Century Gothic" w:cs="Arial"/>
          <w:b/>
          <w:sz w:val="20"/>
        </w:rPr>
        <w:t xml:space="preserve">. </w:t>
      </w:r>
      <w:hyperlink r:id="rId11" w:history="1">
        <w:r w:rsidRPr="00057360">
          <w:rPr>
            <w:rStyle w:val="Hyperlink"/>
            <w:rFonts w:ascii="Century Gothic" w:hAnsi="Century Gothic" w:cs="Arial"/>
            <w:b/>
            <w:sz w:val="20"/>
          </w:rPr>
          <w:t>holness@ukzn.ac.za</w:t>
        </w:r>
      </w:hyperlink>
    </w:p>
    <w:p w14:paraId="4E725BA8" w14:textId="77777777" w:rsidR="00472B4B" w:rsidRPr="00802443" w:rsidRDefault="0044665B" w:rsidP="0044665B">
      <w:pPr>
        <w:spacing w:before="207" w:line="242" w:lineRule="auto"/>
        <w:ind w:right="101"/>
        <w:rPr>
          <w:rFonts w:ascii="Century Gothic" w:hAnsi="Century Gothic" w:cs="Arial"/>
          <w:b/>
          <w:sz w:val="20"/>
        </w:rPr>
      </w:pPr>
      <w:r w:rsidRPr="00802443">
        <w:rPr>
          <w:rFonts w:ascii="Century Gothic" w:hAnsi="Century Gothic"/>
          <w:b/>
          <w:sz w:val="20"/>
        </w:rPr>
        <w:t>Communication</w:t>
      </w:r>
      <w:r w:rsidRPr="00802443">
        <w:rPr>
          <w:rFonts w:ascii="Century Gothic" w:hAnsi="Century Gothic"/>
          <w:b/>
          <w:spacing w:val="-2"/>
          <w:sz w:val="20"/>
        </w:rPr>
        <w:t xml:space="preserve"> </w:t>
      </w:r>
      <w:r w:rsidRPr="00802443">
        <w:rPr>
          <w:rFonts w:ascii="Century Gothic" w:hAnsi="Century Gothic"/>
          <w:b/>
          <w:sz w:val="20"/>
        </w:rPr>
        <w:t>will</w:t>
      </w:r>
      <w:r w:rsidRPr="00802443">
        <w:rPr>
          <w:rFonts w:ascii="Century Gothic" w:hAnsi="Century Gothic"/>
          <w:b/>
          <w:spacing w:val="-2"/>
          <w:sz w:val="20"/>
        </w:rPr>
        <w:t xml:space="preserve"> </w:t>
      </w:r>
      <w:r w:rsidRPr="00802443">
        <w:rPr>
          <w:rFonts w:ascii="Century Gothic" w:hAnsi="Century Gothic"/>
          <w:b/>
          <w:sz w:val="20"/>
        </w:rPr>
        <w:t>be</w:t>
      </w:r>
      <w:r w:rsidRPr="00802443">
        <w:rPr>
          <w:rFonts w:ascii="Century Gothic" w:hAnsi="Century Gothic"/>
          <w:b/>
          <w:spacing w:val="-2"/>
          <w:sz w:val="20"/>
        </w:rPr>
        <w:t xml:space="preserve"> </w:t>
      </w:r>
      <w:r w:rsidRPr="00802443">
        <w:rPr>
          <w:rFonts w:ascii="Century Gothic" w:hAnsi="Century Gothic"/>
          <w:b/>
          <w:sz w:val="20"/>
        </w:rPr>
        <w:t>limited</w:t>
      </w:r>
      <w:r w:rsidRPr="00802443">
        <w:rPr>
          <w:rFonts w:ascii="Century Gothic" w:hAnsi="Century Gothic"/>
          <w:b/>
          <w:spacing w:val="-1"/>
          <w:sz w:val="20"/>
        </w:rPr>
        <w:t xml:space="preserve"> </w:t>
      </w:r>
      <w:r w:rsidRPr="00802443">
        <w:rPr>
          <w:rFonts w:ascii="Century Gothic" w:hAnsi="Century Gothic"/>
          <w:b/>
          <w:sz w:val="20"/>
        </w:rPr>
        <w:t>to</w:t>
      </w:r>
      <w:r w:rsidRPr="00802443">
        <w:rPr>
          <w:rFonts w:ascii="Century Gothic" w:hAnsi="Century Gothic"/>
          <w:b/>
          <w:spacing w:val="-2"/>
          <w:sz w:val="20"/>
        </w:rPr>
        <w:t xml:space="preserve"> </w:t>
      </w:r>
      <w:r w:rsidRPr="00802443">
        <w:rPr>
          <w:rFonts w:ascii="Century Gothic" w:hAnsi="Century Gothic"/>
          <w:b/>
          <w:sz w:val="20"/>
        </w:rPr>
        <w:t>short-listed</w:t>
      </w:r>
      <w:r w:rsidRPr="00802443">
        <w:rPr>
          <w:rFonts w:ascii="Century Gothic" w:hAnsi="Century Gothic"/>
          <w:b/>
          <w:spacing w:val="-1"/>
          <w:sz w:val="20"/>
        </w:rPr>
        <w:t xml:space="preserve"> </w:t>
      </w:r>
      <w:r w:rsidRPr="00802443">
        <w:rPr>
          <w:rFonts w:ascii="Century Gothic" w:hAnsi="Century Gothic"/>
          <w:b/>
          <w:sz w:val="20"/>
        </w:rPr>
        <w:t>candidates,</w:t>
      </w:r>
      <w:r w:rsidRPr="00802443">
        <w:rPr>
          <w:rFonts w:ascii="Century Gothic" w:hAnsi="Century Gothic"/>
          <w:b/>
          <w:spacing w:val="-2"/>
          <w:sz w:val="20"/>
        </w:rPr>
        <w:t xml:space="preserve"> </w:t>
      </w:r>
      <w:r w:rsidRPr="00802443">
        <w:rPr>
          <w:rFonts w:ascii="Century Gothic" w:hAnsi="Century Gothic"/>
          <w:b/>
          <w:sz w:val="20"/>
        </w:rPr>
        <w:t>who</w:t>
      </w:r>
      <w:r w:rsidRPr="00802443">
        <w:rPr>
          <w:rFonts w:ascii="Century Gothic" w:hAnsi="Century Gothic"/>
          <w:b/>
          <w:spacing w:val="-2"/>
          <w:sz w:val="20"/>
        </w:rPr>
        <w:t xml:space="preserve"> </w:t>
      </w:r>
      <w:r w:rsidRPr="00802443">
        <w:rPr>
          <w:rFonts w:ascii="Century Gothic" w:hAnsi="Century Gothic"/>
          <w:b/>
          <w:sz w:val="20"/>
        </w:rPr>
        <w:t>may</w:t>
      </w:r>
      <w:r w:rsidRPr="00802443">
        <w:rPr>
          <w:rFonts w:ascii="Century Gothic" w:hAnsi="Century Gothic"/>
          <w:b/>
          <w:spacing w:val="-1"/>
          <w:sz w:val="20"/>
        </w:rPr>
        <w:t xml:space="preserve"> </w:t>
      </w:r>
      <w:r w:rsidRPr="00802443">
        <w:rPr>
          <w:rFonts w:ascii="Century Gothic" w:hAnsi="Century Gothic"/>
          <w:b/>
          <w:sz w:val="20"/>
        </w:rPr>
        <w:t>be</w:t>
      </w:r>
      <w:r w:rsidRPr="00802443">
        <w:rPr>
          <w:rFonts w:ascii="Century Gothic" w:hAnsi="Century Gothic"/>
          <w:b/>
          <w:spacing w:val="-2"/>
          <w:sz w:val="20"/>
        </w:rPr>
        <w:t xml:space="preserve"> </w:t>
      </w:r>
      <w:r w:rsidRPr="00802443">
        <w:rPr>
          <w:rFonts w:ascii="Century Gothic" w:hAnsi="Century Gothic"/>
          <w:b/>
          <w:sz w:val="20"/>
        </w:rPr>
        <w:t>required</w:t>
      </w:r>
      <w:r w:rsidRPr="00802443">
        <w:rPr>
          <w:rFonts w:ascii="Century Gothic" w:hAnsi="Century Gothic"/>
          <w:b/>
          <w:spacing w:val="-1"/>
          <w:sz w:val="20"/>
        </w:rPr>
        <w:t xml:space="preserve"> </w:t>
      </w:r>
      <w:r w:rsidRPr="00802443">
        <w:rPr>
          <w:rFonts w:ascii="Century Gothic" w:hAnsi="Century Gothic"/>
          <w:b/>
          <w:sz w:val="20"/>
        </w:rPr>
        <w:t>to</w:t>
      </w:r>
      <w:r w:rsidR="00472B4B" w:rsidRPr="00802443">
        <w:rPr>
          <w:rFonts w:ascii="Century Gothic" w:hAnsi="Century Gothic" w:cs="Arial"/>
          <w:b/>
          <w:sz w:val="20"/>
        </w:rPr>
        <w:t xml:space="preserve"> undergo a skills test.</w:t>
      </w:r>
    </w:p>
    <w:p w14:paraId="2FD6A9E9" w14:textId="77777777" w:rsidR="00802443" w:rsidRDefault="00802443" w:rsidP="006C614F">
      <w:pPr>
        <w:autoSpaceDE w:val="0"/>
        <w:autoSpaceDN w:val="0"/>
        <w:adjustRightInd w:val="0"/>
        <w:jc w:val="both"/>
        <w:rPr>
          <w:rFonts w:ascii="Century Gothic" w:hAnsi="Century Gothic"/>
          <w:b/>
          <w:bCs/>
          <w:color w:val="000000"/>
          <w:sz w:val="20"/>
        </w:rPr>
      </w:pPr>
    </w:p>
    <w:p w14:paraId="0972DFD0" w14:textId="2803D385" w:rsidR="006C614F" w:rsidRPr="00D72285" w:rsidRDefault="006C614F" w:rsidP="006C614F">
      <w:pPr>
        <w:autoSpaceDE w:val="0"/>
        <w:autoSpaceDN w:val="0"/>
        <w:adjustRightInd w:val="0"/>
        <w:jc w:val="both"/>
        <w:rPr>
          <w:rFonts w:ascii="Century Gothic" w:hAnsi="Century Gothic"/>
          <w:b/>
          <w:bCs/>
          <w:color w:val="000000"/>
          <w:sz w:val="20"/>
        </w:rPr>
      </w:pPr>
      <w:r w:rsidRPr="00D72285">
        <w:rPr>
          <w:rFonts w:ascii="Century Gothic" w:hAnsi="Century Gothic"/>
          <w:b/>
          <w:bCs/>
          <w:color w:val="000000"/>
          <w:sz w:val="20"/>
        </w:rPr>
        <w:t xml:space="preserve">The remuneration package offered </w:t>
      </w:r>
      <w:r w:rsidR="00802443" w:rsidRPr="00D72285">
        <w:rPr>
          <w:rFonts w:ascii="Century Gothic" w:hAnsi="Century Gothic"/>
          <w:b/>
          <w:bCs/>
          <w:color w:val="000000"/>
          <w:sz w:val="20"/>
        </w:rPr>
        <w:t>will depend</w:t>
      </w:r>
      <w:r w:rsidRPr="00D72285">
        <w:rPr>
          <w:rFonts w:ascii="Century Gothic" w:hAnsi="Century Gothic"/>
          <w:b/>
          <w:bCs/>
          <w:color w:val="000000"/>
          <w:sz w:val="20"/>
        </w:rPr>
        <w:t xml:space="preserve"> on the qualifications and experience of the successful applicant and will be in accordance with the University's policy on fixed-term appointments.</w:t>
      </w:r>
    </w:p>
    <w:p w14:paraId="48FD745C" w14:textId="77777777" w:rsidR="00B05644" w:rsidRPr="00D72285" w:rsidRDefault="00B05644" w:rsidP="00B05644">
      <w:pPr>
        <w:spacing w:before="240"/>
        <w:jc w:val="both"/>
        <w:rPr>
          <w:rFonts w:ascii="Century Gothic" w:hAnsi="Century Gothic"/>
          <w:i/>
          <w:sz w:val="20"/>
          <w:lang w:val="en-GB"/>
        </w:rPr>
      </w:pPr>
      <w:r w:rsidRPr="00D72285">
        <w:rPr>
          <w:rFonts w:ascii="Century Gothic" w:hAnsi="Century Gothic"/>
          <w:i/>
          <w:sz w:val="20"/>
          <w:lang w:val="en-GB"/>
        </w:rPr>
        <w:t xml:space="preserve">The College reserves the right not to make any appointments. The successful applicant/s may not hold dual/ concurrent appointments in other Colleges, Schools or Units at UKZN. </w:t>
      </w:r>
    </w:p>
    <w:p w14:paraId="3E65CBE8" w14:textId="77777777" w:rsidR="00B05644" w:rsidRPr="00D72285" w:rsidRDefault="00B05644" w:rsidP="00B05644">
      <w:pPr>
        <w:overflowPunct w:val="0"/>
        <w:autoSpaceDE w:val="0"/>
        <w:autoSpaceDN w:val="0"/>
        <w:spacing w:before="120" w:line="217" w:lineRule="exact"/>
        <w:jc w:val="both"/>
        <w:rPr>
          <w:rFonts w:ascii="Century Gothic" w:hAnsi="Century Gothic"/>
          <w:i/>
          <w:sz w:val="20"/>
          <w:lang w:val="en-GB"/>
        </w:rPr>
      </w:pPr>
    </w:p>
    <w:p w14:paraId="624C5EFE" w14:textId="77777777" w:rsidR="00B05644" w:rsidRPr="00D72285" w:rsidRDefault="00B05644" w:rsidP="00B05644">
      <w:pPr>
        <w:overflowPunct w:val="0"/>
        <w:autoSpaceDE w:val="0"/>
        <w:autoSpaceDN w:val="0"/>
        <w:spacing w:before="120" w:line="217" w:lineRule="exact"/>
        <w:jc w:val="both"/>
        <w:rPr>
          <w:rFonts w:ascii="Century Gothic" w:hAnsi="Century Gothic"/>
          <w:b/>
          <w:bCs/>
          <w:i/>
          <w:iCs/>
          <w:sz w:val="16"/>
          <w:lang w:eastAsia="en-ZA"/>
        </w:rPr>
      </w:pPr>
      <w:r w:rsidRPr="00D72285">
        <w:rPr>
          <w:rFonts w:ascii="Century Gothic" w:hAnsi="Century Gothic"/>
          <w:bCs/>
          <w:i/>
          <w:iCs/>
          <w:sz w:val="16"/>
          <w:lang w:val="en-ZA" w:eastAsia="en-ZA"/>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r w:rsidRPr="00D72285">
        <w:rPr>
          <w:rFonts w:ascii="Century Gothic" w:hAnsi="Century Gothic"/>
          <w:b/>
          <w:bCs/>
          <w:i/>
          <w:iCs/>
          <w:sz w:val="16"/>
          <w:lang w:val="en-ZA" w:eastAsia="en-ZA"/>
        </w:rPr>
        <w:t>.</w:t>
      </w:r>
      <w:r w:rsidRPr="00D72285">
        <w:rPr>
          <w:rFonts w:ascii="Century Gothic" w:hAnsi="Century Gothic"/>
          <w:b/>
          <w:bCs/>
          <w:i/>
          <w:iCs/>
          <w:sz w:val="16"/>
          <w:lang w:eastAsia="en-ZA"/>
        </w:rPr>
        <w:t xml:space="preserve"> </w:t>
      </w:r>
    </w:p>
    <w:p w14:paraId="26E51CB4" w14:textId="77777777" w:rsidR="00B05644" w:rsidRPr="00886530" w:rsidRDefault="00B05644" w:rsidP="00B05644">
      <w:pPr>
        <w:jc w:val="both"/>
        <w:rPr>
          <w:rFonts w:ascii="Century Gothic" w:hAnsi="Century Gothic" w:cs="Arial"/>
          <w:sz w:val="21"/>
          <w:szCs w:val="21"/>
        </w:rPr>
      </w:pPr>
    </w:p>
    <w:p w14:paraId="18EC3FCC" w14:textId="77777777" w:rsidR="00472B4B" w:rsidRPr="0044665B" w:rsidRDefault="00472B4B" w:rsidP="00B37C40">
      <w:pPr>
        <w:rPr>
          <w:rFonts w:ascii="Century Gothic" w:hAnsi="Century Gothic" w:cs="Arial"/>
          <w:sz w:val="20"/>
        </w:rPr>
      </w:pPr>
    </w:p>
    <w:p w14:paraId="3A5838FF" w14:textId="77777777" w:rsidR="001232BA" w:rsidRPr="0044665B" w:rsidRDefault="001232BA" w:rsidP="001F65A4">
      <w:pPr>
        <w:rPr>
          <w:rFonts w:ascii="Century Gothic" w:hAnsi="Century Gothic" w:cs="Arial"/>
          <w:b/>
          <w:sz w:val="20"/>
        </w:rPr>
      </w:pPr>
    </w:p>
    <w:sectPr w:rsidR="001232BA" w:rsidRPr="0044665B" w:rsidSect="0044665B">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E6A36" w14:textId="77777777" w:rsidR="00CB3A14" w:rsidRDefault="00CB3A14" w:rsidP="00CF4C00">
      <w:r>
        <w:separator/>
      </w:r>
    </w:p>
  </w:endnote>
  <w:endnote w:type="continuationSeparator" w:id="0">
    <w:p w14:paraId="2FDE5A32" w14:textId="77777777" w:rsidR="00CB3A14" w:rsidRDefault="00CB3A14" w:rsidP="00CF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 Gothic,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A074" w14:textId="77777777" w:rsidR="00CF4C00" w:rsidRDefault="00CF4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5C379" w14:textId="77777777" w:rsidR="00CB3A14" w:rsidRDefault="00CB3A14" w:rsidP="00CF4C00">
      <w:r>
        <w:separator/>
      </w:r>
    </w:p>
  </w:footnote>
  <w:footnote w:type="continuationSeparator" w:id="0">
    <w:p w14:paraId="6097632D" w14:textId="77777777" w:rsidR="00CB3A14" w:rsidRDefault="00CB3A14" w:rsidP="00CF4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25CD9"/>
    <w:multiLevelType w:val="hybridMultilevel"/>
    <w:tmpl w:val="8E4CA2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503D76"/>
    <w:multiLevelType w:val="hybridMultilevel"/>
    <w:tmpl w:val="359ABC2C"/>
    <w:lvl w:ilvl="0" w:tplc="9E12B512">
      <w:start w:val="1"/>
      <w:numFmt w:val="bullet"/>
      <w:lvlText w:val="•"/>
      <w:lvlJc w:val="left"/>
      <w:pPr>
        <w:ind w:left="8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E0C6A970">
      <w:start w:val="1"/>
      <w:numFmt w:val="bullet"/>
      <w:lvlText w:val="o"/>
      <w:lvlJc w:val="left"/>
      <w:pPr>
        <w:ind w:left="150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B5502E1A">
      <w:start w:val="1"/>
      <w:numFmt w:val="bullet"/>
      <w:lvlText w:val="▪"/>
      <w:lvlJc w:val="left"/>
      <w:pPr>
        <w:ind w:left="222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86E6C80">
      <w:start w:val="1"/>
      <w:numFmt w:val="bullet"/>
      <w:lvlText w:val="•"/>
      <w:lvlJc w:val="left"/>
      <w:pPr>
        <w:ind w:left="29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4D8A8E0">
      <w:start w:val="1"/>
      <w:numFmt w:val="bullet"/>
      <w:lvlText w:val="o"/>
      <w:lvlJc w:val="left"/>
      <w:pPr>
        <w:ind w:left="36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390253C">
      <w:start w:val="1"/>
      <w:numFmt w:val="bullet"/>
      <w:lvlText w:val="▪"/>
      <w:lvlJc w:val="left"/>
      <w:pPr>
        <w:ind w:left="438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1C4367E">
      <w:start w:val="1"/>
      <w:numFmt w:val="bullet"/>
      <w:lvlText w:val="•"/>
      <w:lvlJc w:val="left"/>
      <w:pPr>
        <w:ind w:left="51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69497BA">
      <w:start w:val="1"/>
      <w:numFmt w:val="bullet"/>
      <w:lvlText w:val="o"/>
      <w:lvlJc w:val="left"/>
      <w:pPr>
        <w:ind w:left="582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42C4C13E">
      <w:start w:val="1"/>
      <w:numFmt w:val="bullet"/>
      <w:lvlText w:val="▪"/>
      <w:lvlJc w:val="left"/>
      <w:pPr>
        <w:ind w:left="654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1180290"/>
    <w:multiLevelType w:val="hybridMultilevel"/>
    <w:tmpl w:val="0B5075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5F6ABE"/>
    <w:multiLevelType w:val="hybridMultilevel"/>
    <w:tmpl w:val="E90049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8F730D"/>
    <w:multiLevelType w:val="hybridMultilevel"/>
    <w:tmpl w:val="2EC6D7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9319E5"/>
    <w:multiLevelType w:val="hybridMultilevel"/>
    <w:tmpl w:val="1CF2BC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B96EC1"/>
    <w:multiLevelType w:val="hybridMultilevel"/>
    <w:tmpl w:val="4A8661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814FC6"/>
    <w:multiLevelType w:val="hybridMultilevel"/>
    <w:tmpl w:val="2C5C0B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855118915">
    <w:abstractNumId w:val="6"/>
  </w:num>
  <w:num w:numId="2" w16cid:durableId="1791433394">
    <w:abstractNumId w:val="7"/>
  </w:num>
  <w:num w:numId="3" w16cid:durableId="1433671694">
    <w:abstractNumId w:val="0"/>
  </w:num>
  <w:num w:numId="4" w16cid:durableId="1392343690">
    <w:abstractNumId w:val="2"/>
  </w:num>
  <w:num w:numId="5" w16cid:durableId="889922770">
    <w:abstractNumId w:val="3"/>
  </w:num>
  <w:num w:numId="6" w16cid:durableId="411708546">
    <w:abstractNumId w:val="5"/>
  </w:num>
  <w:num w:numId="7" w16cid:durableId="605650607">
    <w:abstractNumId w:val="4"/>
  </w:num>
  <w:num w:numId="8" w16cid:durableId="1678072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C40"/>
    <w:rsid w:val="000D6BD8"/>
    <w:rsid w:val="000F6B6A"/>
    <w:rsid w:val="001232BA"/>
    <w:rsid w:val="00164F38"/>
    <w:rsid w:val="001701AA"/>
    <w:rsid w:val="001F65A4"/>
    <w:rsid w:val="00205916"/>
    <w:rsid w:val="00210873"/>
    <w:rsid w:val="00266C7E"/>
    <w:rsid w:val="002B748E"/>
    <w:rsid w:val="00300BF7"/>
    <w:rsid w:val="00342432"/>
    <w:rsid w:val="00353EB6"/>
    <w:rsid w:val="00365F29"/>
    <w:rsid w:val="00383DD3"/>
    <w:rsid w:val="00411231"/>
    <w:rsid w:val="0044665B"/>
    <w:rsid w:val="00472B4B"/>
    <w:rsid w:val="004B0241"/>
    <w:rsid w:val="004F3F4C"/>
    <w:rsid w:val="00510732"/>
    <w:rsid w:val="005407C7"/>
    <w:rsid w:val="0058199D"/>
    <w:rsid w:val="005966E5"/>
    <w:rsid w:val="00616054"/>
    <w:rsid w:val="006205F5"/>
    <w:rsid w:val="006405F1"/>
    <w:rsid w:val="00670257"/>
    <w:rsid w:val="006B79CB"/>
    <w:rsid w:val="006C614F"/>
    <w:rsid w:val="0070580A"/>
    <w:rsid w:val="00706B94"/>
    <w:rsid w:val="00716A75"/>
    <w:rsid w:val="0072376E"/>
    <w:rsid w:val="007312D4"/>
    <w:rsid w:val="00744B57"/>
    <w:rsid w:val="007B601D"/>
    <w:rsid w:val="007E4405"/>
    <w:rsid w:val="007F5DAE"/>
    <w:rsid w:val="00802443"/>
    <w:rsid w:val="008761C4"/>
    <w:rsid w:val="008F3B3C"/>
    <w:rsid w:val="00934EA2"/>
    <w:rsid w:val="00A5279E"/>
    <w:rsid w:val="00AB6856"/>
    <w:rsid w:val="00AF31D0"/>
    <w:rsid w:val="00B05644"/>
    <w:rsid w:val="00B236B3"/>
    <w:rsid w:val="00B37C40"/>
    <w:rsid w:val="00B77BD0"/>
    <w:rsid w:val="00BF6FAF"/>
    <w:rsid w:val="00C05378"/>
    <w:rsid w:val="00C23A6C"/>
    <w:rsid w:val="00C467AF"/>
    <w:rsid w:val="00C500E2"/>
    <w:rsid w:val="00C7191C"/>
    <w:rsid w:val="00CA30DC"/>
    <w:rsid w:val="00CB3A14"/>
    <w:rsid w:val="00CC5A13"/>
    <w:rsid w:val="00CF4110"/>
    <w:rsid w:val="00CF4C00"/>
    <w:rsid w:val="00D035BD"/>
    <w:rsid w:val="00DD45FE"/>
    <w:rsid w:val="00E1791C"/>
    <w:rsid w:val="00E2697B"/>
    <w:rsid w:val="00E56F8C"/>
    <w:rsid w:val="00E57622"/>
    <w:rsid w:val="00E97E9C"/>
    <w:rsid w:val="00F7591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B5248"/>
  <w15:docId w15:val="{BB1CAD4B-A7F1-468F-BEE8-76813FB81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C40"/>
    <w:pPr>
      <w:spacing w:after="0" w:line="240" w:lineRule="auto"/>
    </w:pPr>
    <w:rPr>
      <w:rFonts w:ascii="New York" w:eastAsia="Times New Roman" w:hAnsi="New York" w:cs="Times New Roman"/>
      <w:sz w:val="24"/>
      <w:szCs w:val="20"/>
      <w:lang w:val="en-US"/>
    </w:rPr>
  </w:style>
  <w:style w:type="paragraph" w:styleId="Heading2">
    <w:name w:val="heading 2"/>
    <w:basedOn w:val="Normal"/>
    <w:next w:val="Normal"/>
    <w:link w:val="Heading2Char"/>
    <w:semiHidden/>
    <w:unhideWhenUsed/>
    <w:qFormat/>
    <w:rsid w:val="00B37C40"/>
    <w:pPr>
      <w:keepNext/>
      <w:jc w:val="center"/>
      <w:outlineLvl w:val="1"/>
    </w:pPr>
    <w:rPr>
      <w:rFonts w:ascii="Times" w:hAnsi="Time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B37C40"/>
    <w:rPr>
      <w:rFonts w:ascii="Times" w:eastAsia="Times New Roman" w:hAnsi="Times" w:cs="Times New Roman"/>
      <w:sz w:val="48"/>
      <w:szCs w:val="20"/>
      <w:lang w:val="en-US"/>
    </w:rPr>
  </w:style>
  <w:style w:type="paragraph" w:styleId="BodyText">
    <w:name w:val="Body Text"/>
    <w:basedOn w:val="Normal"/>
    <w:link w:val="BodyTextChar"/>
    <w:semiHidden/>
    <w:unhideWhenUsed/>
    <w:rsid w:val="00472B4B"/>
    <w:pPr>
      <w:spacing w:after="120"/>
    </w:pPr>
    <w:rPr>
      <w:rFonts w:ascii="Times New Roman" w:hAnsi="Times New Roman"/>
      <w:szCs w:val="24"/>
    </w:rPr>
  </w:style>
  <w:style w:type="character" w:customStyle="1" w:styleId="BodyTextChar">
    <w:name w:val="Body Text Char"/>
    <w:basedOn w:val="DefaultParagraphFont"/>
    <w:link w:val="BodyText"/>
    <w:semiHidden/>
    <w:rsid w:val="00472B4B"/>
    <w:rPr>
      <w:rFonts w:ascii="Times New Roman" w:eastAsia="Times New Roman" w:hAnsi="Times New Roman" w:cs="Times New Roman"/>
      <w:sz w:val="24"/>
      <w:szCs w:val="24"/>
      <w:lang w:val="en-US"/>
    </w:rPr>
  </w:style>
  <w:style w:type="paragraph" w:styleId="BodyText2">
    <w:name w:val="Body Text 2"/>
    <w:basedOn w:val="Normal"/>
    <w:link w:val="BodyText2Char"/>
    <w:semiHidden/>
    <w:unhideWhenUsed/>
    <w:rsid w:val="00472B4B"/>
    <w:pPr>
      <w:tabs>
        <w:tab w:val="left" w:pos="-720"/>
      </w:tabs>
      <w:suppressAutoHyphens/>
      <w:jc w:val="both"/>
    </w:pPr>
    <w:rPr>
      <w:rFonts w:ascii="Courier New" w:hAnsi="Courier New"/>
      <w:b/>
      <w:spacing w:val="-3"/>
      <w:lang w:val="en-GB"/>
    </w:rPr>
  </w:style>
  <w:style w:type="character" w:customStyle="1" w:styleId="BodyText2Char">
    <w:name w:val="Body Text 2 Char"/>
    <w:basedOn w:val="DefaultParagraphFont"/>
    <w:link w:val="BodyText2"/>
    <w:semiHidden/>
    <w:rsid w:val="00472B4B"/>
    <w:rPr>
      <w:rFonts w:ascii="Courier New" w:eastAsia="Times New Roman" w:hAnsi="Courier New" w:cs="Times New Roman"/>
      <w:b/>
      <w:spacing w:val="-3"/>
      <w:sz w:val="24"/>
      <w:szCs w:val="20"/>
      <w:lang w:val="en-GB"/>
    </w:rPr>
  </w:style>
  <w:style w:type="paragraph" w:styleId="Header">
    <w:name w:val="header"/>
    <w:basedOn w:val="Normal"/>
    <w:link w:val="HeaderChar"/>
    <w:uiPriority w:val="99"/>
    <w:unhideWhenUsed/>
    <w:rsid w:val="00CF4C00"/>
    <w:pPr>
      <w:tabs>
        <w:tab w:val="center" w:pos="4513"/>
        <w:tab w:val="right" w:pos="9026"/>
      </w:tabs>
    </w:pPr>
  </w:style>
  <w:style w:type="character" w:customStyle="1" w:styleId="HeaderChar">
    <w:name w:val="Header Char"/>
    <w:basedOn w:val="DefaultParagraphFont"/>
    <w:link w:val="Header"/>
    <w:uiPriority w:val="99"/>
    <w:rsid w:val="00CF4C00"/>
    <w:rPr>
      <w:rFonts w:ascii="New York" w:eastAsia="Times New Roman" w:hAnsi="New York" w:cs="Times New Roman"/>
      <w:sz w:val="24"/>
      <w:szCs w:val="20"/>
      <w:lang w:val="en-US"/>
    </w:rPr>
  </w:style>
  <w:style w:type="paragraph" w:styleId="Footer">
    <w:name w:val="footer"/>
    <w:basedOn w:val="Normal"/>
    <w:link w:val="FooterChar"/>
    <w:uiPriority w:val="99"/>
    <w:unhideWhenUsed/>
    <w:rsid w:val="00CF4C00"/>
    <w:pPr>
      <w:tabs>
        <w:tab w:val="center" w:pos="4513"/>
        <w:tab w:val="right" w:pos="9026"/>
      </w:tabs>
    </w:pPr>
  </w:style>
  <w:style w:type="character" w:customStyle="1" w:styleId="FooterChar">
    <w:name w:val="Footer Char"/>
    <w:basedOn w:val="DefaultParagraphFont"/>
    <w:link w:val="Footer"/>
    <w:uiPriority w:val="99"/>
    <w:rsid w:val="00CF4C00"/>
    <w:rPr>
      <w:rFonts w:ascii="New York" w:eastAsia="Times New Roman" w:hAnsi="New York" w:cs="Times New Roman"/>
      <w:sz w:val="24"/>
      <w:szCs w:val="20"/>
      <w:lang w:val="en-US"/>
    </w:rPr>
  </w:style>
  <w:style w:type="paragraph" w:styleId="ListParagraph">
    <w:name w:val="List Paragraph"/>
    <w:basedOn w:val="Normal"/>
    <w:uiPriority w:val="34"/>
    <w:qFormat/>
    <w:rsid w:val="00BF6FAF"/>
    <w:pPr>
      <w:ind w:left="720"/>
      <w:contextualSpacing/>
    </w:pPr>
  </w:style>
  <w:style w:type="character" w:styleId="Hyperlink">
    <w:name w:val="Hyperlink"/>
    <w:basedOn w:val="DefaultParagraphFont"/>
    <w:uiPriority w:val="99"/>
    <w:unhideWhenUsed/>
    <w:rsid w:val="006C614F"/>
    <w:rPr>
      <w:color w:val="0000FF" w:themeColor="hyperlink"/>
      <w:u w:val="single"/>
    </w:rPr>
  </w:style>
  <w:style w:type="character" w:styleId="UnresolvedMention">
    <w:name w:val="Unresolved Mention"/>
    <w:basedOn w:val="DefaultParagraphFont"/>
    <w:uiPriority w:val="99"/>
    <w:semiHidden/>
    <w:unhideWhenUsed/>
    <w:rsid w:val="006C6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034414">
      <w:bodyDiv w:val="1"/>
      <w:marLeft w:val="0"/>
      <w:marRight w:val="0"/>
      <w:marTop w:val="0"/>
      <w:marBottom w:val="0"/>
      <w:divBdr>
        <w:top w:val="none" w:sz="0" w:space="0" w:color="auto"/>
        <w:left w:val="none" w:sz="0" w:space="0" w:color="auto"/>
        <w:bottom w:val="none" w:sz="0" w:space="0" w:color="auto"/>
        <w:right w:val="none" w:sz="0" w:space="0" w:color="auto"/>
      </w:divBdr>
    </w:div>
    <w:div w:id="101280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lness@ukzn.ac.z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2E13C6CD52804D88A6887EA32890C7" ma:contentTypeVersion="10" ma:contentTypeDescription="Create a new document." ma:contentTypeScope="" ma:versionID="a5c78e01aee3e835f868daa7338ede1c">
  <xsd:schema xmlns:xsd="http://www.w3.org/2001/XMLSchema" xmlns:xs="http://www.w3.org/2001/XMLSchema" xmlns:p="http://schemas.microsoft.com/office/2006/metadata/properties" xmlns:ns3="25eb77f4-ec31-443f-9e6a-4168d50d95ce" targetNamespace="http://schemas.microsoft.com/office/2006/metadata/properties" ma:root="true" ma:fieldsID="75d0b7d02bd8246101246ecf33314e34" ns3:_="">
    <xsd:import namespace="25eb77f4-ec31-443f-9e6a-4168d50d95c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ServiceSystemTags"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b77f4-ec31-443f-9e6a-4168d50d95c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3BA8F-AF5D-468F-9357-4D95014469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345C32-6D85-45DA-8EA0-11D29651CA8F}">
  <ds:schemaRefs>
    <ds:schemaRef ds:uri="http://schemas.microsoft.com/sharepoint/v3/contenttype/forms"/>
  </ds:schemaRefs>
</ds:datastoreItem>
</file>

<file path=customXml/itemProps3.xml><?xml version="1.0" encoding="utf-8"?>
<ds:datastoreItem xmlns:ds="http://schemas.openxmlformats.org/officeDocument/2006/customXml" ds:itemID="{607FFDAB-96F4-4F58-B2F0-CB1971AFE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b77f4-ec31-443f-9e6a-4168d50d9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350151-9186-4334-839A-7997925D8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396</Words>
  <Characters>2319</Characters>
  <Application>Microsoft Office Word</Application>
  <DocSecurity>0</DocSecurity>
  <Lines>52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Mandhira Bramdeo</cp:lastModifiedBy>
  <cp:revision>4</cp:revision>
  <cp:lastPrinted>2022-03-16T10:44:00Z</cp:lastPrinted>
  <dcterms:created xsi:type="dcterms:W3CDTF">2025-11-05T11:19:00Z</dcterms:created>
  <dcterms:modified xsi:type="dcterms:W3CDTF">2025-11-07T07:30:00Z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0x010100DA2E13C6CD52804D88A6887EA32890C7</vt:lpwstr>
  </property>
  <property fmtid="{D5CDD505-2E9C-101B-9397-08002B2CF9AE}" pid="3" name="GrammarlyDocumentId">
    <vt:lpwstr>e11a9b21-8b8d-48c6-bf26-5bd3a8aebc23</vt:lpwstr>
  </property>
</Properties>
</file>