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D46" w:rsidRPr="003C5B70" w:rsidRDefault="00642663" w:rsidP="003C5B70">
      <w:pPr>
        <w:pStyle w:val="Default"/>
        <w:jc w:val="both"/>
        <w:rPr>
          <w:rFonts w:ascii="Century Gothic" w:hAnsi="Century Gothic"/>
          <w:b/>
          <w:bCs/>
          <w:color w:val="auto"/>
          <w:sz w:val="22"/>
          <w:szCs w:val="22"/>
        </w:rPr>
      </w:pPr>
      <w:bookmarkStart w:id="0" w:name="_GoBack"/>
      <w:bookmarkEnd w:id="0"/>
      <w:r w:rsidRPr="003C5B70">
        <w:rPr>
          <w:rFonts w:ascii="Century Gothic" w:hAnsi="Century Gothic"/>
          <w:b/>
          <w:bCs/>
          <w:color w:val="auto"/>
          <w:sz w:val="22"/>
          <w:szCs w:val="22"/>
        </w:rPr>
        <w:t>T</w:t>
      </w:r>
      <w:r w:rsidR="00C33D46" w:rsidRPr="003C5B70">
        <w:rPr>
          <w:rFonts w:ascii="Century Gothic" w:hAnsi="Century Gothic"/>
          <w:b/>
          <w:bCs/>
          <w:color w:val="auto"/>
          <w:sz w:val="22"/>
          <w:szCs w:val="22"/>
        </w:rPr>
        <w:t xml:space="preserve">he University of KwaZulu-Natal (UKZN) is committed to meeting the objectives of Employment Equity to improve </w:t>
      </w:r>
      <w:proofErr w:type="spellStart"/>
      <w:r w:rsidR="00C33D46" w:rsidRPr="003C5B70">
        <w:rPr>
          <w:rFonts w:ascii="Century Gothic" w:hAnsi="Century Gothic"/>
          <w:b/>
          <w:bCs/>
          <w:color w:val="auto"/>
          <w:sz w:val="22"/>
          <w:szCs w:val="22"/>
        </w:rPr>
        <w:t>representivity</w:t>
      </w:r>
      <w:proofErr w:type="spellEnd"/>
      <w:r w:rsidR="00C33D46" w:rsidRPr="003C5B70">
        <w:rPr>
          <w:rFonts w:ascii="Century Gothic" w:hAnsi="Century Gothic"/>
          <w:b/>
          <w:bCs/>
          <w:color w:val="auto"/>
          <w:sz w:val="22"/>
          <w:szCs w:val="22"/>
        </w:rPr>
        <w:t xml:space="preserve"> within the Institution. Preference will be given to applicants from designated groups in accordance with our Employment Equity Plan.</w:t>
      </w:r>
    </w:p>
    <w:p w:rsidR="00C33D46" w:rsidRPr="003C5B70" w:rsidRDefault="00C33D46" w:rsidP="003C5B70">
      <w:pPr>
        <w:pStyle w:val="Default"/>
        <w:jc w:val="center"/>
        <w:rPr>
          <w:rFonts w:ascii="Century Gothic" w:hAnsi="Century Gothic"/>
          <w:b/>
          <w:bCs/>
          <w:color w:val="auto"/>
          <w:sz w:val="22"/>
          <w:szCs w:val="22"/>
        </w:rPr>
      </w:pPr>
    </w:p>
    <w:p w:rsidR="00C33D46" w:rsidRPr="003C5B70" w:rsidRDefault="00C33D46" w:rsidP="003C5B70">
      <w:pPr>
        <w:pStyle w:val="Default"/>
        <w:jc w:val="center"/>
        <w:rPr>
          <w:rFonts w:ascii="Century Gothic" w:hAnsi="Century Gothic"/>
          <w:b/>
          <w:bCs/>
          <w:color w:val="auto"/>
          <w:sz w:val="22"/>
          <w:szCs w:val="22"/>
          <w:u w:val="single"/>
        </w:rPr>
      </w:pPr>
      <w:r w:rsidRPr="003C5B70">
        <w:rPr>
          <w:rFonts w:ascii="Century Gothic" w:hAnsi="Century Gothic"/>
          <w:b/>
          <w:bCs/>
          <w:color w:val="auto"/>
          <w:sz w:val="22"/>
          <w:szCs w:val="22"/>
          <w:u w:val="single"/>
        </w:rPr>
        <w:t>COLLEGE OF AGRICULTURE, ENGINEERING AND SCIENCE</w:t>
      </w:r>
    </w:p>
    <w:p w:rsidR="00C33D46" w:rsidRPr="003C5B70" w:rsidRDefault="00C33D46" w:rsidP="003C5B70">
      <w:pPr>
        <w:pStyle w:val="Default"/>
        <w:jc w:val="center"/>
        <w:rPr>
          <w:rFonts w:ascii="Century Gothic" w:hAnsi="Century Gothic"/>
          <w:b/>
          <w:bCs/>
          <w:color w:val="auto"/>
          <w:sz w:val="22"/>
          <w:szCs w:val="22"/>
          <w:u w:val="single"/>
        </w:rPr>
      </w:pPr>
    </w:p>
    <w:p w:rsidR="00D7140A" w:rsidRPr="003C5B70" w:rsidRDefault="00D7140A" w:rsidP="003C5B70">
      <w:pPr>
        <w:pStyle w:val="Default"/>
        <w:jc w:val="center"/>
        <w:rPr>
          <w:rFonts w:ascii="Century Gothic" w:hAnsi="Century Gothic"/>
          <w:b/>
          <w:bCs/>
          <w:color w:val="auto"/>
          <w:sz w:val="22"/>
          <w:szCs w:val="22"/>
        </w:rPr>
      </w:pPr>
      <w:r w:rsidRPr="003C5B70">
        <w:rPr>
          <w:rFonts w:ascii="Century Gothic" w:hAnsi="Century Gothic"/>
          <w:b/>
          <w:bCs/>
          <w:color w:val="auto"/>
          <w:sz w:val="22"/>
          <w:szCs w:val="22"/>
        </w:rPr>
        <w:t>POST DOC RESEARCH</w:t>
      </w:r>
      <w:r w:rsidR="007A64E2" w:rsidRPr="003C5B70">
        <w:rPr>
          <w:rFonts w:ascii="Century Gothic" w:hAnsi="Century Gothic"/>
          <w:b/>
          <w:bCs/>
          <w:color w:val="auto"/>
          <w:sz w:val="22"/>
          <w:szCs w:val="22"/>
        </w:rPr>
        <w:t xml:space="preserve"> – </w:t>
      </w:r>
      <w:r w:rsidR="00F65031" w:rsidRPr="003C5B70">
        <w:rPr>
          <w:rFonts w:ascii="Century Gothic" w:hAnsi="Century Gothic"/>
          <w:b/>
          <w:bCs/>
          <w:color w:val="auto"/>
          <w:sz w:val="22"/>
          <w:szCs w:val="22"/>
        </w:rPr>
        <w:t xml:space="preserve">COMPOSITE AND </w:t>
      </w:r>
      <w:r w:rsidR="007A64E2" w:rsidRPr="003C5B70">
        <w:rPr>
          <w:rFonts w:ascii="Century Gothic" w:hAnsi="Century Gothic"/>
          <w:b/>
          <w:bCs/>
          <w:color w:val="auto"/>
          <w:sz w:val="22"/>
          <w:szCs w:val="22"/>
        </w:rPr>
        <w:t>NANO-COMPOSITES</w:t>
      </w:r>
      <w:r w:rsidRPr="003C5B70">
        <w:rPr>
          <w:rFonts w:ascii="Century Gothic" w:hAnsi="Century Gothic"/>
          <w:b/>
          <w:bCs/>
          <w:color w:val="auto"/>
          <w:sz w:val="22"/>
          <w:szCs w:val="22"/>
        </w:rPr>
        <w:t xml:space="preserve"> (1 POST) </w:t>
      </w:r>
    </w:p>
    <w:p w:rsidR="00D7140A" w:rsidRPr="003C5B70" w:rsidRDefault="00A5795A" w:rsidP="003C5B70">
      <w:pPr>
        <w:pStyle w:val="Default"/>
        <w:tabs>
          <w:tab w:val="center" w:pos="4680"/>
          <w:tab w:val="left" w:pos="6084"/>
        </w:tabs>
        <w:jc w:val="center"/>
        <w:rPr>
          <w:rFonts w:ascii="Century Gothic" w:hAnsi="Century Gothic"/>
          <w:b/>
          <w:bCs/>
          <w:color w:val="auto"/>
          <w:sz w:val="22"/>
          <w:szCs w:val="22"/>
        </w:rPr>
      </w:pPr>
      <w:r>
        <w:rPr>
          <w:rFonts w:ascii="Century Gothic" w:hAnsi="Century Gothic"/>
          <w:b/>
          <w:bCs/>
          <w:color w:val="auto"/>
          <w:sz w:val="22"/>
          <w:szCs w:val="22"/>
        </w:rPr>
        <w:t>1</w:t>
      </w:r>
      <w:r w:rsidRPr="00A5795A">
        <w:rPr>
          <w:rFonts w:ascii="Century Gothic" w:hAnsi="Century Gothic"/>
          <w:b/>
          <w:bCs/>
          <w:color w:val="auto"/>
          <w:sz w:val="22"/>
          <w:szCs w:val="22"/>
          <w:vertAlign w:val="superscript"/>
        </w:rPr>
        <w:t>st</w:t>
      </w:r>
      <w:r>
        <w:rPr>
          <w:rFonts w:ascii="Century Gothic" w:hAnsi="Century Gothic"/>
          <w:b/>
          <w:bCs/>
          <w:color w:val="auto"/>
          <w:sz w:val="22"/>
          <w:szCs w:val="22"/>
        </w:rPr>
        <w:t xml:space="preserve"> </w:t>
      </w:r>
      <w:r w:rsidR="003C5B70">
        <w:rPr>
          <w:rFonts w:ascii="Century Gothic" w:hAnsi="Century Gothic"/>
          <w:b/>
          <w:bCs/>
          <w:color w:val="auto"/>
          <w:sz w:val="22"/>
          <w:szCs w:val="22"/>
        </w:rPr>
        <w:t xml:space="preserve">January – </w:t>
      </w:r>
      <w:r>
        <w:rPr>
          <w:rFonts w:ascii="Century Gothic" w:hAnsi="Century Gothic"/>
          <w:b/>
          <w:bCs/>
          <w:color w:val="auto"/>
          <w:sz w:val="22"/>
          <w:szCs w:val="22"/>
        </w:rPr>
        <w:t>31</w:t>
      </w:r>
      <w:r w:rsidRPr="00A5795A">
        <w:rPr>
          <w:rFonts w:ascii="Century Gothic" w:hAnsi="Century Gothic"/>
          <w:b/>
          <w:bCs/>
          <w:color w:val="auto"/>
          <w:sz w:val="22"/>
          <w:szCs w:val="22"/>
          <w:vertAlign w:val="superscript"/>
        </w:rPr>
        <w:t>st</w:t>
      </w:r>
      <w:r>
        <w:rPr>
          <w:rFonts w:ascii="Century Gothic" w:hAnsi="Century Gothic"/>
          <w:b/>
          <w:bCs/>
          <w:color w:val="auto"/>
          <w:sz w:val="22"/>
          <w:szCs w:val="22"/>
        </w:rPr>
        <w:t xml:space="preserve"> </w:t>
      </w:r>
      <w:r w:rsidR="003C5B70">
        <w:rPr>
          <w:rFonts w:ascii="Century Gothic" w:hAnsi="Century Gothic"/>
          <w:b/>
          <w:bCs/>
          <w:color w:val="auto"/>
          <w:sz w:val="22"/>
          <w:szCs w:val="22"/>
        </w:rPr>
        <w:t>December 202</w:t>
      </w:r>
      <w:r>
        <w:rPr>
          <w:rFonts w:ascii="Century Gothic" w:hAnsi="Century Gothic"/>
          <w:b/>
          <w:bCs/>
          <w:color w:val="auto"/>
          <w:sz w:val="22"/>
          <w:szCs w:val="22"/>
        </w:rPr>
        <w:t>6</w:t>
      </w:r>
      <w:r w:rsidR="003C5B70">
        <w:rPr>
          <w:rFonts w:ascii="Century Gothic" w:hAnsi="Century Gothic"/>
          <w:b/>
          <w:bCs/>
          <w:color w:val="auto"/>
          <w:sz w:val="22"/>
          <w:szCs w:val="22"/>
        </w:rPr>
        <w:t xml:space="preserve"> (renewable)</w:t>
      </w:r>
    </w:p>
    <w:p w:rsidR="00D7140A" w:rsidRPr="003C5B70" w:rsidRDefault="00D7140A" w:rsidP="003C5B70">
      <w:pPr>
        <w:pStyle w:val="Default"/>
        <w:jc w:val="center"/>
        <w:rPr>
          <w:rFonts w:ascii="Century Gothic" w:hAnsi="Century Gothic"/>
          <w:color w:val="auto"/>
          <w:sz w:val="22"/>
          <w:szCs w:val="22"/>
        </w:rPr>
      </w:pPr>
      <w:r w:rsidRPr="003C5B70">
        <w:rPr>
          <w:rFonts w:ascii="Century Gothic" w:hAnsi="Century Gothic"/>
          <w:b/>
          <w:bCs/>
          <w:color w:val="auto"/>
          <w:sz w:val="22"/>
          <w:szCs w:val="22"/>
        </w:rPr>
        <w:t>SCHOOL OF ENGINEERING</w:t>
      </w:r>
    </w:p>
    <w:p w:rsidR="00D7140A" w:rsidRPr="003C5B70" w:rsidRDefault="00D7140A" w:rsidP="003C5B70">
      <w:pPr>
        <w:pStyle w:val="Default"/>
        <w:jc w:val="center"/>
        <w:rPr>
          <w:rFonts w:ascii="Century Gothic" w:hAnsi="Century Gothic"/>
          <w:color w:val="auto"/>
          <w:sz w:val="22"/>
          <w:szCs w:val="22"/>
        </w:rPr>
      </w:pPr>
      <w:r w:rsidRPr="003C5B70">
        <w:rPr>
          <w:rFonts w:ascii="Century Gothic" w:hAnsi="Century Gothic"/>
          <w:b/>
          <w:bCs/>
          <w:color w:val="auto"/>
          <w:sz w:val="22"/>
          <w:szCs w:val="22"/>
        </w:rPr>
        <w:t>HOWARD COLLEGE CAMPUS</w:t>
      </w:r>
    </w:p>
    <w:p w:rsidR="00D7140A" w:rsidRPr="003C5B70" w:rsidRDefault="00D7140A" w:rsidP="003C5B70">
      <w:pPr>
        <w:pStyle w:val="Default"/>
        <w:jc w:val="center"/>
        <w:rPr>
          <w:rFonts w:ascii="Century Gothic" w:hAnsi="Century Gothic"/>
          <w:color w:val="auto"/>
          <w:sz w:val="22"/>
          <w:szCs w:val="22"/>
        </w:rPr>
      </w:pPr>
    </w:p>
    <w:p w:rsidR="00D7140A" w:rsidRPr="003C5B70" w:rsidRDefault="00D7140A" w:rsidP="003C5B70">
      <w:pPr>
        <w:pStyle w:val="Default"/>
        <w:jc w:val="center"/>
        <w:rPr>
          <w:rFonts w:ascii="Century Gothic" w:hAnsi="Century Gothic"/>
          <w:color w:val="auto"/>
          <w:sz w:val="22"/>
          <w:szCs w:val="22"/>
        </w:rPr>
      </w:pPr>
      <w:r w:rsidRPr="003C5B70">
        <w:rPr>
          <w:rFonts w:ascii="Century Gothic" w:hAnsi="Century Gothic"/>
          <w:b/>
          <w:bCs/>
          <w:color w:val="auto"/>
          <w:sz w:val="22"/>
          <w:szCs w:val="22"/>
        </w:rPr>
        <w:t xml:space="preserve">REFERENCE NO.: ENG/ </w:t>
      </w:r>
      <w:proofErr w:type="spellStart"/>
      <w:r w:rsidRPr="003C5B70">
        <w:rPr>
          <w:rFonts w:ascii="Century Gothic" w:hAnsi="Century Gothic"/>
          <w:b/>
          <w:bCs/>
          <w:color w:val="auto"/>
          <w:sz w:val="22"/>
          <w:szCs w:val="22"/>
        </w:rPr>
        <w:t>PostDoc</w:t>
      </w:r>
      <w:proofErr w:type="spellEnd"/>
      <w:r w:rsidRPr="003C5B70">
        <w:rPr>
          <w:rFonts w:ascii="Century Gothic" w:hAnsi="Century Gothic"/>
          <w:b/>
          <w:bCs/>
          <w:color w:val="auto"/>
          <w:sz w:val="22"/>
          <w:szCs w:val="22"/>
        </w:rPr>
        <w:t xml:space="preserve"> </w:t>
      </w:r>
      <w:proofErr w:type="spellStart"/>
      <w:r w:rsidRPr="003C5B70">
        <w:rPr>
          <w:rFonts w:ascii="Century Gothic" w:hAnsi="Century Gothic"/>
          <w:b/>
          <w:bCs/>
          <w:color w:val="auto"/>
          <w:sz w:val="22"/>
          <w:szCs w:val="22"/>
        </w:rPr>
        <w:t>MechEng</w:t>
      </w:r>
      <w:proofErr w:type="spellEnd"/>
      <w:r w:rsidRPr="003C5B70">
        <w:rPr>
          <w:rFonts w:ascii="Century Gothic" w:hAnsi="Century Gothic"/>
          <w:b/>
          <w:bCs/>
          <w:color w:val="auto"/>
          <w:sz w:val="22"/>
          <w:szCs w:val="22"/>
        </w:rPr>
        <w:t xml:space="preserve"> </w:t>
      </w:r>
      <w:r w:rsidR="00B728EB" w:rsidRPr="003C5B70">
        <w:rPr>
          <w:rFonts w:ascii="Century Gothic" w:hAnsi="Century Gothic"/>
          <w:b/>
          <w:bCs/>
          <w:color w:val="auto"/>
          <w:sz w:val="22"/>
          <w:szCs w:val="22"/>
        </w:rPr>
        <w:t>2</w:t>
      </w:r>
      <w:r w:rsidRPr="003C5B70">
        <w:rPr>
          <w:rFonts w:ascii="Century Gothic" w:hAnsi="Century Gothic"/>
          <w:b/>
          <w:bCs/>
          <w:color w:val="auto"/>
          <w:sz w:val="22"/>
          <w:szCs w:val="22"/>
        </w:rPr>
        <w:t xml:space="preserve"> - 202</w:t>
      </w:r>
      <w:r w:rsidR="00EF246F" w:rsidRPr="003C5B70">
        <w:rPr>
          <w:rFonts w:ascii="Century Gothic" w:hAnsi="Century Gothic"/>
          <w:b/>
          <w:bCs/>
          <w:color w:val="auto"/>
          <w:sz w:val="22"/>
          <w:szCs w:val="22"/>
        </w:rPr>
        <w:t>5</w:t>
      </w:r>
    </w:p>
    <w:p w:rsidR="00C33D46" w:rsidRPr="003C5B70" w:rsidRDefault="00C33D46" w:rsidP="003C5B70">
      <w:pPr>
        <w:pStyle w:val="Default"/>
        <w:jc w:val="center"/>
        <w:rPr>
          <w:rFonts w:ascii="Century Gothic" w:hAnsi="Century Gothic"/>
          <w:color w:val="auto"/>
          <w:sz w:val="22"/>
          <w:szCs w:val="22"/>
        </w:rPr>
      </w:pPr>
    </w:p>
    <w:p w:rsidR="00C33D46" w:rsidRPr="003C5B70" w:rsidRDefault="00C33D46" w:rsidP="003C5B70">
      <w:pPr>
        <w:pStyle w:val="Default"/>
        <w:jc w:val="both"/>
        <w:rPr>
          <w:rFonts w:ascii="Century Gothic" w:hAnsi="Century Gothic" w:cs="Arial"/>
          <w:color w:val="auto"/>
          <w:sz w:val="22"/>
          <w:szCs w:val="22"/>
        </w:rPr>
      </w:pPr>
    </w:p>
    <w:p w:rsidR="00C33D46" w:rsidRPr="003C5B70" w:rsidRDefault="00C33D46" w:rsidP="003C5B70">
      <w:pPr>
        <w:pStyle w:val="Default"/>
        <w:jc w:val="both"/>
        <w:rPr>
          <w:rFonts w:ascii="Arial" w:hAnsi="Arial" w:cs="Arial"/>
          <w:color w:val="auto"/>
          <w:sz w:val="22"/>
          <w:szCs w:val="22"/>
        </w:rPr>
      </w:pPr>
      <w:r w:rsidRPr="003C5B70">
        <w:rPr>
          <w:rFonts w:ascii="Arial" w:hAnsi="Arial" w:cs="Arial"/>
          <w:color w:val="auto"/>
          <w:sz w:val="22"/>
          <w:szCs w:val="22"/>
        </w:rPr>
        <w:t>The following Post Doc opportunity is available to support activities in the Discipline of Mechanical Engineering</w:t>
      </w:r>
      <w:r w:rsidR="00FF0145" w:rsidRPr="003C5B70">
        <w:rPr>
          <w:rFonts w:ascii="Arial" w:hAnsi="Arial" w:cs="Arial"/>
          <w:color w:val="auto"/>
          <w:sz w:val="22"/>
          <w:szCs w:val="22"/>
        </w:rPr>
        <w:t>:</w:t>
      </w:r>
    </w:p>
    <w:p w:rsidR="00FF0145" w:rsidRPr="003C5B70" w:rsidRDefault="00FF0145" w:rsidP="003C5B70">
      <w:pPr>
        <w:pStyle w:val="Default"/>
        <w:jc w:val="both"/>
        <w:rPr>
          <w:rFonts w:ascii="Arial" w:hAnsi="Arial" w:cs="Arial"/>
          <w:color w:val="auto"/>
          <w:sz w:val="22"/>
          <w:szCs w:val="22"/>
        </w:rPr>
      </w:pPr>
    </w:p>
    <w:p w:rsidR="00FF0145" w:rsidRPr="003C5B70" w:rsidRDefault="00FF0145" w:rsidP="003C5B70">
      <w:pPr>
        <w:pStyle w:val="Default"/>
        <w:jc w:val="both"/>
        <w:rPr>
          <w:rFonts w:ascii="Arial" w:hAnsi="Arial" w:cs="Arial"/>
          <w:color w:val="auto"/>
          <w:sz w:val="22"/>
          <w:szCs w:val="22"/>
        </w:rPr>
      </w:pPr>
      <w:r w:rsidRPr="003C5B70">
        <w:rPr>
          <w:rFonts w:ascii="Arial" w:hAnsi="Arial" w:cs="Arial"/>
          <w:color w:val="auto"/>
          <w:sz w:val="22"/>
          <w:szCs w:val="22"/>
        </w:rPr>
        <w:t xml:space="preserve">Research area: </w:t>
      </w:r>
      <w:r w:rsidR="00B728EB" w:rsidRPr="003C5B70">
        <w:rPr>
          <w:rFonts w:ascii="Arial" w:hAnsi="Arial" w:cs="Arial"/>
          <w:color w:val="auto"/>
          <w:sz w:val="22"/>
          <w:szCs w:val="22"/>
        </w:rPr>
        <w:t>The candidate should have expertise in the synthesis, functionalization, and characterization of nanomaterials in tubular, film, and membrane forms. Experience with chemical vapor deposition</w:t>
      </w:r>
      <w:r w:rsidR="0052372C" w:rsidRPr="003C5B70">
        <w:rPr>
          <w:rFonts w:ascii="Arial" w:hAnsi="Arial" w:cs="Arial"/>
          <w:color w:val="auto"/>
          <w:sz w:val="22"/>
          <w:szCs w:val="22"/>
        </w:rPr>
        <w:t xml:space="preserve"> </w:t>
      </w:r>
      <w:r w:rsidR="00D0753D" w:rsidRPr="003C5B70">
        <w:rPr>
          <w:rFonts w:ascii="Arial" w:hAnsi="Arial" w:cs="Arial"/>
          <w:color w:val="auto"/>
          <w:sz w:val="22"/>
          <w:szCs w:val="22"/>
        </w:rPr>
        <w:t>and electrospinning</w:t>
      </w:r>
      <w:r w:rsidR="00B728EB" w:rsidRPr="003C5B70">
        <w:rPr>
          <w:rFonts w:ascii="Arial" w:hAnsi="Arial" w:cs="Arial"/>
          <w:color w:val="auto"/>
          <w:sz w:val="22"/>
          <w:szCs w:val="22"/>
        </w:rPr>
        <w:t xml:space="preserve">, methods, as well as dispersion in polymer matrices for composite applications, is highly desirable. </w:t>
      </w:r>
      <w:r w:rsidR="00F65031" w:rsidRPr="003C5B70">
        <w:rPr>
          <w:rFonts w:ascii="Arial" w:hAnsi="Arial" w:cs="Arial"/>
          <w:color w:val="auto"/>
          <w:sz w:val="22"/>
          <w:szCs w:val="22"/>
        </w:rPr>
        <w:t>Research on bio composite and metal alloys are to be considered.</w:t>
      </w:r>
    </w:p>
    <w:p w:rsidR="00940131" w:rsidRPr="003C5B70" w:rsidRDefault="00940131" w:rsidP="003C5B70">
      <w:pPr>
        <w:pStyle w:val="Default"/>
        <w:jc w:val="both"/>
        <w:rPr>
          <w:rFonts w:ascii="Arial" w:hAnsi="Arial" w:cs="Arial"/>
          <w:color w:val="auto"/>
          <w:sz w:val="22"/>
          <w:szCs w:val="22"/>
        </w:rPr>
      </w:pPr>
    </w:p>
    <w:p w:rsidR="000216EC" w:rsidRPr="003C5B70" w:rsidRDefault="000216EC" w:rsidP="003C5B70">
      <w:pPr>
        <w:spacing w:after="0" w:line="240" w:lineRule="auto"/>
        <w:jc w:val="center"/>
        <w:rPr>
          <w:rFonts w:ascii="Arial" w:hAnsi="Arial" w:cs="Arial"/>
          <w:b/>
          <w:strike/>
          <w:noProof/>
        </w:rPr>
      </w:pPr>
    </w:p>
    <w:p w:rsidR="00D7140A" w:rsidRPr="003C5B70" w:rsidRDefault="00D7140A" w:rsidP="003C5B70">
      <w:pPr>
        <w:spacing w:after="0" w:line="240" w:lineRule="auto"/>
        <w:jc w:val="both"/>
        <w:rPr>
          <w:rFonts w:ascii="Arial" w:hAnsi="Arial" w:cs="Arial"/>
          <w:noProof/>
        </w:rPr>
      </w:pPr>
      <w:r w:rsidRPr="003C5B70">
        <w:rPr>
          <w:rFonts w:ascii="Arial" w:hAnsi="Arial" w:cs="Arial"/>
          <w:noProof/>
        </w:rPr>
        <w:t xml:space="preserve">The successful applicants will be expected to engage in </w:t>
      </w:r>
      <w:r w:rsidRPr="003C5B70">
        <w:rPr>
          <w:rFonts w:ascii="Arial" w:hAnsi="Arial" w:cs="Arial"/>
          <w:b/>
          <w:noProof/>
        </w:rPr>
        <w:t>full-time</w:t>
      </w:r>
      <w:r w:rsidRPr="003C5B70">
        <w:rPr>
          <w:rFonts w:ascii="Arial" w:hAnsi="Arial" w:cs="Arial"/>
          <w:noProof/>
        </w:rPr>
        <w:t xml:space="preserve"> postdoctoral studies under the supervision of a member or members of the academic staff in Mechanical Engineering.</w:t>
      </w:r>
    </w:p>
    <w:p w:rsidR="00D7140A" w:rsidRPr="003C5B70" w:rsidRDefault="00D7140A" w:rsidP="003C5B70">
      <w:pPr>
        <w:spacing w:after="0" w:line="240" w:lineRule="auto"/>
        <w:jc w:val="both"/>
        <w:rPr>
          <w:rFonts w:ascii="Arial" w:hAnsi="Arial" w:cs="Arial"/>
          <w:noProof/>
        </w:rPr>
      </w:pPr>
      <w:r w:rsidRPr="003C5B70">
        <w:rPr>
          <w:rFonts w:ascii="Arial" w:hAnsi="Arial" w:cs="Arial"/>
          <w:noProof/>
        </w:rPr>
        <w:t xml:space="preserve">  </w:t>
      </w:r>
    </w:p>
    <w:p w:rsidR="00D7140A" w:rsidRPr="003C5B70" w:rsidRDefault="00D7140A" w:rsidP="003C5B70">
      <w:pPr>
        <w:spacing w:after="0" w:line="240" w:lineRule="auto"/>
        <w:rPr>
          <w:rFonts w:ascii="Arial" w:hAnsi="Arial" w:cs="Arial"/>
          <w:b/>
        </w:rPr>
      </w:pPr>
      <w:r w:rsidRPr="003C5B70">
        <w:rPr>
          <w:rFonts w:ascii="Arial" w:hAnsi="Arial" w:cs="Arial"/>
          <w:b/>
        </w:rPr>
        <w:t>Minimum Requirements:</w:t>
      </w:r>
    </w:p>
    <w:p w:rsidR="00D7140A" w:rsidRPr="003C5B70" w:rsidRDefault="00D7140A" w:rsidP="003C5B70">
      <w:pPr>
        <w:spacing w:after="0" w:line="240" w:lineRule="auto"/>
        <w:rPr>
          <w:rFonts w:ascii="Arial" w:hAnsi="Arial" w:cs="Arial"/>
        </w:rPr>
      </w:pPr>
    </w:p>
    <w:p w:rsidR="00D7140A" w:rsidRPr="003C5B70" w:rsidRDefault="00D7140A" w:rsidP="003C5B70">
      <w:pPr>
        <w:pStyle w:val="ListParagraph"/>
        <w:numPr>
          <w:ilvl w:val="0"/>
          <w:numId w:val="1"/>
        </w:numPr>
        <w:spacing w:after="0" w:line="240" w:lineRule="auto"/>
        <w:rPr>
          <w:rFonts w:ascii="Arial" w:hAnsi="Arial" w:cs="Arial"/>
        </w:rPr>
      </w:pPr>
      <w:r w:rsidRPr="003C5B70">
        <w:rPr>
          <w:rFonts w:ascii="Arial" w:hAnsi="Arial" w:cs="Arial"/>
        </w:rPr>
        <w:t xml:space="preserve">A doctoral degree obtained in the last </w:t>
      </w:r>
      <w:r w:rsidR="004E0E84" w:rsidRPr="003C5B70">
        <w:rPr>
          <w:rFonts w:ascii="Arial" w:hAnsi="Arial" w:cs="Arial"/>
        </w:rPr>
        <w:t>five</w:t>
      </w:r>
      <w:r w:rsidRPr="003C5B70">
        <w:rPr>
          <w:rFonts w:ascii="Arial" w:hAnsi="Arial" w:cs="Arial"/>
        </w:rPr>
        <w:t xml:space="preserve"> years in a discipline relevant to the topic of the Chair (such as Mechanical Engineering or similar)</w:t>
      </w:r>
    </w:p>
    <w:p w:rsidR="00D7140A" w:rsidRPr="003C5B70" w:rsidRDefault="00D7140A" w:rsidP="003C5B70">
      <w:pPr>
        <w:pStyle w:val="ListParagraph"/>
        <w:numPr>
          <w:ilvl w:val="0"/>
          <w:numId w:val="1"/>
        </w:numPr>
        <w:spacing w:after="0" w:line="240" w:lineRule="auto"/>
        <w:rPr>
          <w:rFonts w:ascii="Arial" w:hAnsi="Arial" w:cs="Arial"/>
        </w:rPr>
      </w:pPr>
      <w:r w:rsidRPr="003C5B70">
        <w:rPr>
          <w:rFonts w:ascii="Arial" w:hAnsi="Arial" w:cs="Arial"/>
        </w:rPr>
        <w:t>Must be based at UKZN for the duration of the scholarship.</w:t>
      </w:r>
    </w:p>
    <w:p w:rsidR="00D7140A" w:rsidRPr="003C5B70" w:rsidRDefault="00D7140A" w:rsidP="003C5B70">
      <w:pPr>
        <w:spacing w:after="0" w:line="240" w:lineRule="auto"/>
        <w:rPr>
          <w:rFonts w:ascii="Arial" w:hAnsi="Arial" w:cs="Arial"/>
        </w:rPr>
      </w:pPr>
    </w:p>
    <w:p w:rsidR="00D7140A" w:rsidRPr="003C5B70" w:rsidRDefault="00D7140A" w:rsidP="003C5B70">
      <w:pPr>
        <w:autoSpaceDE w:val="0"/>
        <w:autoSpaceDN w:val="0"/>
        <w:adjustRightInd w:val="0"/>
        <w:spacing w:after="0" w:line="240" w:lineRule="auto"/>
        <w:jc w:val="both"/>
        <w:rPr>
          <w:rFonts w:ascii="Arial" w:hAnsi="Arial" w:cs="Arial"/>
        </w:rPr>
      </w:pPr>
      <w:r w:rsidRPr="003C5B70">
        <w:rPr>
          <w:rFonts w:ascii="Arial" w:hAnsi="Arial" w:cs="Arial"/>
        </w:rPr>
        <w:t>The Chair is committed to equity and transformation. Applications from previously disadvantaged population groups and persons with disabilities will be viewed</w:t>
      </w:r>
      <w:r w:rsidRPr="003C5B70">
        <w:rPr>
          <w:rFonts w:ascii="Arial" w:hAnsi="Arial" w:cs="Arial"/>
          <w:lang w:val="en-ZA"/>
        </w:rPr>
        <w:t xml:space="preserve"> favourably</w:t>
      </w:r>
      <w:r w:rsidRPr="003C5B70">
        <w:rPr>
          <w:rFonts w:ascii="Arial" w:hAnsi="Arial" w:cs="Arial"/>
        </w:rPr>
        <w:t>.</w:t>
      </w:r>
    </w:p>
    <w:p w:rsidR="00D7140A" w:rsidRPr="003C5B70" w:rsidRDefault="00D7140A" w:rsidP="003C5B70">
      <w:pPr>
        <w:autoSpaceDE w:val="0"/>
        <w:autoSpaceDN w:val="0"/>
        <w:adjustRightInd w:val="0"/>
        <w:spacing w:after="0" w:line="240" w:lineRule="auto"/>
        <w:jc w:val="both"/>
        <w:rPr>
          <w:rFonts w:ascii="Arial" w:hAnsi="Arial" w:cs="Arial"/>
        </w:rPr>
      </w:pPr>
    </w:p>
    <w:p w:rsidR="00D7140A" w:rsidRPr="003C5B70" w:rsidRDefault="00D7140A" w:rsidP="003C5B70">
      <w:pPr>
        <w:autoSpaceDE w:val="0"/>
        <w:autoSpaceDN w:val="0"/>
        <w:adjustRightInd w:val="0"/>
        <w:spacing w:after="0" w:line="240" w:lineRule="auto"/>
        <w:jc w:val="both"/>
        <w:rPr>
          <w:rFonts w:ascii="Arial" w:hAnsi="Arial" w:cs="Arial"/>
        </w:rPr>
      </w:pPr>
      <w:r w:rsidRPr="003C5B70">
        <w:rPr>
          <w:rFonts w:ascii="Arial" w:hAnsi="Arial" w:cs="Arial"/>
        </w:rPr>
        <w:t xml:space="preserve">Comprehensive applications are invited, comprising of </w:t>
      </w:r>
    </w:p>
    <w:p w:rsidR="00D7140A" w:rsidRPr="003C5B70" w:rsidRDefault="00D7140A" w:rsidP="003C5B70">
      <w:pPr>
        <w:pStyle w:val="ListParagraph"/>
        <w:numPr>
          <w:ilvl w:val="0"/>
          <w:numId w:val="4"/>
        </w:numPr>
        <w:autoSpaceDE w:val="0"/>
        <w:autoSpaceDN w:val="0"/>
        <w:adjustRightInd w:val="0"/>
        <w:spacing w:after="0" w:line="240" w:lineRule="auto"/>
        <w:jc w:val="both"/>
        <w:rPr>
          <w:rFonts w:ascii="Arial" w:hAnsi="Arial" w:cs="Arial"/>
        </w:rPr>
      </w:pPr>
      <w:r w:rsidRPr="003C5B70">
        <w:rPr>
          <w:rFonts w:ascii="Arial" w:hAnsi="Arial" w:cs="Arial"/>
        </w:rPr>
        <w:t xml:space="preserve">A letter of motivation, including the earliest possible starting date </w:t>
      </w:r>
    </w:p>
    <w:p w:rsidR="00D7140A" w:rsidRPr="003C5B70" w:rsidRDefault="00D7140A" w:rsidP="003C5B70">
      <w:pPr>
        <w:pStyle w:val="ListParagraph"/>
        <w:numPr>
          <w:ilvl w:val="0"/>
          <w:numId w:val="4"/>
        </w:numPr>
        <w:autoSpaceDE w:val="0"/>
        <w:autoSpaceDN w:val="0"/>
        <w:adjustRightInd w:val="0"/>
        <w:spacing w:after="0" w:line="240" w:lineRule="auto"/>
        <w:jc w:val="both"/>
        <w:rPr>
          <w:rFonts w:ascii="Arial" w:hAnsi="Arial" w:cs="Arial"/>
        </w:rPr>
      </w:pPr>
      <w:r w:rsidRPr="003C5B70">
        <w:rPr>
          <w:rFonts w:ascii="Arial" w:hAnsi="Arial" w:cs="Arial"/>
        </w:rPr>
        <w:t xml:space="preserve">An up-to-date CV </w:t>
      </w:r>
    </w:p>
    <w:p w:rsidR="00D7140A" w:rsidRPr="003C5B70" w:rsidRDefault="00D7140A" w:rsidP="003C5B70">
      <w:pPr>
        <w:pStyle w:val="ListParagraph"/>
        <w:numPr>
          <w:ilvl w:val="0"/>
          <w:numId w:val="4"/>
        </w:numPr>
        <w:autoSpaceDE w:val="0"/>
        <w:autoSpaceDN w:val="0"/>
        <w:adjustRightInd w:val="0"/>
        <w:spacing w:after="0" w:line="240" w:lineRule="auto"/>
        <w:jc w:val="both"/>
        <w:rPr>
          <w:rFonts w:ascii="Arial" w:hAnsi="Arial" w:cs="Arial"/>
        </w:rPr>
      </w:pPr>
      <w:r w:rsidRPr="003C5B70">
        <w:rPr>
          <w:rFonts w:ascii="Arial" w:hAnsi="Arial" w:cs="Arial"/>
        </w:rPr>
        <w:t xml:space="preserve">Contact details of two academic referees </w:t>
      </w:r>
    </w:p>
    <w:p w:rsidR="00D7140A" w:rsidRPr="003C5B70" w:rsidRDefault="00D7140A" w:rsidP="003C5B70">
      <w:pPr>
        <w:pStyle w:val="ListParagraph"/>
        <w:numPr>
          <w:ilvl w:val="0"/>
          <w:numId w:val="4"/>
        </w:numPr>
        <w:autoSpaceDE w:val="0"/>
        <w:autoSpaceDN w:val="0"/>
        <w:adjustRightInd w:val="0"/>
        <w:spacing w:after="0" w:line="240" w:lineRule="auto"/>
        <w:jc w:val="both"/>
        <w:rPr>
          <w:rFonts w:ascii="Arial" w:hAnsi="Arial" w:cs="Arial"/>
        </w:rPr>
      </w:pPr>
      <w:r w:rsidRPr="003C5B70">
        <w:rPr>
          <w:rFonts w:ascii="Arial" w:hAnsi="Arial" w:cs="Arial"/>
        </w:rPr>
        <w:t xml:space="preserve">A two-page summary of your current and future research interests </w:t>
      </w:r>
    </w:p>
    <w:p w:rsidR="00D7140A" w:rsidRPr="003C5B70" w:rsidRDefault="00D7140A" w:rsidP="003C5B70">
      <w:pPr>
        <w:pStyle w:val="ListParagraph"/>
        <w:numPr>
          <w:ilvl w:val="0"/>
          <w:numId w:val="4"/>
        </w:numPr>
        <w:autoSpaceDE w:val="0"/>
        <w:autoSpaceDN w:val="0"/>
        <w:adjustRightInd w:val="0"/>
        <w:spacing w:after="0" w:line="240" w:lineRule="auto"/>
        <w:jc w:val="both"/>
        <w:rPr>
          <w:rFonts w:ascii="Arial" w:hAnsi="Arial" w:cs="Arial"/>
        </w:rPr>
      </w:pPr>
      <w:r w:rsidRPr="003C5B70">
        <w:rPr>
          <w:rFonts w:ascii="Arial" w:hAnsi="Arial" w:cs="Arial"/>
        </w:rPr>
        <w:t>Record of transcripts</w:t>
      </w:r>
    </w:p>
    <w:p w:rsidR="00D7140A" w:rsidRPr="003C5B70" w:rsidRDefault="00D7140A" w:rsidP="003C5B70">
      <w:pPr>
        <w:pStyle w:val="ListParagraph"/>
        <w:numPr>
          <w:ilvl w:val="0"/>
          <w:numId w:val="4"/>
        </w:numPr>
        <w:autoSpaceDE w:val="0"/>
        <w:autoSpaceDN w:val="0"/>
        <w:adjustRightInd w:val="0"/>
        <w:spacing w:after="0" w:line="240" w:lineRule="auto"/>
        <w:jc w:val="both"/>
        <w:rPr>
          <w:rFonts w:ascii="Arial" w:hAnsi="Arial" w:cs="Arial"/>
        </w:rPr>
      </w:pPr>
      <w:r w:rsidRPr="003C5B70">
        <w:rPr>
          <w:rFonts w:ascii="Arial" w:hAnsi="Arial" w:cs="Arial"/>
        </w:rPr>
        <w:t>An example of your academic writing skills, by either providing an article or chapter of your PhD thesis</w:t>
      </w:r>
    </w:p>
    <w:p w:rsidR="00D7140A" w:rsidRPr="003C5B70" w:rsidRDefault="00D7140A" w:rsidP="003C5B70">
      <w:pPr>
        <w:pStyle w:val="ListParagraph"/>
        <w:numPr>
          <w:ilvl w:val="0"/>
          <w:numId w:val="4"/>
        </w:numPr>
        <w:autoSpaceDE w:val="0"/>
        <w:autoSpaceDN w:val="0"/>
        <w:adjustRightInd w:val="0"/>
        <w:spacing w:after="0" w:line="240" w:lineRule="auto"/>
        <w:jc w:val="both"/>
        <w:rPr>
          <w:rFonts w:ascii="Arial" w:hAnsi="Arial" w:cs="Arial"/>
        </w:rPr>
      </w:pPr>
      <w:r w:rsidRPr="003C5B70">
        <w:rPr>
          <w:rFonts w:ascii="Arial" w:hAnsi="Arial" w:cs="Arial"/>
        </w:rPr>
        <w:t>Copy of ID / permanent residency document. Foreigners must be in possession of relevant permits.</w:t>
      </w:r>
    </w:p>
    <w:p w:rsidR="00D7140A" w:rsidRPr="003C5B70" w:rsidRDefault="00D7140A" w:rsidP="003C5B70">
      <w:pPr>
        <w:autoSpaceDE w:val="0"/>
        <w:autoSpaceDN w:val="0"/>
        <w:adjustRightInd w:val="0"/>
        <w:spacing w:after="0" w:line="240" w:lineRule="auto"/>
        <w:jc w:val="both"/>
        <w:rPr>
          <w:rFonts w:ascii="Arial" w:hAnsi="Arial" w:cs="Arial"/>
        </w:rPr>
      </w:pPr>
    </w:p>
    <w:p w:rsidR="00D7140A" w:rsidRPr="003C5B70" w:rsidRDefault="00D7140A" w:rsidP="003C5B70">
      <w:pPr>
        <w:autoSpaceDE w:val="0"/>
        <w:autoSpaceDN w:val="0"/>
        <w:adjustRightInd w:val="0"/>
        <w:spacing w:after="0" w:line="240" w:lineRule="auto"/>
        <w:jc w:val="both"/>
        <w:rPr>
          <w:rFonts w:ascii="Arial" w:hAnsi="Arial" w:cs="Arial"/>
        </w:rPr>
      </w:pPr>
      <w:r w:rsidRPr="003C5B70">
        <w:rPr>
          <w:rFonts w:ascii="Arial" w:hAnsi="Arial" w:cs="Arial"/>
          <w:b/>
        </w:rPr>
        <w:t xml:space="preserve">CLOSING DATE FOR APPLICATIONS: </w:t>
      </w:r>
      <w:r w:rsidR="008F60F1" w:rsidRPr="003C5B70">
        <w:rPr>
          <w:rFonts w:ascii="Arial" w:hAnsi="Arial" w:cs="Arial"/>
        </w:rPr>
        <w:t>06</w:t>
      </w:r>
      <w:r w:rsidR="00EF246F" w:rsidRPr="003C5B70">
        <w:rPr>
          <w:rFonts w:ascii="Arial" w:hAnsi="Arial" w:cs="Arial"/>
        </w:rPr>
        <w:t xml:space="preserve"> </w:t>
      </w:r>
      <w:r w:rsidR="008F60F1" w:rsidRPr="003C5B70">
        <w:rPr>
          <w:rFonts w:ascii="Arial" w:hAnsi="Arial" w:cs="Arial"/>
        </w:rPr>
        <w:t>November</w:t>
      </w:r>
      <w:r w:rsidR="00EF246F" w:rsidRPr="003C5B70">
        <w:rPr>
          <w:rFonts w:ascii="Arial" w:hAnsi="Arial" w:cs="Arial"/>
        </w:rPr>
        <w:t xml:space="preserve"> 202</w:t>
      </w:r>
      <w:r w:rsidR="008F60F1" w:rsidRPr="003C5B70">
        <w:rPr>
          <w:rFonts w:ascii="Arial" w:hAnsi="Arial" w:cs="Arial"/>
        </w:rPr>
        <w:t>5</w:t>
      </w:r>
    </w:p>
    <w:p w:rsidR="00D7140A" w:rsidRPr="003C5B70" w:rsidRDefault="00D7140A" w:rsidP="003C5B70">
      <w:pPr>
        <w:autoSpaceDE w:val="0"/>
        <w:autoSpaceDN w:val="0"/>
        <w:adjustRightInd w:val="0"/>
        <w:spacing w:after="0" w:line="240" w:lineRule="auto"/>
        <w:jc w:val="both"/>
        <w:rPr>
          <w:rFonts w:ascii="Arial" w:hAnsi="Arial" w:cs="Arial"/>
        </w:rPr>
      </w:pPr>
    </w:p>
    <w:p w:rsidR="00D7140A" w:rsidRPr="003C5B70" w:rsidRDefault="00D7140A" w:rsidP="003C5B70">
      <w:pPr>
        <w:autoSpaceDE w:val="0"/>
        <w:autoSpaceDN w:val="0"/>
        <w:adjustRightInd w:val="0"/>
        <w:spacing w:after="0" w:line="240" w:lineRule="auto"/>
        <w:jc w:val="both"/>
        <w:rPr>
          <w:rFonts w:ascii="Arial" w:hAnsi="Arial" w:cs="Arial"/>
        </w:rPr>
      </w:pPr>
      <w:r w:rsidRPr="003C5B70">
        <w:rPr>
          <w:rFonts w:ascii="Arial" w:hAnsi="Arial" w:cs="Arial"/>
        </w:rPr>
        <w:t xml:space="preserve">Applications must be sent to the administrator </w:t>
      </w:r>
      <w:proofErr w:type="spellStart"/>
      <w:r w:rsidRPr="003C5B70">
        <w:rPr>
          <w:rFonts w:ascii="Arial" w:hAnsi="Arial" w:cs="Arial"/>
        </w:rPr>
        <w:t>Mrs</w:t>
      </w:r>
      <w:proofErr w:type="spellEnd"/>
      <w:r w:rsidRPr="003C5B70">
        <w:rPr>
          <w:rFonts w:ascii="Arial" w:hAnsi="Arial" w:cs="Arial"/>
        </w:rPr>
        <w:t xml:space="preserve"> Kogie Naicker, </w:t>
      </w:r>
      <w:hyperlink r:id="rId7" w:history="1">
        <w:r w:rsidRPr="003C5B70">
          <w:rPr>
            <w:rStyle w:val="Hyperlink"/>
            <w:rFonts w:ascii="Arial" w:hAnsi="Arial" w:cs="Arial"/>
            <w:color w:val="auto"/>
          </w:rPr>
          <w:t>naickerk13@ukzn.ac.za</w:t>
        </w:r>
      </w:hyperlink>
      <w:r w:rsidRPr="003C5B70">
        <w:rPr>
          <w:rFonts w:ascii="Arial" w:hAnsi="Arial" w:cs="Arial"/>
        </w:rPr>
        <w:t xml:space="preserve">.  indicating the reference number in the email’s subject line. Late applications will not be considered. </w:t>
      </w:r>
      <w:r w:rsidR="007A64E2" w:rsidRPr="003C5B70">
        <w:rPr>
          <w:rFonts w:ascii="Arial" w:hAnsi="Arial" w:cs="Arial"/>
        </w:rPr>
        <w:t xml:space="preserve"> </w:t>
      </w:r>
      <w:r w:rsidRPr="003C5B70">
        <w:rPr>
          <w:rFonts w:ascii="Arial" w:hAnsi="Arial" w:cs="Arial"/>
        </w:rPr>
        <w:t xml:space="preserve">Successful individuals will be contacted </w:t>
      </w:r>
      <w:r w:rsidR="002B5BCF" w:rsidRPr="003C5B70">
        <w:rPr>
          <w:rFonts w:ascii="Arial" w:hAnsi="Arial" w:cs="Arial"/>
        </w:rPr>
        <w:t xml:space="preserve">on </w:t>
      </w:r>
      <w:r w:rsidR="00EF246F" w:rsidRPr="003C5B70">
        <w:rPr>
          <w:rFonts w:ascii="Arial" w:hAnsi="Arial" w:cs="Arial"/>
        </w:rPr>
        <w:t>2</w:t>
      </w:r>
      <w:r w:rsidR="008F60F1" w:rsidRPr="003C5B70">
        <w:rPr>
          <w:rFonts w:ascii="Arial" w:hAnsi="Arial" w:cs="Arial"/>
        </w:rPr>
        <w:t>5</w:t>
      </w:r>
      <w:r w:rsidR="00EF246F" w:rsidRPr="003C5B70">
        <w:rPr>
          <w:rFonts w:ascii="Arial" w:hAnsi="Arial" w:cs="Arial"/>
        </w:rPr>
        <w:t xml:space="preserve"> </w:t>
      </w:r>
      <w:r w:rsidR="008F60F1" w:rsidRPr="003C5B70">
        <w:rPr>
          <w:rFonts w:ascii="Arial" w:hAnsi="Arial" w:cs="Arial"/>
        </w:rPr>
        <w:t>November</w:t>
      </w:r>
      <w:r w:rsidR="00EF246F" w:rsidRPr="003C5B70">
        <w:rPr>
          <w:rFonts w:ascii="Arial" w:hAnsi="Arial" w:cs="Arial"/>
        </w:rPr>
        <w:t xml:space="preserve"> 202</w:t>
      </w:r>
      <w:r w:rsidR="008F60F1" w:rsidRPr="003C5B70">
        <w:rPr>
          <w:rFonts w:ascii="Arial" w:hAnsi="Arial" w:cs="Arial"/>
        </w:rPr>
        <w:t>5</w:t>
      </w:r>
      <w:r w:rsidR="002B5BCF" w:rsidRPr="003C5B70">
        <w:rPr>
          <w:rFonts w:ascii="Arial" w:hAnsi="Arial" w:cs="Arial"/>
        </w:rPr>
        <w:t xml:space="preserve">. </w:t>
      </w:r>
      <w:r w:rsidRPr="003C5B70">
        <w:rPr>
          <w:rFonts w:ascii="Arial" w:hAnsi="Arial" w:cs="Arial"/>
        </w:rPr>
        <w:t xml:space="preserve"> An online interview will take place. </w:t>
      </w:r>
    </w:p>
    <w:p w:rsidR="00D7140A" w:rsidRPr="003C5B70" w:rsidRDefault="00D7140A" w:rsidP="003C5B70">
      <w:pPr>
        <w:autoSpaceDE w:val="0"/>
        <w:autoSpaceDN w:val="0"/>
        <w:adjustRightInd w:val="0"/>
        <w:spacing w:after="0" w:line="240" w:lineRule="auto"/>
        <w:jc w:val="both"/>
        <w:rPr>
          <w:rFonts w:ascii="Arial" w:hAnsi="Arial" w:cs="Arial"/>
        </w:rPr>
      </w:pPr>
    </w:p>
    <w:p w:rsidR="00D7140A" w:rsidRPr="003C5B70" w:rsidRDefault="00D7140A" w:rsidP="003C5B70">
      <w:pPr>
        <w:autoSpaceDE w:val="0"/>
        <w:autoSpaceDN w:val="0"/>
        <w:adjustRightInd w:val="0"/>
        <w:spacing w:after="0" w:line="240" w:lineRule="auto"/>
        <w:jc w:val="both"/>
        <w:rPr>
          <w:rFonts w:ascii="Arial" w:hAnsi="Arial" w:cs="Arial"/>
          <w:b/>
          <w:bCs/>
        </w:rPr>
      </w:pPr>
      <w:r w:rsidRPr="003C5B70">
        <w:rPr>
          <w:rFonts w:ascii="Arial" w:hAnsi="Arial" w:cs="Arial"/>
        </w:rPr>
        <w:t xml:space="preserve">Any questions can be raised by contacting Professor Glen Bright, </w:t>
      </w:r>
      <w:hyperlink r:id="rId8" w:history="1">
        <w:r w:rsidRPr="003C5B70">
          <w:rPr>
            <w:rStyle w:val="Hyperlink"/>
            <w:rFonts w:ascii="Arial" w:hAnsi="Arial" w:cs="Arial"/>
            <w:color w:val="auto"/>
          </w:rPr>
          <w:t>brightg@ukzn.ac.za</w:t>
        </w:r>
      </w:hyperlink>
      <w:r w:rsidRPr="003C5B70">
        <w:rPr>
          <w:rFonts w:ascii="Arial" w:hAnsi="Arial" w:cs="Arial"/>
        </w:rPr>
        <w:t>.  The Chair reserves the right not to make an appointment to this advert.</w:t>
      </w:r>
      <w:r w:rsidRPr="003C5B70">
        <w:rPr>
          <w:rFonts w:ascii="Arial" w:hAnsi="Arial" w:cs="Arial"/>
          <w:b/>
          <w:bCs/>
        </w:rPr>
        <w:t xml:space="preserve"> </w:t>
      </w:r>
    </w:p>
    <w:p w:rsidR="00D7140A" w:rsidRPr="003C5B70" w:rsidRDefault="00D7140A" w:rsidP="003C5B70">
      <w:pPr>
        <w:autoSpaceDE w:val="0"/>
        <w:autoSpaceDN w:val="0"/>
        <w:adjustRightInd w:val="0"/>
        <w:spacing w:after="0" w:line="240" w:lineRule="auto"/>
        <w:jc w:val="both"/>
        <w:rPr>
          <w:rFonts w:ascii="Arial" w:hAnsi="Arial" w:cs="Arial"/>
          <w:b/>
          <w:bCs/>
        </w:rPr>
      </w:pPr>
    </w:p>
    <w:p w:rsidR="00D7140A" w:rsidRPr="003C5B70" w:rsidRDefault="00D7140A" w:rsidP="003C5B70">
      <w:pPr>
        <w:spacing w:after="0" w:line="240" w:lineRule="auto"/>
        <w:jc w:val="both"/>
        <w:rPr>
          <w:rFonts w:ascii="Arial" w:hAnsi="Arial" w:cs="Arial"/>
        </w:rPr>
      </w:pPr>
      <w:r w:rsidRPr="003C5B70">
        <w:rPr>
          <w:rFonts w:ascii="Arial" w:hAnsi="Arial" w:cs="Arial"/>
        </w:rPr>
        <w:t xml:space="preserve">The successful incumbent will be expected to complete an employment form for the Human Resources Division.  This will enable the incumbent to access facilities such as parking discs, </w:t>
      </w:r>
      <w:proofErr w:type="spellStart"/>
      <w:r w:rsidRPr="003C5B70">
        <w:rPr>
          <w:rFonts w:ascii="Arial" w:hAnsi="Arial" w:cs="Arial"/>
        </w:rPr>
        <w:t>personalised</w:t>
      </w:r>
      <w:proofErr w:type="spellEnd"/>
      <w:r w:rsidRPr="003C5B70">
        <w:rPr>
          <w:rFonts w:ascii="Arial" w:hAnsi="Arial" w:cs="Arial"/>
        </w:rPr>
        <w:t xml:space="preserve"> e-mail address as well as receive his/her monthly payment timeously.</w:t>
      </w:r>
    </w:p>
    <w:p w:rsidR="00D7140A" w:rsidRPr="003C5B70" w:rsidRDefault="00D7140A" w:rsidP="003C5B70">
      <w:pPr>
        <w:spacing w:after="0" w:line="240" w:lineRule="auto"/>
        <w:rPr>
          <w:rFonts w:ascii="Arial" w:hAnsi="Arial" w:cs="Arial"/>
        </w:rPr>
      </w:pPr>
    </w:p>
    <w:p w:rsidR="00BE5EFF" w:rsidRPr="003C5B70" w:rsidRDefault="00BE5EFF" w:rsidP="003C5B70">
      <w:pPr>
        <w:autoSpaceDE w:val="0"/>
        <w:autoSpaceDN w:val="0"/>
        <w:spacing w:after="0" w:line="240" w:lineRule="auto"/>
        <w:ind w:right="252"/>
        <w:rPr>
          <w:rFonts w:ascii="Century Gothic" w:hAnsi="Century Gothic"/>
          <w:b/>
          <w:lang w:eastAsia="en-ZA"/>
        </w:rPr>
      </w:pPr>
      <w:r w:rsidRPr="003C5B70">
        <w:rPr>
          <w:rFonts w:ascii="Century Gothic" w:hAnsi="Century Gothic"/>
          <w:b/>
          <w:lang w:eastAsia="en-ZA"/>
        </w:rPr>
        <w:t xml:space="preserve">The University reserves the right not to make an appointment to this advertisement. </w:t>
      </w:r>
    </w:p>
    <w:p w:rsidR="00D7140A" w:rsidRPr="003C5B70" w:rsidRDefault="00BE5EFF" w:rsidP="003C5B70">
      <w:pPr>
        <w:spacing w:after="0" w:line="240" w:lineRule="auto"/>
        <w:rPr>
          <w:rFonts w:ascii="Arial" w:hAnsi="Arial" w:cs="Arial"/>
        </w:rPr>
      </w:pPr>
      <w:r w:rsidRPr="003C5B70">
        <w:rPr>
          <w:rFonts w:ascii="Century Gothic" w:hAnsi="Century Gothic" w:cs="Arial"/>
          <w:bCs/>
          <w:i/>
          <w:iCs/>
        </w:rPr>
        <w:lastRenderedPageBreak/>
        <w:t xml:space="preserve">Kindly note that the University of KwaZulu-Natal (“the University”) is required to process any Personal Information (as defined by the Protection of Personal Act, 2013 “POPIA”) submitted by candidates when applying for positions at the University. The University will </w:t>
      </w:r>
      <w:proofErr w:type="spellStart"/>
      <w:r w:rsidRPr="003C5B70">
        <w:rPr>
          <w:rFonts w:ascii="Century Gothic" w:hAnsi="Century Gothic" w:cs="Arial"/>
          <w:bCs/>
          <w:i/>
          <w:iCs/>
        </w:rPr>
        <w:t>endeavour</w:t>
      </w:r>
      <w:proofErr w:type="spellEnd"/>
      <w:r w:rsidRPr="003C5B70">
        <w:rPr>
          <w:rFonts w:ascii="Century Gothic" w:hAnsi="Century Gothic" w:cs="Arial"/>
          <w:bCs/>
          <w:i/>
          <w:iCs/>
        </w:rPr>
        <w:t xml:space="preserve">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w:t>
      </w:r>
      <w:hyperlink r:id="rId9" w:history="1">
        <w:r w:rsidRPr="003C5B70">
          <w:rPr>
            <w:rStyle w:val="Hyperlink"/>
            <w:rFonts w:ascii="Century Gothic" w:hAnsi="Century Gothic"/>
            <w:bCs/>
            <w:color w:val="auto"/>
          </w:rPr>
          <w:t>http://vacancies.ukzn.ac.za/Libraries/General_Documents/Section_18_Notice_-_Employees_and_Potential_Employees.sflb.ashx</w:t>
        </w:r>
      </w:hyperlink>
    </w:p>
    <w:p w:rsidR="00D7140A" w:rsidRPr="003C5B70" w:rsidRDefault="00D7140A" w:rsidP="003C5B70">
      <w:pPr>
        <w:spacing w:after="0" w:line="240" w:lineRule="auto"/>
        <w:rPr>
          <w:rFonts w:ascii="Arial" w:hAnsi="Arial" w:cs="Arial"/>
        </w:rPr>
      </w:pPr>
    </w:p>
    <w:p w:rsidR="00D7140A" w:rsidRPr="003C5B70" w:rsidRDefault="00D7140A" w:rsidP="003C5B70">
      <w:pPr>
        <w:spacing w:after="0" w:line="240" w:lineRule="auto"/>
        <w:rPr>
          <w:rFonts w:ascii="Arial" w:hAnsi="Arial" w:cs="Arial"/>
        </w:rPr>
      </w:pPr>
    </w:p>
    <w:p w:rsidR="00D7140A" w:rsidRPr="003C5B70" w:rsidRDefault="00D7140A" w:rsidP="003C5B70">
      <w:pPr>
        <w:spacing w:after="0" w:line="240" w:lineRule="auto"/>
        <w:rPr>
          <w:rFonts w:ascii="Arial" w:hAnsi="Arial" w:cs="Arial"/>
        </w:rPr>
      </w:pPr>
    </w:p>
    <w:p w:rsidR="00D7140A" w:rsidRPr="003C5B70" w:rsidRDefault="00D7140A" w:rsidP="003C5B70">
      <w:pPr>
        <w:spacing w:after="0" w:line="240" w:lineRule="auto"/>
        <w:rPr>
          <w:rFonts w:ascii="Arial" w:hAnsi="Arial" w:cs="Arial"/>
        </w:rPr>
      </w:pPr>
      <w:r w:rsidRPr="003C5B70">
        <w:rPr>
          <w:rFonts w:ascii="Arial" w:hAnsi="Arial" w:cs="Arial"/>
          <w:noProof/>
        </w:rPr>
        <mc:AlternateContent>
          <mc:Choice Requires="wps">
            <w:drawing>
              <wp:anchor distT="0" distB="0" distL="114300" distR="114300" simplePos="0" relativeHeight="251659264" behindDoc="0" locked="0" layoutInCell="1" allowOverlap="1" wp14:anchorId="05087AF9" wp14:editId="316256D5">
                <wp:simplePos x="0" y="0"/>
                <wp:positionH relativeFrom="column">
                  <wp:posOffset>5694680</wp:posOffset>
                </wp:positionH>
                <wp:positionV relativeFrom="paragraph">
                  <wp:posOffset>-253365</wp:posOffset>
                </wp:positionV>
                <wp:extent cx="902970" cy="396875"/>
                <wp:effectExtent l="8255" t="3810" r="317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96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140A" w:rsidRPr="00BA2DEF" w:rsidRDefault="00D7140A" w:rsidP="00D7140A">
                            <w:pPr>
                              <w:jc w:val="right"/>
                              <w:rPr>
                                <w:sz w:val="20"/>
                                <w:szCs w:val="20"/>
                              </w:rPr>
                            </w:pPr>
                            <w:r w:rsidRPr="00BA2DEF">
                              <w:rPr>
                                <w:sz w:val="20"/>
                                <w:szCs w:val="20"/>
                                <w:highlight w:val="lightGray"/>
                              </w:rPr>
                              <w:t>Form PD1-1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087AF9" id="_x0000_t202" coordsize="21600,21600" o:spt="202" path="m,l,21600r21600,l21600,xe">
                <v:stroke joinstyle="miter"/>
                <v:path gradientshapeok="t" o:connecttype="rect"/>
              </v:shapetype>
              <v:shape id="Text Box 2" o:spid="_x0000_s1026" type="#_x0000_t202" style="position:absolute;margin-left:448.4pt;margin-top:-19.95pt;width:71.1pt;height:31.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" stroked="f">
                <v:fill opacity="0"/>
                <v:textbox style="mso-fit-shape-to-text:t">
                  <w:txbxContent>
                    <w:p w:rsidR="00D7140A" w:rsidRPr="00BA2DEF" w:rsidRDefault="00D7140A" w:rsidP="00D7140A">
                      <w:pPr>
                        <w:jc w:val="right"/>
                        <w:rPr>
                          <w:sz w:val="20"/>
                          <w:szCs w:val="20"/>
                        </w:rPr>
                      </w:pPr>
                      <w:r w:rsidRPr="00BA2DEF">
                        <w:rPr>
                          <w:sz w:val="20"/>
                          <w:szCs w:val="20"/>
                          <w:highlight w:val="lightGray"/>
                        </w:rPr>
                        <w:t>Form PD1-1</w:t>
                      </w:r>
                    </w:p>
                  </w:txbxContent>
                </v:textbox>
              </v:shape>
            </w:pict>
          </mc:Fallback>
        </mc:AlternateContent>
      </w:r>
    </w:p>
    <w:p w:rsidR="000216EC" w:rsidRPr="003C5B70" w:rsidRDefault="000216EC" w:rsidP="003C5B70">
      <w:pPr>
        <w:spacing w:after="0" w:line="240" w:lineRule="auto"/>
        <w:jc w:val="both"/>
        <w:rPr>
          <w:rFonts w:ascii="Arial" w:hAnsi="Arial" w:cs="Arial"/>
        </w:rPr>
      </w:pPr>
    </w:p>
    <w:sectPr w:rsidR="000216EC" w:rsidRPr="003C5B70" w:rsidSect="00D306AF">
      <w:endnotePr>
        <w:numFmt w:val="decimal"/>
      </w:endnotePr>
      <w:pgSz w:w="11911" w:h="16832"/>
      <w:pgMar w:top="864" w:right="590" w:bottom="432" w:left="1152" w:header="1152" w:footer="73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00C" w:rsidRDefault="00D1300C" w:rsidP="009B22D5">
      <w:pPr>
        <w:spacing w:after="0" w:line="240" w:lineRule="auto"/>
      </w:pPr>
      <w:r>
        <w:separator/>
      </w:r>
    </w:p>
  </w:endnote>
  <w:endnote w:type="continuationSeparator" w:id="0">
    <w:p w:rsidR="00D1300C" w:rsidRDefault="00D1300C" w:rsidP="009B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00C" w:rsidRDefault="00D1300C" w:rsidP="009B22D5">
      <w:pPr>
        <w:spacing w:after="0" w:line="240" w:lineRule="auto"/>
      </w:pPr>
      <w:r>
        <w:separator/>
      </w:r>
    </w:p>
  </w:footnote>
  <w:footnote w:type="continuationSeparator" w:id="0">
    <w:p w:rsidR="00D1300C" w:rsidRDefault="00D1300C" w:rsidP="009B2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06448"/>
    <w:multiLevelType w:val="hybridMultilevel"/>
    <w:tmpl w:val="E1EEEC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302"/>
    <w:multiLevelType w:val="hybridMultilevel"/>
    <w:tmpl w:val="16029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63C3B"/>
    <w:multiLevelType w:val="hybridMultilevel"/>
    <w:tmpl w:val="81F075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DB7C2B"/>
    <w:multiLevelType w:val="hybridMultilevel"/>
    <w:tmpl w:val="61EC203C"/>
    <w:lvl w:ilvl="0" w:tplc="70E461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tLAwMDU3MDW0NDRT0lEKTi0uzszPAykwrAUAg1VlwywAAAA="/>
  </w:docVars>
  <w:rsids>
    <w:rsidRoot w:val="00EF3506"/>
    <w:rsid w:val="00012121"/>
    <w:rsid w:val="00021652"/>
    <w:rsid w:val="000216EC"/>
    <w:rsid w:val="00041B09"/>
    <w:rsid w:val="00066C8D"/>
    <w:rsid w:val="000771C5"/>
    <w:rsid w:val="00087CE0"/>
    <w:rsid w:val="000A2AB4"/>
    <w:rsid w:val="000F775D"/>
    <w:rsid w:val="00103EFB"/>
    <w:rsid w:val="00130847"/>
    <w:rsid w:val="00135E87"/>
    <w:rsid w:val="00143558"/>
    <w:rsid w:val="00172CA4"/>
    <w:rsid w:val="0017693C"/>
    <w:rsid w:val="00192B52"/>
    <w:rsid w:val="00194D5A"/>
    <w:rsid w:val="001A49A7"/>
    <w:rsid w:val="001B1047"/>
    <w:rsid w:val="001B7EEB"/>
    <w:rsid w:val="001F18C8"/>
    <w:rsid w:val="001F4470"/>
    <w:rsid w:val="001F59E2"/>
    <w:rsid w:val="00236A7F"/>
    <w:rsid w:val="00272BE9"/>
    <w:rsid w:val="002929DD"/>
    <w:rsid w:val="002A3039"/>
    <w:rsid w:val="002B403A"/>
    <w:rsid w:val="002B5BCF"/>
    <w:rsid w:val="002C66E2"/>
    <w:rsid w:val="002F706E"/>
    <w:rsid w:val="00331040"/>
    <w:rsid w:val="00332D84"/>
    <w:rsid w:val="00334714"/>
    <w:rsid w:val="00340ED2"/>
    <w:rsid w:val="0035589E"/>
    <w:rsid w:val="00360C9C"/>
    <w:rsid w:val="00367DD9"/>
    <w:rsid w:val="00382E70"/>
    <w:rsid w:val="003858C0"/>
    <w:rsid w:val="003938F6"/>
    <w:rsid w:val="003A3B2B"/>
    <w:rsid w:val="003C5B70"/>
    <w:rsid w:val="00402C20"/>
    <w:rsid w:val="004221E8"/>
    <w:rsid w:val="00422808"/>
    <w:rsid w:val="00462AA0"/>
    <w:rsid w:val="004904B8"/>
    <w:rsid w:val="00492485"/>
    <w:rsid w:val="004B7875"/>
    <w:rsid w:val="004D64DD"/>
    <w:rsid w:val="004E0329"/>
    <w:rsid w:val="004E0E84"/>
    <w:rsid w:val="004E659F"/>
    <w:rsid w:val="004E7AF1"/>
    <w:rsid w:val="004F4167"/>
    <w:rsid w:val="00512488"/>
    <w:rsid w:val="0052372C"/>
    <w:rsid w:val="0052451E"/>
    <w:rsid w:val="00525069"/>
    <w:rsid w:val="00525F6F"/>
    <w:rsid w:val="00530894"/>
    <w:rsid w:val="00547F55"/>
    <w:rsid w:val="0055189C"/>
    <w:rsid w:val="00556E80"/>
    <w:rsid w:val="0055787E"/>
    <w:rsid w:val="005855D2"/>
    <w:rsid w:val="005859CB"/>
    <w:rsid w:val="005A01BA"/>
    <w:rsid w:val="005C7633"/>
    <w:rsid w:val="005D38EC"/>
    <w:rsid w:val="005D6EA5"/>
    <w:rsid w:val="0061252F"/>
    <w:rsid w:val="0062307A"/>
    <w:rsid w:val="0063527D"/>
    <w:rsid w:val="00642663"/>
    <w:rsid w:val="0064361B"/>
    <w:rsid w:val="006605CF"/>
    <w:rsid w:val="00681E56"/>
    <w:rsid w:val="00690CE3"/>
    <w:rsid w:val="006D1233"/>
    <w:rsid w:val="006D7E17"/>
    <w:rsid w:val="0071165A"/>
    <w:rsid w:val="0073554A"/>
    <w:rsid w:val="00735A6D"/>
    <w:rsid w:val="00742693"/>
    <w:rsid w:val="00750505"/>
    <w:rsid w:val="007513E5"/>
    <w:rsid w:val="007553EA"/>
    <w:rsid w:val="00770665"/>
    <w:rsid w:val="00780036"/>
    <w:rsid w:val="007873A6"/>
    <w:rsid w:val="007A64E2"/>
    <w:rsid w:val="007C4FCC"/>
    <w:rsid w:val="007F49BD"/>
    <w:rsid w:val="00803B9F"/>
    <w:rsid w:val="00840131"/>
    <w:rsid w:val="00850789"/>
    <w:rsid w:val="00852E54"/>
    <w:rsid w:val="008824E1"/>
    <w:rsid w:val="008A638E"/>
    <w:rsid w:val="008B148D"/>
    <w:rsid w:val="008B7622"/>
    <w:rsid w:val="008D3332"/>
    <w:rsid w:val="008E67E1"/>
    <w:rsid w:val="008F60F1"/>
    <w:rsid w:val="0090312C"/>
    <w:rsid w:val="0091060F"/>
    <w:rsid w:val="00940131"/>
    <w:rsid w:val="00942A2C"/>
    <w:rsid w:val="00944C02"/>
    <w:rsid w:val="00953440"/>
    <w:rsid w:val="00986EA6"/>
    <w:rsid w:val="009A6AEA"/>
    <w:rsid w:val="009B22D5"/>
    <w:rsid w:val="009C6321"/>
    <w:rsid w:val="009D7975"/>
    <w:rsid w:val="009F54DA"/>
    <w:rsid w:val="00A41105"/>
    <w:rsid w:val="00A5795A"/>
    <w:rsid w:val="00A72537"/>
    <w:rsid w:val="00A805F3"/>
    <w:rsid w:val="00AB50F4"/>
    <w:rsid w:val="00AE12AF"/>
    <w:rsid w:val="00AE4762"/>
    <w:rsid w:val="00B23DF2"/>
    <w:rsid w:val="00B25690"/>
    <w:rsid w:val="00B31B7E"/>
    <w:rsid w:val="00B513FA"/>
    <w:rsid w:val="00B53EA9"/>
    <w:rsid w:val="00B728EB"/>
    <w:rsid w:val="00BA2DEF"/>
    <w:rsid w:val="00BC0A3D"/>
    <w:rsid w:val="00BD4263"/>
    <w:rsid w:val="00BE5EFF"/>
    <w:rsid w:val="00BF274D"/>
    <w:rsid w:val="00C120DC"/>
    <w:rsid w:val="00C15476"/>
    <w:rsid w:val="00C30799"/>
    <w:rsid w:val="00C33D46"/>
    <w:rsid w:val="00C84E1F"/>
    <w:rsid w:val="00CC3067"/>
    <w:rsid w:val="00CC580D"/>
    <w:rsid w:val="00CD1F1A"/>
    <w:rsid w:val="00D0753D"/>
    <w:rsid w:val="00D10DBA"/>
    <w:rsid w:val="00D1300C"/>
    <w:rsid w:val="00D144BA"/>
    <w:rsid w:val="00D306AF"/>
    <w:rsid w:val="00D32C19"/>
    <w:rsid w:val="00D512F3"/>
    <w:rsid w:val="00D6245F"/>
    <w:rsid w:val="00D7140A"/>
    <w:rsid w:val="00D72866"/>
    <w:rsid w:val="00DE62A0"/>
    <w:rsid w:val="00DF44AA"/>
    <w:rsid w:val="00E130C2"/>
    <w:rsid w:val="00E32609"/>
    <w:rsid w:val="00E525C0"/>
    <w:rsid w:val="00E57344"/>
    <w:rsid w:val="00E60878"/>
    <w:rsid w:val="00E6605E"/>
    <w:rsid w:val="00E67CD2"/>
    <w:rsid w:val="00E80E21"/>
    <w:rsid w:val="00E8465E"/>
    <w:rsid w:val="00EB348D"/>
    <w:rsid w:val="00EB5D21"/>
    <w:rsid w:val="00EF246F"/>
    <w:rsid w:val="00EF3506"/>
    <w:rsid w:val="00F02668"/>
    <w:rsid w:val="00F1159A"/>
    <w:rsid w:val="00F142D0"/>
    <w:rsid w:val="00F2233B"/>
    <w:rsid w:val="00F25411"/>
    <w:rsid w:val="00F25736"/>
    <w:rsid w:val="00F45CC4"/>
    <w:rsid w:val="00F57A78"/>
    <w:rsid w:val="00F62577"/>
    <w:rsid w:val="00F65031"/>
    <w:rsid w:val="00F818B8"/>
    <w:rsid w:val="00FA50D6"/>
    <w:rsid w:val="00FC0F71"/>
    <w:rsid w:val="00FE3661"/>
    <w:rsid w:val="00FE4ECA"/>
    <w:rsid w:val="00FF0145"/>
  </w:rsids>
  <m:mathPr>
    <m:mathFont m:val="Cambria Math"/>
    <m:brkBin m:val="before"/>
    <m:brkBinSub m:val="--"/>
    <m:smallFrac/>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B43DE5-0FB4-4BAD-AB2B-178E310C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45F"/>
    <w:pPr>
      <w:spacing w:after="200" w:line="276" w:lineRule="auto"/>
    </w:pPr>
    <w:rPr>
      <w:sz w:val="22"/>
      <w:szCs w:val="22"/>
    </w:rPr>
  </w:style>
  <w:style w:type="paragraph" w:styleId="Heading3">
    <w:name w:val="heading 3"/>
    <w:basedOn w:val="Normal"/>
    <w:next w:val="Normal"/>
    <w:link w:val="Heading3Char"/>
    <w:qFormat/>
    <w:rsid w:val="009B22D5"/>
    <w:pPr>
      <w:keepNext/>
      <w:widowControl w:val="0"/>
      <w:tabs>
        <w:tab w:val="center" w:pos="5015"/>
        <w:tab w:val="left" w:pos="5624"/>
        <w:tab w:val="left" w:pos="6344"/>
        <w:tab w:val="left" w:pos="7064"/>
        <w:tab w:val="left" w:pos="7784"/>
        <w:tab w:val="left" w:pos="8504"/>
        <w:tab w:val="left" w:pos="9224"/>
        <w:tab w:val="left" w:pos="9944"/>
      </w:tabs>
      <w:spacing w:after="0" w:line="240" w:lineRule="auto"/>
      <w:ind w:left="-136"/>
      <w:jc w:val="both"/>
      <w:outlineLvl w:val="2"/>
    </w:pPr>
    <w:rPr>
      <w:rFonts w:ascii="Arial" w:eastAsia="Times New Roman" w:hAnsi="Arial"/>
      <w:b/>
      <w:snapToGrid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5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F3506"/>
    <w:rPr>
      <w:rFonts w:ascii="Tahoma" w:hAnsi="Tahoma" w:cs="Tahoma"/>
      <w:sz w:val="16"/>
      <w:szCs w:val="16"/>
    </w:rPr>
  </w:style>
  <w:style w:type="character" w:styleId="Hyperlink">
    <w:name w:val="Hyperlink"/>
    <w:uiPriority w:val="99"/>
    <w:unhideWhenUsed/>
    <w:rsid w:val="005D6EA5"/>
    <w:rPr>
      <w:color w:val="0000FF"/>
      <w:u w:val="single"/>
    </w:rPr>
  </w:style>
  <w:style w:type="paragraph" w:styleId="ListParagraph">
    <w:name w:val="List Paragraph"/>
    <w:basedOn w:val="Normal"/>
    <w:uiPriority w:val="34"/>
    <w:qFormat/>
    <w:rsid w:val="008A638E"/>
    <w:pPr>
      <w:ind w:left="720"/>
      <w:contextualSpacing/>
    </w:pPr>
  </w:style>
  <w:style w:type="character" w:customStyle="1" w:styleId="Heading3Char">
    <w:name w:val="Heading 3 Char"/>
    <w:link w:val="Heading3"/>
    <w:rsid w:val="009B22D5"/>
    <w:rPr>
      <w:rFonts w:ascii="Arial" w:eastAsia="Times New Roman" w:hAnsi="Arial"/>
      <w:b/>
      <w:snapToGrid w:val="0"/>
      <w:lang w:val="en-GB"/>
    </w:rPr>
  </w:style>
  <w:style w:type="paragraph" w:styleId="Header">
    <w:name w:val="header"/>
    <w:basedOn w:val="Normal"/>
    <w:link w:val="HeaderChar"/>
    <w:uiPriority w:val="99"/>
    <w:unhideWhenUsed/>
    <w:rsid w:val="009B22D5"/>
    <w:pPr>
      <w:tabs>
        <w:tab w:val="center" w:pos="4680"/>
        <w:tab w:val="right" w:pos="9360"/>
      </w:tabs>
    </w:pPr>
  </w:style>
  <w:style w:type="character" w:customStyle="1" w:styleId="HeaderChar">
    <w:name w:val="Header Char"/>
    <w:link w:val="Header"/>
    <w:uiPriority w:val="99"/>
    <w:rsid w:val="009B22D5"/>
    <w:rPr>
      <w:sz w:val="22"/>
      <w:szCs w:val="22"/>
    </w:rPr>
  </w:style>
  <w:style w:type="paragraph" w:styleId="Footer">
    <w:name w:val="footer"/>
    <w:basedOn w:val="Normal"/>
    <w:link w:val="FooterChar"/>
    <w:uiPriority w:val="99"/>
    <w:unhideWhenUsed/>
    <w:rsid w:val="009B22D5"/>
    <w:pPr>
      <w:tabs>
        <w:tab w:val="center" w:pos="4680"/>
        <w:tab w:val="right" w:pos="9360"/>
      </w:tabs>
    </w:pPr>
  </w:style>
  <w:style w:type="character" w:customStyle="1" w:styleId="FooterChar">
    <w:name w:val="Footer Char"/>
    <w:link w:val="Footer"/>
    <w:uiPriority w:val="99"/>
    <w:rsid w:val="009B22D5"/>
    <w:rPr>
      <w:sz w:val="22"/>
      <w:szCs w:val="22"/>
    </w:rPr>
  </w:style>
  <w:style w:type="character" w:customStyle="1" w:styleId="UnresolvedMention1">
    <w:name w:val="Unresolved Mention1"/>
    <w:basedOn w:val="DefaultParagraphFont"/>
    <w:uiPriority w:val="99"/>
    <w:semiHidden/>
    <w:unhideWhenUsed/>
    <w:rsid w:val="00041B09"/>
    <w:rPr>
      <w:color w:val="605E5C"/>
      <w:shd w:val="clear" w:color="auto" w:fill="E1DFDD"/>
    </w:rPr>
  </w:style>
  <w:style w:type="paragraph" w:customStyle="1" w:styleId="Default">
    <w:name w:val="Default"/>
    <w:rsid w:val="00C33D46"/>
    <w:pPr>
      <w:autoSpaceDE w:val="0"/>
      <w:autoSpaceDN w:val="0"/>
      <w:adjustRightInd w:val="0"/>
    </w:pPr>
    <w:rPr>
      <w:rFonts w:ascii="Verdana" w:eastAsiaTheme="minorHAnsi" w:hAnsi="Verdana" w:cs="Verdana"/>
      <w:color w:val="000000"/>
      <w:sz w:val="24"/>
      <w:szCs w:val="24"/>
    </w:rPr>
  </w:style>
  <w:style w:type="character" w:customStyle="1" w:styleId="UnresolvedMention2">
    <w:name w:val="Unresolved Mention2"/>
    <w:basedOn w:val="DefaultParagraphFont"/>
    <w:uiPriority w:val="99"/>
    <w:semiHidden/>
    <w:unhideWhenUsed/>
    <w:rsid w:val="0064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49068">
      <w:bodyDiv w:val="1"/>
      <w:marLeft w:val="0"/>
      <w:marRight w:val="0"/>
      <w:marTop w:val="0"/>
      <w:marBottom w:val="0"/>
      <w:divBdr>
        <w:top w:val="none" w:sz="0" w:space="0" w:color="auto"/>
        <w:left w:val="none" w:sz="0" w:space="0" w:color="auto"/>
        <w:bottom w:val="none" w:sz="0" w:space="0" w:color="auto"/>
        <w:right w:val="none" w:sz="0" w:space="0" w:color="auto"/>
      </w:divBdr>
      <w:divsChild>
        <w:div w:id="2139911226">
          <w:marLeft w:val="0"/>
          <w:marRight w:val="0"/>
          <w:marTop w:val="0"/>
          <w:marBottom w:val="0"/>
          <w:divBdr>
            <w:top w:val="none" w:sz="0" w:space="0" w:color="auto"/>
            <w:left w:val="none" w:sz="0" w:space="0" w:color="auto"/>
            <w:bottom w:val="none" w:sz="0" w:space="0" w:color="auto"/>
            <w:right w:val="none" w:sz="0" w:space="0" w:color="auto"/>
          </w:divBdr>
        </w:div>
      </w:divsChild>
    </w:div>
    <w:div w:id="114002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htg@ukzn.ac.za" TargetMode="External"/><Relationship Id="rId3" Type="http://schemas.openxmlformats.org/officeDocument/2006/relationships/settings" Target="settings.xml"/><Relationship Id="rId7" Type="http://schemas.openxmlformats.org/officeDocument/2006/relationships/hyperlink" Target="mailto:naickerk13@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acancies.ukzn.ac.za/Libraries/General_Documents/Section_18_Notice_-_Employees_and_Potential_Employees.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3850</CharactersWithSpaces>
  <SharedDoc>false</SharedDoc>
  <HLinks>
    <vt:vector size="12" baseType="variant">
      <vt:variant>
        <vt:i4>5242937</vt:i4>
      </vt:variant>
      <vt:variant>
        <vt:i4>0</vt:i4>
      </vt:variant>
      <vt:variant>
        <vt:i4>0</vt:i4>
      </vt:variant>
      <vt:variant>
        <vt:i4>5</vt:i4>
      </vt:variant>
      <vt:variant>
        <vt:lpwstr>mailto:jaganyi@ukzn.ac.za</vt:lpwstr>
      </vt:variant>
      <vt:variant>
        <vt:lpwstr/>
      </vt:variant>
      <vt:variant>
        <vt:i4>262147</vt:i4>
      </vt:variant>
      <vt:variant>
        <vt:i4>-1</vt:i4>
      </vt:variant>
      <vt:variant>
        <vt:i4>1026</vt:i4>
      </vt:variant>
      <vt:variant>
        <vt:i4>1</vt:i4>
      </vt:variant>
      <vt:variant>
        <vt:lpwstr>http://innerweb.und.ac.za/logo/logo2E.jpg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Kogie Naicker</cp:lastModifiedBy>
  <cp:revision>2</cp:revision>
  <cp:lastPrinted>2022-12-02T12:23:00Z</cp:lastPrinted>
  <dcterms:created xsi:type="dcterms:W3CDTF">2025-10-13T09:44:00Z</dcterms:created>
  <dcterms:modified xsi:type="dcterms:W3CDTF">2025-10-13T09:44:00Z</dcterms:modified>
</cp:coreProperties>
</file>