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0F9E0" w14:textId="3922B235" w:rsidR="00D93DA4" w:rsidRPr="00D93DA4" w:rsidRDefault="00D93DA4" w:rsidP="00D93DA4">
      <w:pPr>
        <w:pStyle w:val="NormalWeb"/>
        <w:shd w:val="clear" w:color="auto" w:fill="FFFFFF"/>
        <w:spacing w:before="0" w:beforeAutospacing="0" w:after="0" w:afterAutospacing="0"/>
        <w:rPr>
          <w:rFonts w:asciiTheme="minorHAnsi" w:hAnsiTheme="minorHAnsi" w:cstheme="minorHAnsi"/>
          <w:color w:val="242424"/>
          <w:sz w:val="22"/>
          <w:szCs w:val="22"/>
        </w:rPr>
      </w:pPr>
      <w:bookmarkStart w:id="0" w:name="_GoBack"/>
      <w:bookmarkEnd w:id="0"/>
      <w:r w:rsidRPr="00D93DA4">
        <w:rPr>
          <w:rFonts w:asciiTheme="minorHAnsi" w:hAnsiTheme="minorHAnsi" w:cstheme="minorHAnsi"/>
          <w:b/>
          <w:bCs/>
          <w:color w:val="000000"/>
          <w:sz w:val="32"/>
          <w:szCs w:val="32"/>
          <w:bdr w:val="none" w:sz="0" w:space="0" w:color="auto" w:frame="1"/>
        </w:rPr>
        <w:t>               </w:t>
      </w:r>
      <w:r w:rsidRPr="00D93DA4">
        <w:rPr>
          <w:rFonts w:asciiTheme="minorHAnsi" w:eastAsiaTheme="minorHAnsi" w:hAnsiTheme="minorHAnsi" w:cstheme="minorHAnsi"/>
          <w:noProof/>
          <w:sz w:val="22"/>
          <w:szCs w:val="22"/>
          <w:lang w:eastAsia="en-US"/>
        </w:rPr>
        <w:drawing>
          <wp:inline distT="0" distB="0" distL="0" distR="0" wp14:anchorId="08A63BDB" wp14:editId="6C53014B">
            <wp:extent cx="2514600" cy="952500"/>
            <wp:effectExtent l="0" t="0" r="0" b="0"/>
            <wp:docPr id="2" name="Picture 2" descr="A logo of a libr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of a library&#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952500"/>
                    </a:xfrm>
                    <a:prstGeom prst="rect">
                      <a:avLst/>
                    </a:prstGeom>
                    <a:noFill/>
                    <a:ln>
                      <a:noFill/>
                    </a:ln>
                  </pic:spPr>
                </pic:pic>
              </a:graphicData>
            </a:graphic>
          </wp:inline>
        </w:drawing>
      </w:r>
    </w:p>
    <w:p w14:paraId="64DEC4F0" w14:textId="474CFE13" w:rsidR="00D93DA4" w:rsidRPr="00D93DA4" w:rsidRDefault="00D93DA4" w:rsidP="00DD171C">
      <w:pPr>
        <w:pStyle w:val="NormalWeb"/>
        <w:shd w:val="clear" w:color="auto" w:fill="FFFFFF"/>
        <w:spacing w:before="0" w:beforeAutospacing="0" w:after="0" w:afterAutospacing="0"/>
        <w:jc w:val="center"/>
        <w:rPr>
          <w:rFonts w:asciiTheme="minorHAnsi" w:hAnsiTheme="minorHAnsi" w:cstheme="minorHAnsi"/>
          <w:color w:val="242424"/>
          <w:sz w:val="22"/>
          <w:szCs w:val="22"/>
        </w:rPr>
      </w:pPr>
    </w:p>
    <w:p w14:paraId="5A039BC7" w14:textId="51B12413" w:rsidR="00DD7552" w:rsidRDefault="00D93DA4" w:rsidP="00D831C0">
      <w:pPr>
        <w:pStyle w:val="NormalWeb"/>
        <w:shd w:val="clear" w:color="auto" w:fill="FFFFFF"/>
        <w:spacing w:before="0" w:beforeAutospacing="0" w:after="0" w:afterAutospacing="0"/>
        <w:jc w:val="center"/>
        <w:rPr>
          <w:rFonts w:asciiTheme="minorHAnsi" w:hAnsiTheme="minorHAnsi" w:cstheme="minorHAnsi"/>
          <w:b/>
          <w:bCs/>
          <w:color w:val="000000"/>
          <w:sz w:val="36"/>
          <w:szCs w:val="36"/>
          <w:bdr w:val="none" w:sz="0" w:space="0" w:color="auto" w:frame="1"/>
        </w:rPr>
      </w:pPr>
      <w:r w:rsidRPr="005612AF">
        <w:rPr>
          <w:rFonts w:asciiTheme="minorHAnsi" w:hAnsiTheme="minorHAnsi" w:cstheme="minorHAnsi"/>
          <w:b/>
          <w:bCs/>
          <w:color w:val="000000"/>
          <w:sz w:val="36"/>
          <w:szCs w:val="36"/>
          <w:bdr w:val="none" w:sz="0" w:space="0" w:color="auto" w:frame="1"/>
        </w:rPr>
        <w:t xml:space="preserve">Centre for Civil Society - </w:t>
      </w:r>
      <w:r w:rsidR="00E21904" w:rsidRPr="005612AF">
        <w:rPr>
          <w:rFonts w:asciiTheme="minorHAnsi" w:hAnsiTheme="minorHAnsi" w:cstheme="minorHAnsi"/>
          <w:b/>
          <w:bCs/>
          <w:color w:val="000000"/>
          <w:sz w:val="36"/>
          <w:szCs w:val="36"/>
          <w:bdr w:val="none" w:sz="0" w:space="0" w:color="auto" w:frame="1"/>
        </w:rPr>
        <w:t>Seminar</w:t>
      </w:r>
      <w:r w:rsidR="003F36FD">
        <w:rPr>
          <w:rFonts w:asciiTheme="minorHAnsi" w:hAnsiTheme="minorHAnsi" w:cstheme="minorHAnsi"/>
          <w:b/>
          <w:bCs/>
          <w:color w:val="000000"/>
          <w:sz w:val="36"/>
          <w:szCs w:val="36"/>
          <w:bdr w:val="none" w:sz="0" w:space="0" w:color="auto" w:frame="1"/>
        </w:rPr>
        <w:t xml:space="preserve"> on </w:t>
      </w:r>
      <w:r w:rsidR="00D831C0">
        <w:rPr>
          <w:rFonts w:asciiTheme="minorHAnsi" w:hAnsiTheme="minorHAnsi" w:cstheme="minorHAnsi"/>
          <w:b/>
          <w:bCs/>
          <w:color w:val="000000"/>
          <w:sz w:val="36"/>
          <w:szCs w:val="36"/>
          <w:bdr w:val="none" w:sz="0" w:space="0" w:color="auto" w:frame="1"/>
        </w:rPr>
        <w:t>P</w:t>
      </w:r>
      <w:r w:rsidR="001445C6">
        <w:rPr>
          <w:rFonts w:asciiTheme="minorHAnsi" w:hAnsiTheme="minorHAnsi" w:cstheme="minorHAnsi"/>
          <w:b/>
          <w:bCs/>
          <w:color w:val="000000"/>
          <w:sz w:val="36"/>
          <w:szCs w:val="36"/>
          <w:bdr w:val="none" w:sz="0" w:space="0" w:color="auto" w:frame="1"/>
        </w:rPr>
        <w:t>eacemaking and Peacebuilding in South Africa</w:t>
      </w:r>
    </w:p>
    <w:p w14:paraId="00B2955C" w14:textId="77777777" w:rsidR="006430E3" w:rsidRDefault="006430E3" w:rsidP="00D831C0">
      <w:pPr>
        <w:pStyle w:val="NormalWeb"/>
        <w:shd w:val="clear" w:color="auto" w:fill="FFFFFF"/>
        <w:spacing w:before="0" w:beforeAutospacing="0" w:after="0" w:afterAutospacing="0"/>
        <w:jc w:val="center"/>
        <w:rPr>
          <w:rFonts w:asciiTheme="minorHAnsi" w:hAnsiTheme="minorHAnsi" w:cstheme="minorHAnsi"/>
          <w:b/>
          <w:bCs/>
          <w:color w:val="000000"/>
          <w:sz w:val="36"/>
          <w:szCs w:val="36"/>
          <w:bdr w:val="none" w:sz="0" w:space="0" w:color="auto" w:frame="1"/>
        </w:rPr>
      </w:pPr>
    </w:p>
    <w:p w14:paraId="2E1C0E65" w14:textId="5BECCFFB" w:rsidR="001445C6" w:rsidRDefault="00DD45AF" w:rsidP="00DD45AF">
      <w:pPr>
        <w:pStyle w:val="NormalWeb"/>
        <w:shd w:val="clear" w:color="auto" w:fill="FFFFFF"/>
        <w:spacing w:before="0" w:beforeAutospacing="0" w:after="0" w:afterAutospacing="0"/>
        <w:jc w:val="center"/>
        <w:rPr>
          <w:rFonts w:asciiTheme="minorHAnsi" w:hAnsiTheme="minorHAnsi" w:cstheme="minorHAnsi"/>
          <w:color w:val="242424"/>
          <w:sz w:val="22"/>
          <w:szCs w:val="22"/>
        </w:rPr>
      </w:pPr>
      <w:r w:rsidRPr="00DD45AF">
        <w:rPr>
          <w:rFonts w:asciiTheme="minorHAnsi" w:hAnsiTheme="minorHAnsi" w:cstheme="minorHAnsi"/>
          <w:color w:val="242424"/>
          <w:sz w:val="22"/>
          <w:szCs w:val="22"/>
        </w:rPr>
        <w:t>The South African National Peace Accord (NPA) marked an important transitional phase. Signed by the ANC Alliance, Government, Inkatha Freedom Party and other political and labour organizations on 14 September 1991, the parties agreed in the NPA on the common goal of a united, non-racial democratic South Africa and provided practical means</w:t>
      </w:r>
      <w:r>
        <w:rPr>
          <w:rFonts w:asciiTheme="minorHAnsi" w:hAnsiTheme="minorHAnsi" w:cstheme="minorHAnsi"/>
          <w:color w:val="242424"/>
          <w:sz w:val="22"/>
          <w:szCs w:val="22"/>
        </w:rPr>
        <w:t>. In this seminar, we delve into</w:t>
      </w:r>
      <w:r w:rsidR="001445C6" w:rsidRPr="001445C6">
        <w:rPr>
          <w:rFonts w:asciiTheme="minorHAnsi" w:hAnsiTheme="minorHAnsi" w:cstheme="minorHAnsi"/>
          <w:color w:val="242424"/>
          <w:sz w:val="22"/>
          <w:szCs w:val="22"/>
        </w:rPr>
        <w:t xml:space="preserve"> Liz Carmichael's current book, </w:t>
      </w:r>
      <w:r>
        <w:rPr>
          <w:rFonts w:asciiTheme="minorHAnsi" w:hAnsiTheme="minorHAnsi" w:cstheme="minorHAnsi"/>
          <w:color w:val="242424"/>
          <w:sz w:val="22"/>
          <w:szCs w:val="22"/>
        </w:rPr>
        <w:t>“</w:t>
      </w:r>
      <w:r w:rsidR="001445C6" w:rsidRPr="001445C6">
        <w:rPr>
          <w:rFonts w:asciiTheme="minorHAnsi" w:hAnsiTheme="minorHAnsi" w:cstheme="minorHAnsi"/>
          <w:color w:val="242424"/>
          <w:sz w:val="22"/>
          <w:szCs w:val="22"/>
        </w:rPr>
        <w:t>Peacemaking and Peacebuilding in South Africa</w:t>
      </w:r>
      <w:r>
        <w:rPr>
          <w:rFonts w:asciiTheme="minorHAnsi" w:hAnsiTheme="minorHAnsi" w:cstheme="minorHAnsi"/>
          <w:color w:val="242424"/>
          <w:sz w:val="22"/>
          <w:szCs w:val="22"/>
        </w:rPr>
        <w:t>” to get</w:t>
      </w:r>
      <w:r w:rsidR="001445C6" w:rsidRPr="001445C6">
        <w:rPr>
          <w:rFonts w:asciiTheme="minorHAnsi" w:hAnsiTheme="minorHAnsi" w:cstheme="minorHAnsi"/>
          <w:color w:val="242424"/>
          <w:sz w:val="22"/>
          <w:szCs w:val="22"/>
        </w:rPr>
        <w:t xml:space="preserve"> the first full account of the Accord and how it worked as a key transitional instrument.  The book is available at the special price of R350 from Mzansi Books:  </w:t>
      </w:r>
      <w:hyperlink r:id="rId5" w:history="1">
        <w:r w:rsidR="001445C6" w:rsidRPr="00DA2F95">
          <w:rPr>
            <w:rStyle w:val="Hyperlink"/>
            <w:rFonts w:asciiTheme="minorHAnsi" w:hAnsiTheme="minorHAnsi" w:cstheme="minorHAnsi"/>
            <w:sz w:val="22"/>
            <w:szCs w:val="22"/>
          </w:rPr>
          <w:t>https://www.mzansibooks.co.za/products/peacemaking-and-peacebuilding-in-south-africa-the-national-peace-accord-1991-1994</w:t>
        </w:r>
      </w:hyperlink>
    </w:p>
    <w:p w14:paraId="5AA8267F" w14:textId="77777777" w:rsidR="001445C6" w:rsidRDefault="001445C6" w:rsidP="00D831C0">
      <w:pPr>
        <w:pStyle w:val="NormalWeb"/>
        <w:shd w:val="clear" w:color="auto" w:fill="FFFFFF"/>
        <w:spacing w:before="0" w:beforeAutospacing="0" w:after="0" w:afterAutospacing="0"/>
        <w:jc w:val="center"/>
        <w:rPr>
          <w:rFonts w:asciiTheme="minorHAnsi" w:hAnsiTheme="minorHAnsi" w:cstheme="minorHAnsi"/>
          <w:color w:val="242424"/>
          <w:sz w:val="22"/>
          <w:szCs w:val="22"/>
        </w:rPr>
      </w:pPr>
    </w:p>
    <w:p w14:paraId="52BC3115" w14:textId="77777777" w:rsidR="00D609A3" w:rsidRDefault="00D609A3" w:rsidP="00D93DA4">
      <w:pPr>
        <w:pStyle w:val="elementtoproof"/>
        <w:shd w:val="clear" w:color="auto" w:fill="FFFFFF"/>
        <w:spacing w:before="0" w:beforeAutospacing="0" w:after="0" w:afterAutospacing="0"/>
        <w:rPr>
          <w:rFonts w:asciiTheme="minorHAnsi" w:hAnsiTheme="minorHAnsi" w:cstheme="minorHAnsi"/>
          <w:color w:val="242424"/>
          <w:sz w:val="22"/>
          <w:szCs w:val="22"/>
        </w:rPr>
      </w:pPr>
    </w:p>
    <w:p w14:paraId="78A40968" w14:textId="643C9F58" w:rsidR="00D609A3" w:rsidRDefault="009B2ADA" w:rsidP="00D93DA4">
      <w:pPr>
        <w:pStyle w:val="elementtoproof"/>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noProof/>
          <w:color w:val="242424"/>
          <w:sz w:val="22"/>
          <w:szCs w:val="22"/>
        </w:rPr>
        <w:t xml:space="preserve">                                   </w:t>
      </w:r>
      <w:r w:rsidR="00D831C0" w:rsidRPr="00D831C0">
        <w:rPr>
          <w:rFonts w:asciiTheme="minorHAnsi" w:hAnsiTheme="minorHAnsi" w:cstheme="minorHAnsi"/>
          <w:noProof/>
          <w:color w:val="242424"/>
          <w:sz w:val="22"/>
          <w:szCs w:val="22"/>
        </w:rPr>
        <w:drawing>
          <wp:inline distT="0" distB="0" distL="0" distR="0" wp14:anchorId="04B9EF6E" wp14:editId="3273C5DD">
            <wp:extent cx="2625969" cy="3303263"/>
            <wp:effectExtent l="0" t="0" r="3175" b="0"/>
            <wp:docPr id="594079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079008" name=""/>
                    <pic:cNvPicPr/>
                  </pic:nvPicPr>
                  <pic:blipFill>
                    <a:blip r:embed="rId6"/>
                    <a:stretch>
                      <a:fillRect/>
                    </a:stretch>
                  </pic:blipFill>
                  <pic:spPr>
                    <a:xfrm>
                      <a:off x="0" y="0"/>
                      <a:ext cx="2649609" cy="3333000"/>
                    </a:xfrm>
                    <a:prstGeom prst="rect">
                      <a:avLst/>
                    </a:prstGeom>
                  </pic:spPr>
                </pic:pic>
              </a:graphicData>
            </a:graphic>
          </wp:inline>
        </w:drawing>
      </w:r>
    </w:p>
    <w:p w14:paraId="3C902DD1" w14:textId="77777777" w:rsidR="00D609A3" w:rsidRDefault="00D609A3" w:rsidP="00D93DA4">
      <w:pPr>
        <w:pStyle w:val="elementtoproof"/>
        <w:shd w:val="clear" w:color="auto" w:fill="FFFFFF"/>
        <w:spacing w:before="0" w:beforeAutospacing="0" w:after="0" w:afterAutospacing="0"/>
        <w:rPr>
          <w:rFonts w:asciiTheme="minorHAnsi" w:hAnsiTheme="minorHAnsi" w:cstheme="minorHAnsi"/>
          <w:color w:val="242424"/>
          <w:sz w:val="22"/>
          <w:szCs w:val="22"/>
        </w:rPr>
      </w:pPr>
    </w:p>
    <w:p w14:paraId="6B3B3532" w14:textId="3BCD3444" w:rsidR="00D93DA4" w:rsidRPr="00D93DA4" w:rsidRDefault="00D93DA4" w:rsidP="00F63AB6">
      <w:pPr>
        <w:pStyle w:val="elementtoproof"/>
        <w:shd w:val="clear" w:color="auto" w:fill="FFFFFF"/>
        <w:spacing w:before="0" w:beforeAutospacing="0" w:after="0" w:afterAutospacing="0" w:line="231" w:lineRule="atLeast"/>
        <w:rPr>
          <w:rFonts w:asciiTheme="minorHAnsi" w:hAnsiTheme="minorHAnsi" w:cstheme="minorHAnsi"/>
          <w:color w:val="242424"/>
          <w:sz w:val="22"/>
          <w:szCs w:val="22"/>
        </w:rPr>
      </w:pPr>
      <w:r w:rsidRPr="00D93DA4">
        <w:rPr>
          <w:rFonts w:asciiTheme="minorHAnsi" w:hAnsiTheme="minorHAnsi" w:cstheme="minorHAnsi"/>
          <w:color w:val="000000"/>
          <w:sz w:val="28"/>
          <w:szCs w:val="28"/>
          <w:bdr w:val="none" w:sz="0" w:space="0" w:color="auto" w:frame="1"/>
        </w:rPr>
        <w:t>     </w:t>
      </w:r>
      <w:r w:rsidR="00033753">
        <w:rPr>
          <w:rFonts w:asciiTheme="minorHAnsi" w:hAnsiTheme="minorHAnsi" w:cstheme="minorHAnsi"/>
          <w:noProof/>
          <w:color w:val="000000"/>
          <w:sz w:val="28"/>
          <w:szCs w:val="28"/>
          <w:bdr w:val="none" w:sz="0" w:space="0" w:color="auto" w:frame="1"/>
        </w:rPr>
        <w:t xml:space="preserve">       </w:t>
      </w:r>
      <w:r w:rsidRPr="00D93DA4">
        <w:rPr>
          <w:rFonts w:asciiTheme="minorHAnsi" w:hAnsiTheme="minorHAnsi" w:cstheme="minorHAnsi"/>
          <w:b/>
          <w:bCs/>
          <w:color w:val="000000"/>
          <w:bdr w:val="none" w:sz="0" w:space="0" w:color="auto" w:frame="1"/>
        </w:rPr>
        <w:t>                                                                                                          </w:t>
      </w:r>
    </w:p>
    <w:p w14:paraId="7E54CC12" w14:textId="57593BE7" w:rsidR="00D81058" w:rsidRPr="00033753" w:rsidRDefault="00D93DA4" w:rsidP="007E63A4">
      <w:pPr>
        <w:pStyle w:val="NormalWeb"/>
        <w:shd w:val="clear" w:color="auto" w:fill="FFFFFF"/>
        <w:spacing w:before="0" w:beforeAutospacing="0" w:after="0" w:afterAutospacing="0"/>
        <w:jc w:val="center"/>
        <w:rPr>
          <w:rFonts w:asciiTheme="minorHAnsi" w:hAnsiTheme="minorHAnsi" w:cstheme="minorHAnsi"/>
          <w:b/>
          <w:bCs/>
          <w:color w:val="000000"/>
          <w:sz w:val="22"/>
          <w:szCs w:val="22"/>
          <w:bdr w:val="none" w:sz="0" w:space="0" w:color="auto" w:frame="1"/>
        </w:rPr>
      </w:pPr>
      <w:r w:rsidRPr="00033753">
        <w:rPr>
          <w:rFonts w:asciiTheme="minorHAnsi" w:hAnsiTheme="minorHAnsi" w:cstheme="minorHAnsi"/>
          <w:b/>
          <w:bCs/>
          <w:color w:val="000000"/>
          <w:sz w:val="22"/>
          <w:szCs w:val="22"/>
          <w:bdr w:val="none" w:sz="0" w:space="0" w:color="auto" w:frame="1"/>
        </w:rPr>
        <w:t>The UKZN Centre for Civil Society is inviting you to a Zoom Session of the CCS Webinar Series</w:t>
      </w:r>
    </w:p>
    <w:p w14:paraId="69BCA612" w14:textId="5E97BDAF" w:rsidR="00D93DA4" w:rsidRDefault="00D93DA4" w:rsidP="007E63A4">
      <w:pPr>
        <w:pStyle w:val="NormalWeb"/>
        <w:shd w:val="clear" w:color="auto" w:fill="FFFFFF"/>
        <w:spacing w:before="0" w:beforeAutospacing="0" w:after="0" w:afterAutospacing="0"/>
        <w:jc w:val="center"/>
        <w:rPr>
          <w:rFonts w:asciiTheme="minorHAnsi" w:hAnsiTheme="minorHAnsi" w:cstheme="minorHAnsi"/>
          <w:b/>
          <w:bCs/>
          <w:color w:val="000000"/>
          <w:sz w:val="22"/>
          <w:szCs w:val="22"/>
          <w:bdr w:val="none" w:sz="0" w:space="0" w:color="auto" w:frame="1"/>
        </w:rPr>
      </w:pPr>
      <w:r w:rsidRPr="00033753">
        <w:rPr>
          <w:rFonts w:asciiTheme="minorHAnsi" w:hAnsiTheme="minorHAnsi" w:cstheme="minorHAnsi"/>
          <w:b/>
          <w:bCs/>
          <w:color w:val="000000"/>
          <w:sz w:val="22"/>
          <w:szCs w:val="22"/>
          <w:bdr w:val="none" w:sz="0" w:space="0" w:color="auto" w:frame="1"/>
        </w:rPr>
        <w:t>Please note changing times to accommodate speakers from international time zones:</w:t>
      </w:r>
    </w:p>
    <w:p w14:paraId="763A6352" w14:textId="77777777" w:rsidR="00010F73" w:rsidRDefault="00010F73" w:rsidP="007E63A4">
      <w:pPr>
        <w:pStyle w:val="NormalWeb"/>
        <w:shd w:val="clear" w:color="auto" w:fill="FFFFFF"/>
        <w:spacing w:before="0" w:beforeAutospacing="0" w:after="0" w:afterAutospacing="0"/>
        <w:jc w:val="center"/>
        <w:rPr>
          <w:rFonts w:asciiTheme="minorHAnsi" w:hAnsiTheme="minorHAnsi" w:cstheme="minorHAnsi"/>
          <w:b/>
          <w:bCs/>
          <w:color w:val="000000"/>
          <w:sz w:val="22"/>
          <w:szCs w:val="22"/>
          <w:bdr w:val="none" w:sz="0" w:space="0" w:color="auto" w:frame="1"/>
        </w:rPr>
      </w:pPr>
    </w:p>
    <w:p w14:paraId="7EABB316" w14:textId="28AAFEE1" w:rsidR="00010F73" w:rsidRDefault="00010F73" w:rsidP="007E63A4">
      <w:pPr>
        <w:pStyle w:val="NormalWeb"/>
        <w:shd w:val="clear" w:color="auto" w:fill="FFFFFF"/>
        <w:spacing w:before="0" w:beforeAutospacing="0" w:after="0" w:afterAutospacing="0"/>
        <w:jc w:val="center"/>
        <w:rPr>
          <w:rFonts w:asciiTheme="minorHAnsi" w:hAnsiTheme="minorHAnsi" w:cstheme="minorHAnsi"/>
          <w:b/>
          <w:bCs/>
          <w:color w:val="000000"/>
          <w:sz w:val="22"/>
          <w:szCs w:val="22"/>
          <w:bdr w:val="none" w:sz="0" w:space="0" w:color="auto" w:frame="1"/>
        </w:rPr>
      </w:pPr>
      <w:r>
        <w:rPr>
          <w:rFonts w:asciiTheme="minorHAnsi" w:hAnsiTheme="minorHAnsi" w:cstheme="minorHAnsi"/>
          <w:b/>
          <w:bCs/>
          <w:color w:val="000000"/>
          <w:sz w:val="22"/>
          <w:szCs w:val="22"/>
          <w:bdr w:val="none" w:sz="0" w:space="0" w:color="auto" w:frame="1"/>
        </w:rPr>
        <w:t>Facilitator</w:t>
      </w:r>
      <w:r w:rsidR="00D831C0">
        <w:rPr>
          <w:rFonts w:asciiTheme="minorHAnsi" w:hAnsiTheme="minorHAnsi" w:cstheme="minorHAnsi"/>
          <w:b/>
          <w:bCs/>
          <w:color w:val="000000"/>
          <w:sz w:val="22"/>
          <w:szCs w:val="22"/>
          <w:bdr w:val="none" w:sz="0" w:space="0" w:color="auto" w:frame="1"/>
        </w:rPr>
        <w:t>: Danford Chibvongodze</w:t>
      </w:r>
    </w:p>
    <w:p w14:paraId="62070CE0" w14:textId="77777777" w:rsidR="00EE7241" w:rsidRPr="00EE7241" w:rsidRDefault="00EE7241" w:rsidP="00EE7241">
      <w:pPr>
        <w:pStyle w:val="NormalWeb"/>
        <w:shd w:val="clear" w:color="auto" w:fill="FFFFFF"/>
        <w:spacing w:before="0" w:beforeAutospacing="0" w:after="0" w:afterAutospacing="0"/>
        <w:jc w:val="both"/>
        <w:rPr>
          <w:rFonts w:asciiTheme="minorHAnsi" w:hAnsiTheme="minorHAnsi" w:cstheme="minorHAnsi"/>
          <w:b/>
          <w:bCs/>
          <w:color w:val="000000"/>
          <w:sz w:val="22"/>
          <w:szCs w:val="22"/>
          <w:bdr w:val="none" w:sz="0" w:space="0" w:color="auto" w:frame="1"/>
        </w:rPr>
      </w:pPr>
    </w:p>
    <w:p w14:paraId="674548CD" w14:textId="77777777" w:rsidR="00D831C0" w:rsidRDefault="00EE7241" w:rsidP="00EE7241">
      <w:pPr>
        <w:spacing w:after="0" w:line="240" w:lineRule="auto"/>
        <w:jc w:val="center"/>
        <w:rPr>
          <w:rFonts w:eastAsia="Aptos" w:cstheme="minorHAnsi"/>
          <w:kern w:val="2"/>
          <w14:ligatures w14:val="standardContextual"/>
        </w:rPr>
      </w:pPr>
      <w:r w:rsidRPr="00EE7241">
        <w:rPr>
          <w:rFonts w:eastAsia="Aptos" w:cstheme="minorHAnsi"/>
          <w:b/>
          <w:bCs/>
          <w:kern w:val="2"/>
          <w14:ligatures w14:val="standardContextual"/>
        </w:rPr>
        <w:t>Seminar:</w:t>
      </w:r>
      <w:r w:rsidRPr="00EE7241">
        <w:rPr>
          <w:rFonts w:eastAsia="Aptos" w:cstheme="minorHAnsi"/>
          <w:kern w:val="2"/>
          <w14:ligatures w14:val="standardContextual"/>
        </w:rPr>
        <w:t xml:space="preserve"> </w:t>
      </w:r>
      <w:r w:rsidR="00D831C0" w:rsidRPr="00D831C0">
        <w:rPr>
          <w:rFonts w:eastAsia="Aptos" w:cstheme="minorHAnsi"/>
          <w:kern w:val="2"/>
          <w14:ligatures w14:val="standardContextual"/>
        </w:rPr>
        <w:t>Empowering the People: Civil Society and the National Peace Accord, 1991-1994</w:t>
      </w:r>
    </w:p>
    <w:p w14:paraId="279580B4" w14:textId="3082BA6A" w:rsidR="00EE7241" w:rsidRPr="00EE7241" w:rsidRDefault="00EE7241" w:rsidP="00EE7241">
      <w:pPr>
        <w:spacing w:after="0" w:line="240" w:lineRule="auto"/>
        <w:jc w:val="center"/>
        <w:rPr>
          <w:rFonts w:eastAsia="Aptos" w:cstheme="minorHAnsi"/>
          <w:kern w:val="2"/>
          <w14:ligatures w14:val="standardContextual"/>
        </w:rPr>
      </w:pPr>
      <w:r w:rsidRPr="00EE7241">
        <w:rPr>
          <w:rFonts w:eastAsia="Aptos" w:cstheme="minorHAnsi"/>
          <w:b/>
          <w:bCs/>
          <w:kern w:val="2"/>
          <w14:ligatures w14:val="standardContextual"/>
        </w:rPr>
        <w:t>Speaker:</w:t>
      </w:r>
      <w:r w:rsidRPr="00EE7241">
        <w:rPr>
          <w:rFonts w:eastAsia="Aptos" w:cstheme="minorHAnsi"/>
          <w:kern w:val="2"/>
          <w14:ligatures w14:val="standardContextual"/>
        </w:rPr>
        <w:t xml:space="preserve"> </w:t>
      </w:r>
      <w:r w:rsidR="00D831C0" w:rsidRPr="00D831C0">
        <w:rPr>
          <w:rFonts w:eastAsia="Aptos" w:cstheme="minorHAnsi"/>
          <w:kern w:val="2"/>
          <w14:ligatures w14:val="standardContextual"/>
        </w:rPr>
        <w:t>Liz Carmichael</w:t>
      </w:r>
    </w:p>
    <w:p w14:paraId="2D773795" w14:textId="2FC9A8D9" w:rsidR="00EE7241" w:rsidRPr="00EE7241" w:rsidRDefault="00EE7241" w:rsidP="00EE7241">
      <w:pPr>
        <w:spacing w:after="0" w:line="240" w:lineRule="auto"/>
        <w:jc w:val="center"/>
        <w:rPr>
          <w:rFonts w:eastAsia="Aptos" w:cstheme="minorHAnsi"/>
          <w:kern w:val="2"/>
          <w14:ligatures w14:val="standardContextual"/>
        </w:rPr>
      </w:pPr>
      <w:r w:rsidRPr="00EE7241">
        <w:rPr>
          <w:rFonts w:eastAsia="Aptos" w:cstheme="minorHAnsi"/>
          <w:b/>
          <w:bCs/>
          <w:kern w:val="2"/>
          <w14:ligatures w14:val="standardContextual"/>
        </w:rPr>
        <w:t>Date &amp; Time:</w:t>
      </w:r>
      <w:r w:rsidRPr="00EE7241">
        <w:rPr>
          <w:rFonts w:eastAsia="Aptos" w:cstheme="minorHAnsi"/>
          <w:kern w:val="2"/>
          <w14:ligatures w14:val="standardContextual"/>
        </w:rPr>
        <w:t xml:space="preserve"> T</w:t>
      </w:r>
      <w:r w:rsidR="00D831C0">
        <w:rPr>
          <w:rFonts w:eastAsia="Aptos" w:cstheme="minorHAnsi"/>
          <w:kern w:val="2"/>
          <w14:ligatures w14:val="standardContextual"/>
        </w:rPr>
        <w:t>hursday,</w:t>
      </w:r>
      <w:r w:rsidRPr="00EE7241">
        <w:rPr>
          <w:rFonts w:eastAsia="Aptos" w:cstheme="minorHAnsi"/>
          <w:kern w:val="2"/>
          <w14:ligatures w14:val="standardContextual"/>
        </w:rPr>
        <w:t xml:space="preserve"> </w:t>
      </w:r>
      <w:r w:rsidR="00D831C0">
        <w:rPr>
          <w:rFonts w:eastAsia="Aptos" w:cstheme="minorHAnsi"/>
          <w:kern w:val="2"/>
          <w14:ligatures w14:val="standardContextual"/>
        </w:rPr>
        <w:t>14</w:t>
      </w:r>
      <w:r w:rsidR="009B2ADA">
        <w:rPr>
          <w:rFonts w:eastAsia="Aptos" w:cstheme="minorHAnsi"/>
          <w:kern w:val="2"/>
          <w14:ligatures w14:val="standardContextual"/>
        </w:rPr>
        <w:t xml:space="preserve"> </w:t>
      </w:r>
      <w:r w:rsidR="00D831C0">
        <w:rPr>
          <w:rFonts w:eastAsia="Aptos" w:cstheme="minorHAnsi"/>
          <w:kern w:val="2"/>
          <w14:ligatures w14:val="standardContextual"/>
        </w:rPr>
        <w:t>August</w:t>
      </w:r>
      <w:r w:rsidRPr="00EE7241">
        <w:rPr>
          <w:rFonts w:eastAsia="Aptos" w:cstheme="minorHAnsi"/>
          <w:kern w:val="2"/>
          <w14:ligatures w14:val="standardContextual"/>
        </w:rPr>
        <w:t xml:space="preserve"> 2025, 15:00-16:00 (SA</w:t>
      </w:r>
      <w:r w:rsidR="00CD575C">
        <w:rPr>
          <w:rFonts w:eastAsia="Aptos" w:cstheme="minorHAnsi"/>
          <w:kern w:val="2"/>
          <w14:ligatures w14:val="standardContextual"/>
        </w:rPr>
        <w:t xml:space="preserve"> Time)</w:t>
      </w:r>
    </w:p>
    <w:p w14:paraId="519C1FD3" w14:textId="5B681689" w:rsidR="00EE7241" w:rsidRDefault="00EE7241" w:rsidP="00EE7241">
      <w:pPr>
        <w:spacing w:after="0" w:line="240" w:lineRule="auto"/>
        <w:jc w:val="center"/>
      </w:pPr>
      <w:r w:rsidRPr="00EE7241">
        <w:rPr>
          <w:rFonts w:eastAsia="Aptos" w:cstheme="minorHAnsi"/>
          <w:kern w:val="2"/>
          <w14:ligatures w14:val="standardContextual"/>
        </w:rPr>
        <w:t>Zoom Link:</w:t>
      </w:r>
      <w:hyperlink r:id="rId7" w:history="1">
        <w:r w:rsidR="00F06800" w:rsidRPr="00F06800">
          <w:rPr>
            <w:rFonts w:ascii="Aptos" w:hAnsi="Aptos"/>
            <w:color w:val="0000FF"/>
            <w:u w:val="single"/>
          </w:rPr>
          <w:t>https://ukzn.zoom.us/j/92396914228?pwd=HKqIsEcNc0bKvaaDgCyMzXGqd3BwEH.1</w:t>
        </w:r>
      </w:hyperlink>
    </w:p>
    <w:p w14:paraId="3FB510F7" w14:textId="77777777" w:rsidR="001445C6" w:rsidRDefault="001445C6" w:rsidP="00EE7241">
      <w:pPr>
        <w:spacing w:after="0" w:line="240" w:lineRule="auto"/>
        <w:jc w:val="center"/>
      </w:pPr>
    </w:p>
    <w:p w14:paraId="05C2634F" w14:textId="77777777" w:rsidR="001445C6" w:rsidRDefault="001445C6" w:rsidP="00EE7241">
      <w:pPr>
        <w:spacing w:after="0" w:line="240" w:lineRule="auto"/>
        <w:jc w:val="center"/>
      </w:pPr>
    </w:p>
    <w:p w14:paraId="47FFFF98" w14:textId="7F53BD0A" w:rsidR="001445C6" w:rsidRDefault="001445C6" w:rsidP="00121168">
      <w:pPr>
        <w:spacing w:after="0" w:line="240" w:lineRule="auto"/>
        <w:jc w:val="both"/>
      </w:pPr>
      <w:r w:rsidRPr="006430E3">
        <w:rPr>
          <w:b/>
          <w:bCs/>
        </w:rPr>
        <w:t>Topic:</w:t>
      </w:r>
      <w:r w:rsidRPr="001445C6">
        <w:t xml:space="preserve"> </w:t>
      </w:r>
      <w:r>
        <w:t>In 1991, amid distrust and violence, South Africa's political leaders were brought together by a remarkable facilitating group of church and business leaders, to negotiate peace agreements. These became the National Peace Accord, South Africa’s first truly multiracial and multiparty compact.  The Accord provided codes of conduct for political organizations and security forces, and created national, regional, and local peace committees where civil society, political reps, and security forces all worked together, meeting each other for the first time. The peace structures were mandated to resolve conflicts and end local violence, investigating its causes with the Goldstone Commission; they monitored events, helped revolutionise police-community relations, and pioneered an inclusive style of socio-economic reconstruction. After the 1994 Election the peace structures were closed, and civil society was de-mobilized. Arguably this was premature. Can the National Dialogue create a new inclusive vision and find fresh spaces for action?      </w:t>
      </w:r>
    </w:p>
    <w:p w14:paraId="11C96B19" w14:textId="3C0D456A" w:rsidR="00B22771" w:rsidRDefault="001445C6" w:rsidP="00121168">
      <w:pPr>
        <w:spacing w:after="0" w:line="240" w:lineRule="auto"/>
        <w:jc w:val="both"/>
      </w:pPr>
      <w:r>
        <w:t>    </w:t>
      </w:r>
    </w:p>
    <w:p w14:paraId="704D97A6" w14:textId="027B1884" w:rsidR="00D93DA4" w:rsidRPr="00EE7241" w:rsidRDefault="00D93DA4" w:rsidP="00D93DA4">
      <w:pPr>
        <w:pStyle w:val="elementtoproof"/>
        <w:shd w:val="clear" w:color="auto" w:fill="FFFFFF"/>
        <w:spacing w:before="0" w:beforeAutospacing="0" w:after="0" w:afterAutospacing="0"/>
        <w:rPr>
          <w:rFonts w:asciiTheme="minorHAnsi" w:hAnsiTheme="minorHAnsi" w:cstheme="minorHAnsi"/>
          <w:color w:val="242424"/>
          <w:sz w:val="22"/>
          <w:szCs w:val="22"/>
        </w:rPr>
      </w:pPr>
      <w:r w:rsidRPr="00EE7241">
        <w:rPr>
          <w:rStyle w:val="contentpasted1"/>
          <w:rFonts w:asciiTheme="minorHAnsi" w:hAnsiTheme="minorHAnsi" w:cstheme="minorHAnsi"/>
          <w:b/>
          <w:bCs/>
          <w:color w:val="000000"/>
          <w:sz w:val="22"/>
          <w:szCs w:val="22"/>
          <w:bdr w:val="none" w:sz="0" w:space="0" w:color="auto" w:frame="1"/>
          <w:shd w:val="clear" w:color="auto" w:fill="FFFFFF"/>
        </w:rPr>
        <w:t>Speaker Bio:</w:t>
      </w:r>
      <w:r w:rsidRPr="00EE7241">
        <w:rPr>
          <w:rFonts w:asciiTheme="minorHAnsi" w:hAnsiTheme="minorHAnsi" w:cstheme="minorHAnsi"/>
          <w:color w:val="000000"/>
          <w:sz w:val="22"/>
          <w:szCs w:val="22"/>
          <w:bdr w:val="none" w:sz="0" w:space="0" w:color="auto" w:frame="1"/>
        </w:rPr>
        <w:br/>
      </w:r>
    </w:p>
    <w:p w14:paraId="381C7E83" w14:textId="2B7B2BE8" w:rsidR="008E3694" w:rsidRDefault="00D831C0" w:rsidP="00B22771">
      <w:pPr>
        <w:spacing w:after="0" w:line="240" w:lineRule="auto"/>
        <w:jc w:val="both"/>
      </w:pPr>
      <w:r w:rsidRPr="00D831C0">
        <w:t>Revd Dr Liz Carmichael MBE is an Emeritus Fellow in Theology at St John's College, Oxford, and co-convenes OxPeace (the Oxford Network of Peace Studies). She was a doctor at Baragwanath Hospital, Soweto 1975-1981, then gained a first-class degree and doctorate in Theology from Oxford, worked in the Anglican Diocese of Johannesburg 1991-1996, was ordained priest in 1992 and appointed MBE in 1995. She served on the Alexandra Local Peace Committee, trained peace monitors, and facilitated reconstruction and development, 1992-1996. She was Chaplain and Tutor in Theology at St John’s 1996-2011, and Emeritus Research Fellow, researching the National Peace Accord, 2011-2023. Liz keeps a base in Johannesburg and wishes every success to the National Dialogue, to bring fresh vision and real action!</w:t>
      </w:r>
    </w:p>
    <w:p w14:paraId="7BBBF04B" w14:textId="22A4DAC8" w:rsidR="008E3694" w:rsidRDefault="008E3694" w:rsidP="00B22771">
      <w:pPr>
        <w:spacing w:after="0" w:line="240" w:lineRule="auto"/>
        <w:jc w:val="both"/>
      </w:pPr>
    </w:p>
    <w:p w14:paraId="02A5875C" w14:textId="77777777" w:rsidR="008E3694" w:rsidRDefault="008E3694" w:rsidP="00B22771">
      <w:pPr>
        <w:spacing w:after="0" w:line="240" w:lineRule="auto"/>
        <w:jc w:val="both"/>
      </w:pPr>
    </w:p>
    <w:p w14:paraId="0909B270" w14:textId="77051DF0" w:rsidR="007D4C12" w:rsidRPr="00B22771" w:rsidRDefault="001445C6" w:rsidP="00B22771">
      <w:pPr>
        <w:spacing w:after="0" w:line="240" w:lineRule="auto"/>
        <w:jc w:val="both"/>
      </w:pPr>
      <w:r>
        <w:rPr>
          <w:noProof/>
        </w:rPr>
        <w:drawing>
          <wp:inline distT="0" distB="0" distL="0" distR="0" wp14:anchorId="60726071" wp14:editId="0828A984">
            <wp:extent cx="2127738" cy="2976528"/>
            <wp:effectExtent l="0" t="0" r="6350" b="0"/>
            <wp:docPr id="2006828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454" cy="2995716"/>
                    </a:xfrm>
                    <a:prstGeom prst="rect">
                      <a:avLst/>
                    </a:prstGeom>
                    <a:noFill/>
                    <a:ln>
                      <a:noFill/>
                    </a:ln>
                  </pic:spPr>
                </pic:pic>
              </a:graphicData>
            </a:graphic>
          </wp:inline>
        </w:drawing>
      </w:r>
    </w:p>
    <w:sectPr w:rsidR="007D4C12" w:rsidRPr="00B22771" w:rsidSect="001445C6">
      <w:pgSz w:w="11906" w:h="16838"/>
      <w:pgMar w:top="567" w:right="1440" w:bottom="184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A4"/>
    <w:rsid w:val="00006329"/>
    <w:rsid w:val="00010F73"/>
    <w:rsid w:val="00033753"/>
    <w:rsid w:val="00096159"/>
    <w:rsid w:val="00121168"/>
    <w:rsid w:val="001445C6"/>
    <w:rsid w:val="001503E4"/>
    <w:rsid w:val="001A712A"/>
    <w:rsid w:val="002A475B"/>
    <w:rsid w:val="002C7E42"/>
    <w:rsid w:val="0038120B"/>
    <w:rsid w:val="003F36FD"/>
    <w:rsid w:val="0040399A"/>
    <w:rsid w:val="004654AE"/>
    <w:rsid w:val="005612AF"/>
    <w:rsid w:val="00562EDF"/>
    <w:rsid w:val="00615EC4"/>
    <w:rsid w:val="006358EA"/>
    <w:rsid w:val="006430E3"/>
    <w:rsid w:val="007B2C81"/>
    <w:rsid w:val="007D4C12"/>
    <w:rsid w:val="007E63A4"/>
    <w:rsid w:val="00834AB3"/>
    <w:rsid w:val="0087631F"/>
    <w:rsid w:val="008869B0"/>
    <w:rsid w:val="008E3694"/>
    <w:rsid w:val="009009B1"/>
    <w:rsid w:val="009B2ADA"/>
    <w:rsid w:val="00A35A23"/>
    <w:rsid w:val="00A44DFB"/>
    <w:rsid w:val="00B22771"/>
    <w:rsid w:val="00B7411B"/>
    <w:rsid w:val="00C76F7B"/>
    <w:rsid w:val="00CD575C"/>
    <w:rsid w:val="00CE4F3E"/>
    <w:rsid w:val="00D11F3A"/>
    <w:rsid w:val="00D55140"/>
    <w:rsid w:val="00D5774F"/>
    <w:rsid w:val="00D609A3"/>
    <w:rsid w:val="00D81058"/>
    <w:rsid w:val="00D831C0"/>
    <w:rsid w:val="00D93DA4"/>
    <w:rsid w:val="00DD171C"/>
    <w:rsid w:val="00DD45AF"/>
    <w:rsid w:val="00DD7552"/>
    <w:rsid w:val="00DE36BF"/>
    <w:rsid w:val="00E14CEC"/>
    <w:rsid w:val="00E21904"/>
    <w:rsid w:val="00E41743"/>
    <w:rsid w:val="00E77911"/>
    <w:rsid w:val="00EE7241"/>
    <w:rsid w:val="00F06800"/>
    <w:rsid w:val="00F25F83"/>
    <w:rsid w:val="00F63A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4B8CB"/>
  <w15:chartTrackingRefBased/>
  <w15:docId w15:val="{B471B17B-7925-48DE-BA45-423B777F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3DA4"/>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elementtoproof">
    <w:name w:val="elementtoproof"/>
    <w:basedOn w:val="Normal"/>
    <w:rsid w:val="00D93DA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ontentpasted1">
    <w:name w:val="contentpasted1"/>
    <w:basedOn w:val="DefaultParagraphFont"/>
    <w:rsid w:val="00D93DA4"/>
  </w:style>
  <w:style w:type="character" w:styleId="Hyperlink">
    <w:name w:val="Hyperlink"/>
    <w:basedOn w:val="DefaultParagraphFont"/>
    <w:uiPriority w:val="99"/>
    <w:unhideWhenUsed/>
    <w:rsid w:val="00834AB3"/>
    <w:rPr>
      <w:color w:val="0563C1" w:themeColor="hyperlink"/>
      <w:u w:val="single"/>
    </w:rPr>
  </w:style>
  <w:style w:type="character" w:styleId="UnresolvedMention">
    <w:name w:val="Unresolved Mention"/>
    <w:basedOn w:val="DefaultParagraphFont"/>
    <w:uiPriority w:val="99"/>
    <w:semiHidden/>
    <w:unhideWhenUsed/>
    <w:rsid w:val="00834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150972">
      <w:bodyDiv w:val="1"/>
      <w:marLeft w:val="0"/>
      <w:marRight w:val="0"/>
      <w:marTop w:val="0"/>
      <w:marBottom w:val="0"/>
      <w:divBdr>
        <w:top w:val="none" w:sz="0" w:space="0" w:color="auto"/>
        <w:left w:val="none" w:sz="0" w:space="0" w:color="auto"/>
        <w:bottom w:val="none" w:sz="0" w:space="0" w:color="auto"/>
        <w:right w:val="none" w:sz="0" w:space="0" w:color="auto"/>
      </w:divBdr>
    </w:div>
    <w:div w:id="448088069">
      <w:bodyDiv w:val="1"/>
      <w:marLeft w:val="0"/>
      <w:marRight w:val="0"/>
      <w:marTop w:val="0"/>
      <w:marBottom w:val="0"/>
      <w:divBdr>
        <w:top w:val="none" w:sz="0" w:space="0" w:color="auto"/>
        <w:left w:val="none" w:sz="0" w:space="0" w:color="auto"/>
        <w:bottom w:val="none" w:sz="0" w:space="0" w:color="auto"/>
        <w:right w:val="none" w:sz="0" w:space="0" w:color="auto"/>
      </w:divBdr>
      <w:divsChild>
        <w:div w:id="859244053">
          <w:marLeft w:val="0"/>
          <w:marRight w:val="0"/>
          <w:marTop w:val="0"/>
          <w:marBottom w:val="0"/>
          <w:divBdr>
            <w:top w:val="none" w:sz="0" w:space="0" w:color="auto"/>
            <w:left w:val="none" w:sz="0" w:space="0" w:color="auto"/>
            <w:bottom w:val="none" w:sz="0" w:space="0" w:color="auto"/>
            <w:right w:val="none" w:sz="0" w:space="0" w:color="auto"/>
          </w:divBdr>
        </w:div>
        <w:div w:id="991758434">
          <w:marLeft w:val="0"/>
          <w:marRight w:val="0"/>
          <w:marTop w:val="0"/>
          <w:marBottom w:val="0"/>
          <w:divBdr>
            <w:top w:val="none" w:sz="0" w:space="0" w:color="auto"/>
            <w:left w:val="none" w:sz="0" w:space="0" w:color="auto"/>
            <w:bottom w:val="none" w:sz="0" w:space="0" w:color="auto"/>
            <w:right w:val="none" w:sz="0" w:space="0" w:color="auto"/>
          </w:divBdr>
        </w:div>
        <w:div w:id="1335642175">
          <w:marLeft w:val="0"/>
          <w:marRight w:val="0"/>
          <w:marTop w:val="0"/>
          <w:marBottom w:val="0"/>
          <w:divBdr>
            <w:top w:val="none" w:sz="0" w:space="0" w:color="auto"/>
            <w:left w:val="none" w:sz="0" w:space="0" w:color="auto"/>
            <w:bottom w:val="none" w:sz="0" w:space="0" w:color="auto"/>
            <w:right w:val="none" w:sz="0" w:space="0" w:color="auto"/>
          </w:divBdr>
        </w:div>
        <w:div w:id="1471243399">
          <w:marLeft w:val="0"/>
          <w:marRight w:val="0"/>
          <w:marTop w:val="0"/>
          <w:marBottom w:val="0"/>
          <w:divBdr>
            <w:top w:val="none" w:sz="0" w:space="0" w:color="auto"/>
            <w:left w:val="none" w:sz="0" w:space="0" w:color="auto"/>
            <w:bottom w:val="none" w:sz="0" w:space="0" w:color="auto"/>
            <w:right w:val="none" w:sz="0" w:space="0" w:color="auto"/>
          </w:divBdr>
        </w:div>
        <w:div w:id="1750694819">
          <w:marLeft w:val="0"/>
          <w:marRight w:val="0"/>
          <w:marTop w:val="0"/>
          <w:marBottom w:val="0"/>
          <w:divBdr>
            <w:top w:val="none" w:sz="0" w:space="0" w:color="auto"/>
            <w:left w:val="none" w:sz="0" w:space="0" w:color="auto"/>
            <w:bottom w:val="none" w:sz="0" w:space="0" w:color="auto"/>
            <w:right w:val="none" w:sz="0" w:space="0" w:color="auto"/>
          </w:divBdr>
        </w:div>
        <w:div w:id="1852916680">
          <w:marLeft w:val="0"/>
          <w:marRight w:val="0"/>
          <w:marTop w:val="0"/>
          <w:marBottom w:val="0"/>
          <w:divBdr>
            <w:top w:val="none" w:sz="0" w:space="0" w:color="auto"/>
            <w:left w:val="none" w:sz="0" w:space="0" w:color="auto"/>
            <w:bottom w:val="none" w:sz="0" w:space="0" w:color="auto"/>
            <w:right w:val="none" w:sz="0" w:space="0" w:color="auto"/>
          </w:divBdr>
        </w:div>
        <w:div w:id="2078045848">
          <w:marLeft w:val="0"/>
          <w:marRight w:val="0"/>
          <w:marTop w:val="0"/>
          <w:marBottom w:val="0"/>
          <w:divBdr>
            <w:top w:val="none" w:sz="0" w:space="0" w:color="auto"/>
            <w:left w:val="none" w:sz="0" w:space="0" w:color="auto"/>
            <w:bottom w:val="none" w:sz="0" w:space="0" w:color="auto"/>
            <w:right w:val="none" w:sz="0" w:space="0" w:color="auto"/>
          </w:divBdr>
        </w:div>
      </w:divsChild>
    </w:div>
    <w:div w:id="181803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ukzn.zoom.us/j/92396914228?pwd=HKqIsEcNc0bKvaaDgCyMzXGqd3BwEH.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mzansibooks.co.za/products/peacemaking-and-peacebuilding-in-south-africa-the-national-peace-accord-1991-1994"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504</Words>
  <Characters>3071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Mhofu</dc:creator>
  <cp:keywords/>
  <dc:description/>
  <cp:lastModifiedBy>Simo Dlamini</cp:lastModifiedBy>
  <cp:revision>8</cp:revision>
  <dcterms:created xsi:type="dcterms:W3CDTF">2025-08-03T07:22:00Z</dcterms:created>
  <dcterms:modified xsi:type="dcterms:W3CDTF">2025-08-07T08:34:00Z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ab320c91-a805-4b78-8e45-19b123f508b2</vt:lpwstr>
  </property>
</Properties>
</file>