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F9E0" w14:textId="33E7FF30"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r w:rsidRPr="00D93DA4">
        <w:rPr>
          <w:rFonts w:asciiTheme="minorHAnsi" w:hAnsiTheme="minorHAnsi" w:cstheme="minorHAnsi"/>
          <w:b/>
          <w:bCs/>
          <w:color w:val="000000"/>
          <w:sz w:val="32"/>
          <w:szCs w:val="32"/>
          <w:bdr w:val="none" w:sz="0" w:space="0" w:color="auto" w:frame="1"/>
        </w:rPr>
        <w:t>    </w:t>
      </w:r>
      <w:bookmarkStart w:id="0" w:name="_GoBack"/>
      <w:bookmarkEnd w:id="0"/>
      <w:r w:rsidRPr="00D93DA4">
        <w:rPr>
          <w:rFonts w:asciiTheme="minorHAnsi" w:hAnsiTheme="minorHAnsi" w:cstheme="minorHAnsi"/>
          <w:b/>
          <w:bCs/>
          <w:color w:val="000000"/>
          <w:sz w:val="32"/>
          <w:szCs w:val="32"/>
          <w:bdr w:val="none" w:sz="0" w:space="0" w:color="auto" w:frame="1"/>
        </w:rPr>
        <w:t>             </w:t>
      </w:r>
      <w:r w:rsidRPr="00D93DA4">
        <w:rPr>
          <w:rFonts w:asciiTheme="minorHAnsi" w:eastAsiaTheme="minorHAnsi" w:hAnsiTheme="minorHAnsi" w:cstheme="minorHAnsi"/>
          <w:noProof/>
          <w:sz w:val="22"/>
          <w:szCs w:val="22"/>
          <w:lang w:eastAsia="en-US"/>
        </w:rPr>
        <w:drawing>
          <wp:inline distT="0" distB="0" distL="0" distR="0" wp14:anchorId="08A63BDB" wp14:editId="6C53014B">
            <wp:extent cx="2514600" cy="952500"/>
            <wp:effectExtent l="0" t="0" r="0" b="0"/>
            <wp:docPr id="2" name="Picture 2"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libra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952500"/>
                    </a:xfrm>
                    <a:prstGeom prst="rect">
                      <a:avLst/>
                    </a:prstGeom>
                    <a:noFill/>
                    <a:ln>
                      <a:noFill/>
                    </a:ln>
                  </pic:spPr>
                </pic:pic>
              </a:graphicData>
            </a:graphic>
          </wp:inline>
        </w:drawing>
      </w:r>
    </w:p>
    <w:p w14:paraId="64DEC4F0" w14:textId="474CFE13" w:rsidR="00D93DA4" w:rsidRPr="00D93DA4" w:rsidRDefault="00D93DA4" w:rsidP="00DD171C">
      <w:pPr>
        <w:pStyle w:val="NormalWeb"/>
        <w:shd w:val="clear" w:color="auto" w:fill="FFFFFF"/>
        <w:spacing w:before="0" w:beforeAutospacing="0" w:after="0" w:afterAutospacing="0"/>
        <w:jc w:val="center"/>
        <w:rPr>
          <w:rFonts w:asciiTheme="minorHAnsi" w:hAnsiTheme="minorHAnsi" w:cstheme="minorHAnsi"/>
          <w:color w:val="242424"/>
          <w:sz w:val="22"/>
          <w:szCs w:val="22"/>
        </w:rPr>
      </w:pPr>
    </w:p>
    <w:p w14:paraId="2445A2DC" w14:textId="6FBC0BD8" w:rsidR="00D93DA4" w:rsidRPr="005612AF" w:rsidRDefault="00D93DA4" w:rsidP="00DD171C">
      <w:pPr>
        <w:pStyle w:val="NormalWeb"/>
        <w:shd w:val="clear" w:color="auto" w:fill="FFFFFF"/>
        <w:spacing w:before="0" w:beforeAutospacing="0" w:after="0" w:afterAutospacing="0"/>
        <w:jc w:val="center"/>
        <w:rPr>
          <w:rFonts w:asciiTheme="minorHAnsi" w:hAnsiTheme="minorHAnsi" w:cstheme="minorHAnsi"/>
          <w:color w:val="242424"/>
          <w:sz w:val="36"/>
          <w:szCs w:val="36"/>
        </w:rPr>
      </w:pPr>
      <w:r w:rsidRPr="005612AF">
        <w:rPr>
          <w:rFonts w:asciiTheme="minorHAnsi" w:hAnsiTheme="minorHAnsi" w:cstheme="minorHAnsi"/>
          <w:b/>
          <w:bCs/>
          <w:color w:val="000000"/>
          <w:sz w:val="36"/>
          <w:szCs w:val="36"/>
          <w:bdr w:val="none" w:sz="0" w:space="0" w:color="auto" w:frame="1"/>
        </w:rPr>
        <w:t xml:space="preserve">Centre for Civil Society - </w:t>
      </w:r>
      <w:r w:rsidR="00E21904" w:rsidRPr="005612AF">
        <w:rPr>
          <w:rFonts w:asciiTheme="minorHAnsi" w:hAnsiTheme="minorHAnsi" w:cstheme="minorHAnsi"/>
          <w:b/>
          <w:bCs/>
          <w:color w:val="000000"/>
          <w:sz w:val="36"/>
          <w:szCs w:val="36"/>
          <w:bdr w:val="none" w:sz="0" w:space="0" w:color="auto" w:frame="1"/>
        </w:rPr>
        <w:t>Seminar</w:t>
      </w:r>
      <w:r w:rsidR="003F36FD">
        <w:rPr>
          <w:rFonts w:asciiTheme="minorHAnsi" w:hAnsiTheme="minorHAnsi" w:cstheme="minorHAnsi"/>
          <w:b/>
          <w:bCs/>
          <w:color w:val="000000"/>
          <w:sz w:val="36"/>
          <w:szCs w:val="36"/>
          <w:bdr w:val="none" w:sz="0" w:space="0" w:color="auto" w:frame="1"/>
        </w:rPr>
        <w:t xml:space="preserve"> on US Funding and the State of Civil Society in South Africa</w:t>
      </w:r>
    </w:p>
    <w:p w14:paraId="5A039BC7" w14:textId="77777777" w:rsidR="00DD7552" w:rsidRDefault="00DD7552"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0B3E1534" w14:textId="0916E3A3" w:rsidR="00D609A3" w:rsidRDefault="003F36FD" w:rsidP="003F36FD">
      <w:pPr>
        <w:pStyle w:val="elementtoproof"/>
        <w:shd w:val="clear" w:color="auto" w:fill="FFFFFF"/>
        <w:spacing w:after="0"/>
        <w:jc w:val="center"/>
        <w:rPr>
          <w:rFonts w:asciiTheme="minorHAnsi" w:hAnsiTheme="minorHAnsi" w:cstheme="minorHAnsi"/>
          <w:color w:val="242424"/>
          <w:sz w:val="22"/>
          <w:szCs w:val="22"/>
        </w:rPr>
      </w:pPr>
      <w:bookmarkStart w:id="1" w:name="_Hlk203646500"/>
      <w:r w:rsidRPr="003F36FD">
        <w:rPr>
          <w:rFonts w:asciiTheme="minorHAnsi" w:hAnsiTheme="minorHAnsi" w:cstheme="minorHAnsi"/>
        </w:rPr>
        <w:t>The U.S. President’s Emergency Plan for AIDS Relief (PEPFAR) has been instrumental in curbing the HIV epidemic, preventing millions of new infections through critical interventions such as voluntary medical male circumcision, prevention of mother-to-child transmission (PMTCT), and widespread access to antiretroviral therapy (ART). Beyond direct HIV services, PEPFAR’s investments have strengthened healthcare infrastructure, trained healthcare workers, and enhanced laboratory and supply chain systems</w:t>
      </w:r>
      <w:r>
        <w:rPr>
          <w:rFonts w:asciiTheme="minorHAnsi" w:hAnsiTheme="minorHAnsi" w:cstheme="minorHAnsi"/>
        </w:rPr>
        <w:t xml:space="preserve">, </w:t>
      </w:r>
      <w:r w:rsidRPr="003F36FD">
        <w:rPr>
          <w:rFonts w:asciiTheme="minorHAnsi" w:hAnsiTheme="minorHAnsi" w:cstheme="minorHAnsi"/>
        </w:rPr>
        <w:t>building resilient health systems capable of addressing not only HIV but also broader health challenges.</w:t>
      </w:r>
      <w:r>
        <w:rPr>
          <w:rFonts w:asciiTheme="minorHAnsi" w:hAnsiTheme="minorHAnsi" w:cstheme="minorHAnsi"/>
        </w:rPr>
        <w:t xml:space="preserve"> </w:t>
      </w:r>
      <w:r w:rsidRPr="003F36FD">
        <w:rPr>
          <w:rFonts w:asciiTheme="minorHAnsi" w:hAnsiTheme="minorHAnsi" w:cstheme="minorHAnsi"/>
        </w:rPr>
        <w:t>Additionally, PEPFAR has empowered community-based organizations, fostering local ownership of the HIV response and improving service access for key populations. However, the recent freeze in PEPFAR funding threatens to disrupt essential HIV testing, treatment, and prevention services, particularly in resource-limited settings and among marginalized groups. This seminar examines the potential consequences of funding interruptions, explores strategies for mitigating harm, and discusses the long-term implications for global HIV control and health system stability.</w:t>
      </w:r>
    </w:p>
    <w:bookmarkEnd w:id="1"/>
    <w:p w14:paraId="52BC3115" w14:textId="77777777" w:rsidR="00D609A3" w:rsidRDefault="00D609A3"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78A40968" w14:textId="28442CBA" w:rsidR="00D609A3" w:rsidRDefault="009B2ADA"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noProof/>
          <w:color w:val="242424"/>
          <w:sz w:val="22"/>
          <w:szCs w:val="22"/>
        </w:rPr>
        <w:t xml:space="preserve">                                   </w:t>
      </w:r>
      <w:r w:rsidR="00D609A3">
        <w:rPr>
          <w:rFonts w:asciiTheme="minorHAnsi" w:hAnsiTheme="minorHAnsi" w:cstheme="minorHAnsi"/>
          <w:noProof/>
          <w:color w:val="242424"/>
          <w:sz w:val="22"/>
          <w:szCs w:val="22"/>
        </w:rPr>
        <w:drawing>
          <wp:inline distT="0" distB="0" distL="0" distR="0" wp14:anchorId="566C24F5" wp14:editId="57C840B8">
            <wp:extent cx="3221181" cy="2067633"/>
            <wp:effectExtent l="0" t="0" r="0" b="8890"/>
            <wp:docPr id="457549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7256" cy="2084370"/>
                    </a:xfrm>
                    <a:prstGeom prst="rect">
                      <a:avLst/>
                    </a:prstGeom>
                    <a:noFill/>
                  </pic:spPr>
                </pic:pic>
              </a:graphicData>
            </a:graphic>
          </wp:inline>
        </w:drawing>
      </w:r>
    </w:p>
    <w:p w14:paraId="3C902DD1" w14:textId="77777777" w:rsidR="00D609A3" w:rsidRDefault="00D609A3"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16F3682F" w14:textId="77777777" w:rsidR="00D609A3" w:rsidRPr="00D93DA4" w:rsidRDefault="00D609A3"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6B3B3532" w14:textId="3BCD3444" w:rsidR="00D93DA4" w:rsidRPr="00D93DA4" w:rsidRDefault="00D93DA4" w:rsidP="00F63AB6">
      <w:pPr>
        <w:pStyle w:val="elementtoproof"/>
        <w:shd w:val="clear" w:color="auto" w:fill="FFFFFF"/>
        <w:spacing w:before="0" w:beforeAutospacing="0" w:after="0" w:afterAutospacing="0" w:line="231" w:lineRule="atLeast"/>
        <w:rPr>
          <w:rFonts w:asciiTheme="minorHAnsi" w:hAnsiTheme="minorHAnsi" w:cstheme="minorHAnsi"/>
          <w:color w:val="242424"/>
          <w:sz w:val="22"/>
          <w:szCs w:val="22"/>
        </w:rPr>
      </w:pPr>
      <w:r w:rsidRPr="00D93DA4">
        <w:rPr>
          <w:rFonts w:asciiTheme="minorHAnsi" w:hAnsiTheme="minorHAnsi" w:cstheme="minorHAnsi"/>
          <w:color w:val="000000"/>
          <w:sz w:val="28"/>
          <w:szCs w:val="28"/>
          <w:bdr w:val="none" w:sz="0" w:space="0" w:color="auto" w:frame="1"/>
        </w:rPr>
        <w:t>     </w:t>
      </w:r>
      <w:r w:rsidR="00033753">
        <w:rPr>
          <w:rFonts w:asciiTheme="minorHAnsi" w:hAnsiTheme="minorHAnsi" w:cstheme="minorHAnsi"/>
          <w:noProof/>
          <w:color w:val="000000"/>
          <w:sz w:val="28"/>
          <w:szCs w:val="28"/>
          <w:bdr w:val="none" w:sz="0" w:space="0" w:color="auto" w:frame="1"/>
        </w:rPr>
        <w:t xml:space="preserve">       </w:t>
      </w:r>
      <w:r w:rsidRPr="00D93DA4">
        <w:rPr>
          <w:rFonts w:asciiTheme="minorHAnsi" w:hAnsiTheme="minorHAnsi" w:cstheme="minorHAnsi"/>
          <w:b/>
          <w:bCs/>
          <w:color w:val="000000"/>
          <w:bdr w:val="none" w:sz="0" w:space="0" w:color="auto" w:frame="1"/>
        </w:rPr>
        <w:t>                                                                                                          </w:t>
      </w:r>
    </w:p>
    <w:p w14:paraId="7E54CC12" w14:textId="57593BE7" w:rsidR="00D81058" w:rsidRPr="00033753" w:rsidRDefault="00D93DA4"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The UKZN Centre for Civil Society is inviting you to a Zoom Session of the CCS Webinar Series</w:t>
      </w:r>
    </w:p>
    <w:p w14:paraId="69BCA612" w14:textId="5E97BDAF" w:rsidR="00D93DA4" w:rsidRDefault="00D93DA4"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Please note changing times to accommodate speakers from international time zones:</w:t>
      </w:r>
    </w:p>
    <w:p w14:paraId="763A6352" w14:textId="77777777" w:rsidR="00010F73" w:rsidRDefault="00010F73"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p>
    <w:p w14:paraId="7EABB316" w14:textId="64CD61D0" w:rsidR="00010F73" w:rsidRDefault="00010F73"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Facilitators: Mzamowenkosi Zondi &amp; Ben Madokwe</w:t>
      </w:r>
    </w:p>
    <w:p w14:paraId="62070CE0" w14:textId="77777777" w:rsidR="00EE7241" w:rsidRPr="00EE7241" w:rsidRDefault="00EE7241" w:rsidP="00EE7241">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p>
    <w:p w14:paraId="0F78C7CB" w14:textId="63E9B5AF"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Seminar:</w:t>
      </w:r>
      <w:r w:rsidRPr="00EE7241">
        <w:rPr>
          <w:rFonts w:eastAsia="Aptos" w:cstheme="minorHAnsi"/>
          <w:kern w:val="2"/>
          <w14:ligatures w14:val="standardContextual"/>
        </w:rPr>
        <w:t xml:space="preserve"> </w:t>
      </w:r>
      <w:r w:rsidR="005612AF" w:rsidRPr="005612AF">
        <w:rPr>
          <w:rFonts w:eastAsia="Aptos" w:cstheme="minorHAnsi"/>
          <w:kern w:val="2"/>
          <w14:ligatures w14:val="standardContextual"/>
        </w:rPr>
        <w:t xml:space="preserve">Defunding </w:t>
      </w:r>
      <w:r w:rsidR="005612AF">
        <w:rPr>
          <w:rFonts w:eastAsia="Aptos" w:cstheme="minorHAnsi"/>
          <w:kern w:val="2"/>
          <w14:ligatures w14:val="standardContextual"/>
        </w:rPr>
        <w:t>h</w:t>
      </w:r>
      <w:r w:rsidR="005612AF" w:rsidRPr="005612AF">
        <w:rPr>
          <w:rFonts w:eastAsia="Aptos" w:cstheme="minorHAnsi"/>
          <w:kern w:val="2"/>
          <w14:ligatures w14:val="standardContextual"/>
        </w:rPr>
        <w:t xml:space="preserve">ealth </w:t>
      </w:r>
      <w:r w:rsidR="005612AF">
        <w:rPr>
          <w:rFonts w:eastAsia="Aptos" w:cstheme="minorHAnsi"/>
          <w:kern w:val="2"/>
          <w14:ligatures w14:val="standardContextual"/>
        </w:rPr>
        <w:t>j</w:t>
      </w:r>
      <w:r w:rsidR="005612AF" w:rsidRPr="005612AF">
        <w:rPr>
          <w:rFonts w:eastAsia="Aptos" w:cstheme="minorHAnsi"/>
          <w:kern w:val="2"/>
          <w14:ligatures w14:val="standardContextual"/>
        </w:rPr>
        <w:t xml:space="preserve">ustice: The </w:t>
      </w:r>
      <w:r w:rsidR="005612AF">
        <w:rPr>
          <w:rFonts w:eastAsia="Aptos" w:cstheme="minorHAnsi"/>
          <w:kern w:val="2"/>
          <w14:ligatures w14:val="standardContextual"/>
        </w:rPr>
        <w:t>c</w:t>
      </w:r>
      <w:r w:rsidR="005612AF" w:rsidRPr="005612AF">
        <w:rPr>
          <w:rFonts w:eastAsia="Aptos" w:cstheme="minorHAnsi"/>
          <w:kern w:val="2"/>
          <w14:ligatures w14:val="standardContextual"/>
        </w:rPr>
        <w:t xml:space="preserve">onsequences of </w:t>
      </w:r>
      <w:r w:rsidR="005612AF">
        <w:rPr>
          <w:rFonts w:eastAsia="Aptos" w:cstheme="minorHAnsi"/>
          <w:kern w:val="2"/>
          <w14:ligatures w14:val="standardContextual"/>
        </w:rPr>
        <w:t>US foreign aid</w:t>
      </w:r>
      <w:r w:rsidR="005612AF" w:rsidRPr="005612AF">
        <w:rPr>
          <w:rFonts w:eastAsia="Aptos" w:cstheme="minorHAnsi"/>
          <w:kern w:val="2"/>
          <w14:ligatures w14:val="standardContextual"/>
        </w:rPr>
        <w:t xml:space="preserve"> </w:t>
      </w:r>
      <w:r w:rsidR="005612AF">
        <w:rPr>
          <w:rFonts w:eastAsia="Aptos" w:cstheme="minorHAnsi"/>
          <w:kern w:val="2"/>
          <w14:ligatures w14:val="standardContextual"/>
        </w:rPr>
        <w:t>w</w:t>
      </w:r>
      <w:r w:rsidR="005612AF" w:rsidRPr="005612AF">
        <w:rPr>
          <w:rFonts w:eastAsia="Aptos" w:cstheme="minorHAnsi"/>
          <w:kern w:val="2"/>
          <w14:ligatures w14:val="standardContextual"/>
        </w:rPr>
        <w:t xml:space="preserve">ithdrawal for South African </w:t>
      </w:r>
      <w:r w:rsidR="005612AF">
        <w:rPr>
          <w:rFonts w:eastAsia="Aptos" w:cstheme="minorHAnsi"/>
          <w:kern w:val="2"/>
          <w14:ligatures w14:val="standardContextual"/>
        </w:rPr>
        <w:t>c</w:t>
      </w:r>
      <w:r w:rsidR="005612AF" w:rsidRPr="005612AF">
        <w:rPr>
          <w:rFonts w:eastAsia="Aptos" w:cstheme="minorHAnsi"/>
          <w:kern w:val="2"/>
          <w14:ligatures w14:val="standardContextual"/>
        </w:rPr>
        <w:t>ommunities</w:t>
      </w:r>
    </w:p>
    <w:p w14:paraId="279580B4" w14:textId="57B70151"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Speaker</w:t>
      </w:r>
      <w:r w:rsidR="00D609A3">
        <w:rPr>
          <w:rFonts w:eastAsia="Aptos" w:cstheme="minorHAnsi"/>
          <w:b/>
          <w:bCs/>
          <w:kern w:val="2"/>
          <w14:ligatures w14:val="standardContextual"/>
        </w:rPr>
        <w:t>s</w:t>
      </w:r>
      <w:r w:rsidRPr="00EE7241">
        <w:rPr>
          <w:rFonts w:eastAsia="Aptos" w:cstheme="minorHAnsi"/>
          <w:b/>
          <w:bCs/>
          <w:kern w:val="2"/>
          <w14:ligatures w14:val="standardContextual"/>
        </w:rPr>
        <w:t>:</w:t>
      </w:r>
      <w:r w:rsidRPr="00EE7241">
        <w:rPr>
          <w:rFonts w:eastAsia="Aptos" w:cstheme="minorHAnsi"/>
          <w:kern w:val="2"/>
          <w14:ligatures w14:val="standardContextual"/>
        </w:rPr>
        <w:t xml:space="preserve"> </w:t>
      </w:r>
      <w:r w:rsidR="00D609A3" w:rsidRPr="00D609A3">
        <w:rPr>
          <w:rFonts w:eastAsia="Aptos" w:cstheme="minorHAnsi"/>
          <w:kern w:val="2"/>
          <w14:ligatures w14:val="standardContextual"/>
        </w:rPr>
        <w:t>Nkosikhona Mpungose</w:t>
      </w:r>
      <w:r w:rsidR="00D609A3">
        <w:rPr>
          <w:rFonts w:eastAsia="Aptos" w:cstheme="minorHAnsi"/>
          <w:kern w:val="2"/>
          <w14:ligatures w14:val="standardContextual"/>
        </w:rPr>
        <w:t xml:space="preserve"> &amp;</w:t>
      </w:r>
      <w:r w:rsidR="00D609A3" w:rsidRPr="00D609A3">
        <w:t xml:space="preserve"> </w:t>
      </w:r>
      <w:r w:rsidR="00D609A3" w:rsidRPr="00D609A3">
        <w:rPr>
          <w:rFonts w:eastAsia="Aptos" w:cstheme="minorHAnsi"/>
          <w:kern w:val="2"/>
          <w14:ligatures w14:val="standardContextual"/>
        </w:rPr>
        <w:t>Siyabonga Nzimande</w:t>
      </w:r>
    </w:p>
    <w:p w14:paraId="2D773795" w14:textId="15CB0DDD"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Date &amp; Time:</w:t>
      </w:r>
      <w:r w:rsidRPr="00EE7241">
        <w:rPr>
          <w:rFonts w:eastAsia="Aptos" w:cstheme="minorHAnsi"/>
          <w:kern w:val="2"/>
          <w14:ligatures w14:val="standardContextual"/>
        </w:rPr>
        <w:t xml:space="preserve"> T</w:t>
      </w:r>
      <w:r w:rsidR="00B7411B">
        <w:rPr>
          <w:rFonts w:eastAsia="Aptos" w:cstheme="minorHAnsi"/>
          <w:kern w:val="2"/>
          <w14:ligatures w14:val="standardContextual"/>
        </w:rPr>
        <w:t>uesday</w:t>
      </w:r>
      <w:r w:rsidRPr="00EE7241">
        <w:rPr>
          <w:rFonts w:eastAsia="Aptos" w:cstheme="minorHAnsi"/>
          <w:kern w:val="2"/>
          <w14:ligatures w14:val="standardContextual"/>
        </w:rPr>
        <w:t xml:space="preserve">, </w:t>
      </w:r>
      <w:r w:rsidR="009B2ADA">
        <w:rPr>
          <w:rFonts w:eastAsia="Aptos" w:cstheme="minorHAnsi"/>
          <w:kern w:val="2"/>
          <w14:ligatures w14:val="standardContextual"/>
        </w:rPr>
        <w:t>2</w:t>
      </w:r>
      <w:r w:rsidR="00B7411B">
        <w:rPr>
          <w:rFonts w:eastAsia="Aptos" w:cstheme="minorHAnsi"/>
          <w:kern w:val="2"/>
          <w14:ligatures w14:val="standardContextual"/>
        </w:rPr>
        <w:t>2</w:t>
      </w:r>
      <w:r w:rsidR="009B2ADA">
        <w:rPr>
          <w:rFonts w:eastAsia="Aptos" w:cstheme="minorHAnsi"/>
          <w:kern w:val="2"/>
          <w14:ligatures w14:val="standardContextual"/>
        </w:rPr>
        <w:t xml:space="preserve"> </w:t>
      </w:r>
      <w:r w:rsidRPr="00EE7241">
        <w:rPr>
          <w:rFonts w:eastAsia="Aptos" w:cstheme="minorHAnsi"/>
          <w:kern w:val="2"/>
          <w14:ligatures w14:val="standardContextual"/>
        </w:rPr>
        <w:t>July 2025, 15:00-16:00 (SA</w:t>
      </w:r>
      <w:r w:rsidR="00CD575C">
        <w:rPr>
          <w:rFonts w:eastAsia="Aptos" w:cstheme="minorHAnsi"/>
          <w:kern w:val="2"/>
          <w14:ligatures w14:val="standardContextual"/>
        </w:rPr>
        <w:t xml:space="preserve"> Time)</w:t>
      </w:r>
    </w:p>
    <w:p w14:paraId="519C1FD3" w14:textId="3C4E43F7" w:rsidR="00EE7241" w:rsidRDefault="00EE7241" w:rsidP="00EE7241">
      <w:pPr>
        <w:spacing w:after="0" w:line="240" w:lineRule="auto"/>
        <w:jc w:val="center"/>
      </w:pPr>
      <w:r w:rsidRPr="00EE7241">
        <w:rPr>
          <w:rFonts w:eastAsia="Aptos" w:cstheme="minorHAnsi"/>
          <w:kern w:val="2"/>
          <w14:ligatures w14:val="standardContextual"/>
        </w:rPr>
        <w:t>Zoom Link:</w:t>
      </w:r>
      <w:r w:rsidR="009B2ADA">
        <w:t xml:space="preserve"> </w:t>
      </w:r>
      <w:hyperlink r:id="rId6" w:history="1">
        <w:r w:rsidR="00B85339" w:rsidRPr="00B94E80">
          <w:rPr>
            <w:rStyle w:val="Hyperlink"/>
            <w:rFonts w:ascii="Segoe UI" w:hAnsi="Segoe UI" w:cs="Segoe UI"/>
            <w:sz w:val="21"/>
            <w:szCs w:val="21"/>
          </w:rPr>
          <w:t>https://ukzn.zoom.us/j/96653472629?pwd=epLRPJW31h9K0AfMAC7SttY9d6a8Ua.1</w:t>
        </w:r>
      </w:hyperlink>
    </w:p>
    <w:p w14:paraId="278315A2" w14:textId="77777777" w:rsidR="007D4C12" w:rsidRDefault="007D4C12" w:rsidP="00EE7241">
      <w:pPr>
        <w:spacing w:after="0" w:line="240" w:lineRule="auto"/>
        <w:jc w:val="center"/>
      </w:pPr>
    </w:p>
    <w:p w14:paraId="11C96B19" w14:textId="77777777" w:rsidR="00B22771" w:rsidRDefault="00B22771" w:rsidP="00EE7241">
      <w:pPr>
        <w:spacing w:after="0" w:line="240" w:lineRule="auto"/>
        <w:jc w:val="center"/>
      </w:pPr>
    </w:p>
    <w:p w14:paraId="704D97A6" w14:textId="10A6DDB4" w:rsidR="00D93DA4" w:rsidRPr="00EE7241" w:rsidRDefault="00D93DA4"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r w:rsidRPr="00EE7241">
        <w:rPr>
          <w:rStyle w:val="contentpasted1"/>
          <w:rFonts w:asciiTheme="minorHAnsi" w:hAnsiTheme="minorHAnsi" w:cstheme="minorHAnsi"/>
          <w:b/>
          <w:bCs/>
          <w:color w:val="000000"/>
          <w:sz w:val="22"/>
          <w:szCs w:val="22"/>
          <w:bdr w:val="none" w:sz="0" w:space="0" w:color="auto" w:frame="1"/>
          <w:shd w:val="clear" w:color="auto" w:fill="FFFFFF"/>
        </w:rPr>
        <w:t>Speaker</w:t>
      </w:r>
      <w:r w:rsidR="00F63AB6">
        <w:rPr>
          <w:rStyle w:val="contentpasted1"/>
          <w:rFonts w:asciiTheme="minorHAnsi" w:hAnsiTheme="minorHAnsi" w:cstheme="minorHAnsi"/>
          <w:b/>
          <w:bCs/>
          <w:color w:val="000000"/>
          <w:sz w:val="22"/>
          <w:szCs w:val="22"/>
          <w:bdr w:val="none" w:sz="0" w:space="0" w:color="auto" w:frame="1"/>
          <w:shd w:val="clear" w:color="auto" w:fill="FFFFFF"/>
        </w:rPr>
        <w:t>s</w:t>
      </w:r>
      <w:r w:rsidRPr="00EE7241">
        <w:rPr>
          <w:rStyle w:val="contentpasted1"/>
          <w:rFonts w:asciiTheme="minorHAnsi" w:hAnsiTheme="minorHAnsi" w:cstheme="minorHAnsi"/>
          <w:b/>
          <w:bCs/>
          <w:color w:val="000000"/>
          <w:sz w:val="22"/>
          <w:szCs w:val="22"/>
          <w:bdr w:val="none" w:sz="0" w:space="0" w:color="auto" w:frame="1"/>
          <w:shd w:val="clear" w:color="auto" w:fill="FFFFFF"/>
        </w:rPr>
        <w:t xml:space="preserve"> Bio:</w:t>
      </w:r>
      <w:r w:rsidRPr="00EE7241">
        <w:rPr>
          <w:rFonts w:asciiTheme="minorHAnsi" w:hAnsiTheme="minorHAnsi" w:cstheme="minorHAnsi"/>
          <w:color w:val="000000"/>
          <w:sz w:val="22"/>
          <w:szCs w:val="22"/>
          <w:bdr w:val="none" w:sz="0" w:space="0" w:color="auto" w:frame="1"/>
        </w:rPr>
        <w:br/>
      </w:r>
    </w:p>
    <w:p w14:paraId="1B1192B8" w14:textId="5E03267D" w:rsidR="008E3694" w:rsidRDefault="0087631F" w:rsidP="0087631F">
      <w:pPr>
        <w:spacing w:after="0" w:line="240" w:lineRule="auto"/>
        <w:jc w:val="both"/>
      </w:pPr>
      <w:r w:rsidRPr="0087631F">
        <w:rPr>
          <w:b/>
          <w:bCs/>
        </w:rPr>
        <w:t>Siyabonga Nzimande</w:t>
      </w:r>
      <w:r>
        <w:t xml:space="preserve"> is a dedicated public health expert, human rights advocate, and researcher with over 20 years of experience working within civil society, academic institutions, and advocacy platforms both locally and internationally. He holds a Master's degree in Psychology (Human Behaviour) and a Basic Science degree from Stellenbosch University. He is currently pursuing his PhD with Pencivenia University in the USA, focusing on Human Rights and Advocacy in Public Health. His work has contributed significantly to TB and HIV research and programming, collaborating with global agencies such as the Stop TB Partnership and the TB Alliance (USA). Siyabonga has held leadership roles at district, provincial, and national levels, including serving within SANAC's TB Sub-Sector and contributing to national advocacy initiatives focused on health equity, children's rights, and civil society strengthening. Passionate about research and development, Siyabonga continues to champion evidence-based approaches in public health programming, with a special commitment to the advancement of human rights within healthcare delivery.</w:t>
      </w:r>
    </w:p>
    <w:p w14:paraId="1F34D79B" w14:textId="77777777" w:rsidR="008E3694" w:rsidRDefault="008E3694" w:rsidP="00B22771">
      <w:pPr>
        <w:spacing w:after="0" w:line="240" w:lineRule="auto"/>
        <w:jc w:val="both"/>
      </w:pPr>
    </w:p>
    <w:p w14:paraId="381C7E83" w14:textId="77777777" w:rsidR="008E3694" w:rsidRDefault="008E3694" w:rsidP="00B22771">
      <w:pPr>
        <w:spacing w:after="0" w:line="240" w:lineRule="auto"/>
        <w:jc w:val="both"/>
      </w:pPr>
    </w:p>
    <w:p w14:paraId="7BBBF04B" w14:textId="20EB1E3A" w:rsidR="008E3694" w:rsidRDefault="0087631F" w:rsidP="00B22771">
      <w:pPr>
        <w:spacing w:after="0" w:line="240" w:lineRule="auto"/>
        <w:jc w:val="both"/>
      </w:pPr>
      <w:r w:rsidRPr="0087631F">
        <w:rPr>
          <w:noProof/>
        </w:rPr>
        <w:drawing>
          <wp:inline distT="0" distB="0" distL="0" distR="0" wp14:anchorId="76F3630B" wp14:editId="1A5DDB98">
            <wp:extent cx="3006436" cy="2026497"/>
            <wp:effectExtent l="0" t="0" r="3810" b="0"/>
            <wp:docPr id="42681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17876" name=""/>
                    <pic:cNvPicPr/>
                  </pic:nvPicPr>
                  <pic:blipFill>
                    <a:blip r:embed="rId7"/>
                    <a:stretch>
                      <a:fillRect/>
                    </a:stretch>
                  </pic:blipFill>
                  <pic:spPr>
                    <a:xfrm>
                      <a:off x="0" y="0"/>
                      <a:ext cx="3023386" cy="2037922"/>
                    </a:xfrm>
                    <a:prstGeom prst="rect">
                      <a:avLst/>
                    </a:prstGeom>
                  </pic:spPr>
                </pic:pic>
              </a:graphicData>
            </a:graphic>
          </wp:inline>
        </w:drawing>
      </w:r>
    </w:p>
    <w:p w14:paraId="02A5875C" w14:textId="77777777" w:rsidR="008E3694" w:rsidRDefault="008E3694" w:rsidP="00B22771">
      <w:pPr>
        <w:spacing w:after="0" w:line="240" w:lineRule="auto"/>
        <w:jc w:val="both"/>
      </w:pPr>
    </w:p>
    <w:p w14:paraId="3E36EC0D" w14:textId="694A6104" w:rsidR="007D4C12" w:rsidRPr="00F63AB6" w:rsidRDefault="00F63AB6" w:rsidP="003F36FD">
      <w:pPr>
        <w:pStyle w:val="NormalWeb"/>
        <w:spacing w:before="0" w:beforeAutospacing="0"/>
        <w:jc w:val="both"/>
        <w:rPr>
          <w:rFonts w:asciiTheme="minorHAnsi" w:hAnsiTheme="minorHAnsi" w:cstheme="minorHAnsi"/>
        </w:rPr>
      </w:pPr>
      <w:r>
        <w:rPr>
          <w:rFonts w:asciiTheme="minorHAnsi" w:hAnsiTheme="minorHAnsi" w:cstheme="minorHAnsi"/>
          <w:b/>
          <w:bCs/>
        </w:rPr>
        <w:t>N</w:t>
      </w:r>
      <w:r w:rsidRPr="00F63AB6">
        <w:rPr>
          <w:rFonts w:asciiTheme="minorHAnsi" w:hAnsiTheme="minorHAnsi" w:cstheme="minorHAnsi"/>
          <w:b/>
          <w:bCs/>
        </w:rPr>
        <w:t>kosikhona Mpungose</w:t>
      </w:r>
      <w:r w:rsidRPr="00F63AB6">
        <w:rPr>
          <w:rFonts w:asciiTheme="minorHAnsi" w:hAnsiTheme="minorHAnsi" w:cstheme="minorHAnsi"/>
        </w:rPr>
        <w:t xml:space="preserve">, </w:t>
      </w:r>
      <w:r w:rsidRPr="00DD171C">
        <w:rPr>
          <w:rFonts w:asciiTheme="minorHAnsi" w:hAnsiTheme="minorHAnsi" w:cstheme="minorHAnsi"/>
          <w:sz w:val="22"/>
          <w:szCs w:val="22"/>
        </w:rPr>
        <w:t>is the Executive Director of Youth Inter-Active and serves as a chairperson for eThekwini Civil Society Forum, and a dedicated member of the INFORM Africa CAB. He considers himself as an activist for reform and best practice in the Public Health sector with over 10 years’ experience in Sexual Reproductive and Health Rights for Adolescents and young people. He has served in the capacity of the KZN Youth Sector for 10 years and has been involved with CAPRISA as a CAB member for 10 years as well.  Currently, he is the Civil Society Youth Rep at Stats SA on SDG country report and the commissioner for National Planning Commission under youth programs. He also serves as a Deputy Chairperson for the Board of the South African Youth Climate Change Coalition.</w:t>
      </w:r>
    </w:p>
    <w:p w14:paraId="0909B270" w14:textId="5330090F" w:rsidR="007D4C12" w:rsidRPr="00B22771" w:rsidRDefault="00F63AB6" w:rsidP="00B22771">
      <w:pPr>
        <w:spacing w:after="0" w:line="240" w:lineRule="auto"/>
        <w:jc w:val="both"/>
      </w:pPr>
      <w:r>
        <w:rPr>
          <w:rFonts w:cstheme="minorHAnsi"/>
          <w:b/>
          <w:bCs/>
          <w:noProof/>
        </w:rPr>
        <w:drawing>
          <wp:inline distT="0" distB="0" distL="0" distR="0" wp14:anchorId="74D853F2" wp14:editId="1F95FAEE">
            <wp:extent cx="2618509" cy="2618509"/>
            <wp:effectExtent l="0" t="0" r="0" b="0"/>
            <wp:docPr id="246042238"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42238" name="Picture 1" descr="A person smiling at the camera&#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69" cy="2625769"/>
                    </a:xfrm>
                    <a:prstGeom prst="rect">
                      <a:avLst/>
                    </a:prstGeom>
                    <a:noFill/>
                    <a:ln>
                      <a:noFill/>
                    </a:ln>
                  </pic:spPr>
                </pic:pic>
              </a:graphicData>
            </a:graphic>
          </wp:inline>
        </w:drawing>
      </w:r>
    </w:p>
    <w:sectPr w:rsidR="007D4C12" w:rsidRPr="00B22771" w:rsidSect="00DD171C">
      <w:pgSz w:w="11906" w:h="16838"/>
      <w:pgMar w:top="0"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4"/>
    <w:rsid w:val="00006329"/>
    <w:rsid w:val="00010F73"/>
    <w:rsid w:val="00033753"/>
    <w:rsid w:val="00081C16"/>
    <w:rsid w:val="001503E4"/>
    <w:rsid w:val="001A712A"/>
    <w:rsid w:val="002A475B"/>
    <w:rsid w:val="002C7E42"/>
    <w:rsid w:val="003434B0"/>
    <w:rsid w:val="0038120B"/>
    <w:rsid w:val="003F36FD"/>
    <w:rsid w:val="0040399A"/>
    <w:rsid w:val="004654AE"/>
    <w:rsid w:val="005612AF"/>
    <w:rsid w:val="006358EA"/>
    <w:rsid w:val="007B2C81"/>
    <w:rsid w:val="007D4C12"/>
    <w:rsid w:val="007E63A4"/>
    <w:rsid w:val="00834AB3"/>
    <w:rsid w:val="0087631F"/>
    <w:rsid w:val="008869B0"/>
    <w:rsid w:val="008E3694"/>
    <w:rsid w:val="009009B1"/>
    <w:rsid w:val="009B2ADA"/>
    <w:rsid w:val="00A35A23"/>
    <w:rsid w:val="00A44DFB"/>
    <w:rsid w:val="00B22771"/>
    <w:rsid w:val="00B7411B"/>
    <w:rsid w:val="00B85339"/>
    <w:rsid w:val="00C76F7B"/>
    <w:rsid w:val="00CD575C"/>
    <w:rsid w:val="00CE4F3E"/>
    <w:rsid w:val="00D11F3A"/>
    <w:rsid w:val="00D55140"/>
    <w:rsid w:val="00D5774F"/>
    <w:rsid w:val="00D609A3"/>
    <w:rsid w:val="00D81058"/>
    <w:rsid w:val="00D93DA4"/>
    <w:rsid w:val="00DD171C"/>
    <w:rsid w:val="00DD7552"/>
    <w:rsid w:val="00DE36BF"/>
    <w:rsid w:val="00E14CEC"/>
    <w:rsid w:val="00E21904"/>
    <w:rsid w:val="00E41743"/>
    <w:rsid w:val="00E77911"/>
    <w:rsid w:val="00EE7241"/>
    <w:rsid w:val="00F25F83"/>
    <w:rsid w:val="00F63A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4B8CB"/>
  <w15:chartTrackingRefBased/>
  <w15:docId w15:val="{B471B17B-7925-48DE-BA45-423B777F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lementtoproof">
    <w:name w:val="elementtoproof"/>
    <w:basedOn w:val="Normal"/>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ntentpasted1">
    <w:name w:val="contentpasted1"/>
    <w:basedOn w:val="DefaultParagraphFont"/>
    <w:rsid w:val="00D93DA4"/>
  </w:style>
  <w:style w:type="character" w:styleId="Hyperlink">
    <w:name w:val="Hyperlink"/>
    <w:basedOn w:val="DefaultParagraphFont"/>
    <w:uiPriority w:val="99"/>
    <w:unhideWhenUsed/>
    <w:rsid w:val="00834AB3"/>
    <w:rPr>
      <w:color w:val="0563C1" w:themeColor="hyperlink"/>
      <w:u w:val="single"/>
    </w:rPr>
  </w:style>
  <w:style w:type="character" w:styleId="UnresolvedMention">
    <w:name w:val="Unresolved Mention"/>
    <w:basedOn w:val="DefaultParagraphFont"/>
    <w:uiPriority w:val="99"/>
    <w:semiHidden/>
    <w:unhideWhenUsed/>
    <w:rsid w:val="0083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50972">
      <w:bodyDiv w:val="1"/>
      <w:marLeft w:val="0"/>
      <w:marRight w:val="0"/>
      <w:marTop w:val="0"/>
      <w:marBottom w:val="0"/>
      <w:divBdr>
        <w:top w:val="none" w:sz="0" w:space="0" w:color="auto"/>
        <w:left w:val="none" w:sz="0" w:space="0" w:color="auto"/>
        <w:bottom w:val="none" w:sz="0" w:space="0" w:color="auto"/>
        <w:right w:val="none" w:sz="0" w:space="0" w:color="auto"/>
      </w:divBdr>
    </w:div>
    <w:div w:id="448088069">
      <w:bodyDiv w:val="1"/>
      <w:marLeft w:val="0"/>
      <w:marRight w:val="0"/>
      <w:marTop w:val="0"/>
      <w:marBottom w:val="0"/>
      <w:divBdr>
        <w:top w:val="none" w:sz="0" w:space="0" w:color="auto"/>
        <w:left w:val="none" w:sz="0" w:space="0" w:color="auto"/>
        <w:bottom w:val="none" w:sz="0" w:space="0" w:color="auto"/>
        <w:right w:val="none" w:sz="0" w:space="0" w:color="auto"/>
      </w:divBdr>
      <w:divsChild>
        <w:div w:id="859244053">
          <w:marLeft w:val="0"/>
          <w:marRight w:val="0"/>
          <w:marTop w:val="0"/>
          <w:marBottom w:val="0"/>
          <w:divBdr>
            <w:top w:val="none" w:sz="0" w:space="0" w:color="auto"/>
            <w:left w:val="none" w:sz="0" w:space="0" w:color="auto"/>
            <w:bottom w:val="none" w:sz="0" w:space="0" w:color="auto"/>
            <w:right w:val="none" w:sz="0" w:space="0" w:color="auto"/>
          </w:divBdr>
        </w:div>
        <w:div w:id="991758434">
          <w:marLeft w:val="0"/>
          <w:marRight w:val="0"/>
          <w:marTop w:val="0"/>
          <w:marBottom w:val="0"/>
          <w:divBdr>
            <w:top w:val="none" w:sz="0" w:space="0" w:color="auto"/>
            <w:left w:val="none" w:sz="0" w:space="0" w:color="auto"/>
            <w:bottom w:val="none" w:sz="0" w:space="0" w:color="auto"/>
            <w:right w:val="none" w:sz="0" w:space="0" w:color="auto"/>
          </w:divBdr>
        </w:div>
        <w:div w:id="1335642175">
          <w:marLeft w:val="0"/>
          <w:marRight w:val="0"/>
          <w:marTop w:val="0"/>
          <w:marBottom w:val="0"/>
          <w:divBdr>
            <w:top w:val="none" w:sz="0" w:space="0" w:color="auto"/>
            <w:left w:val="none" w:sz="0" w:space="0" w:color="auto"/>
            <w:bottom w:val="none" w:sz="0" w:space="0" w:color="auto"/>
            <w:right w:val="none" w:sz="0" w:space="0" w:color="auto"/>
          </w:divBdr>
        </w:div>
        <w:div w:id="1471243399">
          <w:marLeft w:val="0"/>
          <w:marRight w:val="0"/>
          <w:marTop w:val="0"/>
          <w:marBottom w:val="0"/>
          <w:divBdr>
            <w:top w:val="none" w:sz="0" w:space="0" w:color="auto"/>
            <w:left w:val="none" w:sz="0" w:space="0" w:color="auto"/>
            <w:bottom w:val="none" w:sz="0" w:space="0" w:color="auto"/>
            <w:right w:val="none" w:sz="0" w:space="0" w:color="auto"/>
          </w:divBdr>
        </w:div>
        <w:div w:id="1750694819">
          <w:marLeft w:val="0"/>
          <w:marRight w:val="0"/>
          <w:marTop w:val="0"/>
          <w:marBottom w:val="0"/>
          <w:divBdr>
            <w:top w:val="none" w:sz="0" w:space="0" w:color="auto"/>
            <w:left w:val="none" w:sz="0" w:space="0" w:color="auto"/>
            <w:bottom w:val="none" w:sz="0" w:space="0" w:color="auto"/>
            <w:right w:val="none" w:sz="0" w:space="0" w:color="auto"/>
          </w:divBdr>
        </w:div>
        <w:div w:id="1852916680">
          <w:marLeft w:val="0"/>
          <w:marRight w:val="0"/>
          <w:marTop w:val="0"/>
          <w:marBottom w:val="0"/>
          <w:divBdr>
            <w:top w:val="none" w:sz="0" w:space="0" w:color="auto"/>
            <w:left w:val="none" w:sz="0" w:space="0" w:color="auto"/>
            <w:bottom w:val="none" w:sz="0" w:space="0" w:color="auto"/>
            <w:right w:val="none" w:sz="0" w:space="0" w:color="auto"/>
          </w:divBdr>
        </w:div>
        <w:div w:id="2078045848">
          <w:marLeft w:val="0"/>
          <w:marRight w:val="0"/>
          <w:marTop w:val="0"/>
          <w:marBottom w:val="0"/>
          <w:divBdr>
            <w:top w:val="none" w:sz="0" w:space="0" w:color="auto"/>
            <w:left w:val="none" w:sz="0" w:space="0" w:color="auto"/>
            <w:bottom w:val="none" w:sz="0" w:space="0" w:color="auto"/>
            <w:right w:val="none" w:sz="0" w:space="0" w:color="auto"/>
          </w:divBdr>
        </w:div>
      </w:divsChild>
    </w:div>
    <w:div w:id="18180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zn.zoom.us/j/96653472629?pwd=epLRPJW31h9K0AfMAC7SttY9d6a8Ua.1"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569</Words>
  <Characters>3439</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Mhofu</dc:creator>
  <cp:keywords/>
  <dc:description/>
  <cp:lastModifiedBy>Simo Dlamini</cp:lastModifiedBy>
  <cp:revision>7</cp:revision>
  <dcterms:created xsi:type="dcterms:W3CDTF">2025-07-17T10:20:00Z</dcterms:created>
  <dcterms:modified xsi:type="dcterms:W3CDTF">2025-07-17T13:21:00Z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482558fd-92a5-4181-9777-71ae7f34d57e</vt:lpwstr>
  </property>
</Properties>
</file>