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280A" w14:textId="77777777" w:rsidR="00B25AC1" w:rsidRPr="00376BDA" w:rsidRDefault="00B25AC1" w:rsidP="00B25AC1">
      <w:pPr>
        <w:pStyle w:val="Heading1"/>
        <w:spacing w:before="82"/>
        <w:rPr>
          <w:sz w:val="21"/>
          <w:szCs w:val="21"/>
        </w:rPr>
      </w:pPr>
      <w:r w:rsidRPr="00376BDA">
        <w:rPr>
          <w:sz w:val="21"/>
          <w:szCs w:val="21"/>
        </w:rPr>
        <w:t xml:space="preserve">The University of KwaZulu-Natal (UKZN) is committed to Employment Equity with the intention to promote </w:t>
      </w:r>
      <w:r w:rsidR="001D4ECC" w:rsidRPr="00376BDA">
        <w:rPr>
          <w:sz w:val="21"/>
          <w:szCs w:val="21"/>
        </w:rPr>
        <w:t>representativity</w:t>
      </w:r>
      <w:r w:rsidRPr="00376BDA">
        <w:rPr>
          <w:sz w:val="21"/>
          <w:szCs w:val="21"/>
        </w:rPr>
        <w:t xml:space="preserve"> within the institution</w:t>
      </w:r>
    </w:p>
    <w:p w14:paraId="4CFFDA0E" w14:textId="77777777" w:rsidR="00B25AC1" w:rsidRPr="00376BDA" w:rsidRDefault="00B25AC1" w:rsidP="00B25AC1">
      <w:pPr>
        <w:pStyle w:val="Heading1"/>
        <w:spacing w:before="82"/>
        <w:rPr>
          <w:sz w:val="21"/>
          <w:szCs w:val="21"/>
        </w:rPr>
      </w:pPr>
      <w:r w:rsidRPr="00376BDA">
        <w:rPr>
          <w:sz w:val="21"/>
          <w:szCs w:val="21"/>
        </w:rPr>
        <w:t>Preference will be given to applicants from designated groups in accordance with our Employment Equity Plan</w:t>
      </w:r>
    </w:p>
    <w:p w14:paraId="0E5D1D6F" w14:textId="77777777" w:rsidR="00B25AC1" w:rsidRPr="00376BDA" w:rsidRDefault="00B25AC1" w:rsidP="00B25AC1">
      <w:pPr>
        <w:spacing w:before="10"/>
        <w:rPr>
          <w:rFonts w:ascii="Century Gothic" w:hAnsi="Century Gothic"/>
          <w:b/>
          <w:sz w:val="21"/>
          <w:szCs w:val="21"/>
        </w:rPr>
      </w:pPr>
    </w:p>
    <w:p w14:paraId="67998ABF" w14:textId="77777777" w:rsidR="00CB7B3E" w:rsidRPr="00CB7B3E" w:rsidRDefault="00CB7B3E" w:rsidP="00CB7B3E">
      <w:pPr>
        <w:autoSpaceDN w:val="0"/>
        <w:ind w:left="160" w:right="160"/>
        <w:jc w:val="center"/>
        <w:rPr>
          <w:rFonts w:ascii="Century Gothic" w:hAnsi="Century Gothic"/>
          <w:b/>
          <w:sz w:val="21"/>
          <w:szCs w:val="21"/>
          <w:u w:val="single"/>
        </w:rPr>
      </w:pPr>
      <w:r w:rsidRPr="00CB7B3E">
        <w:rPr>
          <w:rFonts w:ascii="Century Gothic" w:hAnsi="Century Gothic"/>
          <w:b/>
          <w:sz w:val="21"/>
          <w:szCs w:val="21"/>
          <w:u w:val="single"/>
        </w:rPr>
        <w:t>COLLEGE OF LAW AND MANAGEMENT STUDIES</w:t>
      </w:r>
    </w:p>
    <w:p w14:paraId="086CA160" w14:textId="77777777" w:rsidR="00CB7B3E" w:rsidRPr="00CB7B3E" w:rsidRDefault="00CB7B3E" w:rsidP="00CB7B3E">
      <w:pPr>
        <w:autoSpaceDN w:val="0"/>
        <w:ind w:left="160" w:right="160"/>
        <w:jc w:val="center"/>
        <w:rPr>
          <w:rFonts w:ascii="Century Gothic" w:hAnsi="Century Gothic"/>
          <w:b/>
          <w:sz w:val="21"/>
          <w:szCs w:val="21"/>
          <w:u w:val="single"/>
        </w:rPr>
      </w:pPr>
    </w:p>
    <w:p w14:paraId="7F157319" w14:textId="5D1301EB" w:rsidR="00556707" w:rsidRPr="00DC38D5" w:rsidRDefault="00CB7B3E" w:rsidP="00DC38D5">
      <w:pPr>
        <w:autoSpaceDN w:val="0"/>
        <w:jc w:val="center"/>
        <w:rPr>
          <w:rFonts w:ascii="Century Gothic" w:hAnsi="Century Gothic"/>
          <w:b/>
          <w:sz w:val="21"/>
          <w:szCs w:val="21"/>
        </w:rPr>
      </w:pPr>
      <w:r w:rsidRPr="00CB7B3E">
        <w:rPr>
          <w:rFonts w:ascii="Century Gothic" w:hAnsi="Century Gothic"/>
          <w:b/>
          <w:sz w:val="21"/>
          <w:szCs w:val="21"/>
        </w:rPr>
        <w:t xml:space="preserve">SCHOOL OF </w:t>
      </w:r>
      <w:r w:rsidR="00C66252">
        <w:rPr>
          <w:rFonts w:ascii="Century Gothic" w:hAnsi="Century Gothic"/>
          <w:b/>
          <w:sz w:val="21"/>
          <w:szCs w:val="21"/>
        </w:rPr>
        <w:t>COMMERCE</w:t>
      </w:r>
      <w:r w:rsidR="00556707">
        <w:rPr>
          <w:rFonts w:ascii="Century Gothic" w:eastAsia="Century Gothic" w:hAnsi="Century Gothic" w:cs="Century Gothic"/>
          <w:b/>
          <w:sz w:val="21"/>
          <w:szCs w:val="21"/>
        </w:rPr>
        <w:t xml:space="preserve">      </w:t>
      </w:r>
    </w:p>
    <w:p w14:paraId="47385B4F" w14:textId="77777777" w:rsidR="00CB7B3E" w:rsidRPr="00CB7B3E" w:rsidRDefault="00CB7B3E" w:rsidP="00CB7B3E">
      <w:pPr>
        <w:widowControl w:val="0"/>
        <w:autoSpaceDE w:val="0"/>
        <w:autoSpaceDN w:val="0"/>
        <w:spacing w:line="269" w:lineRule="exact"/>
        <w:ind w:left="271" w:right="272"/>
        <w:jc w:val="center"/>
        <w:rPr>
          <w:rFonts w:ascii="Century Gothic" w:eastAsia="Century Gothic" w:hAnsi="Century Gothic" w:cs="Century Gothic"/>
          <w:b/>
          <w:sz w:val="21"/>
          <w:szCs w:val="21"/>
          <w:lang w:val="en-US"/>
        </w:rPr>
      </w:pPr>
    </w:p>
    <w:p w14:paraId="6F773427" w14:textId="77777777" w:rsidR="00C66252" w:rsidRPr="00854A92" w:rsidRDefault="00C66252" w:rsidP="00C66252">
      <w:pPr>
        <w:spacing w:before="82"/>
        <w:ind w:left="160" w:right="155"/>
        <w:jc w:val="center"/>
        <w:outlineLvl w:val="0"/>
        <w:rPr>
          <w:rFonts w:ascii="Century Gothic" w:hAnsi="Century Gothic"/>
          <w:b/>
          <w:bCs/>
          <w:sz w:val="21"/>
          <w:szCs w:val="21"/>
        </w:rPr>
      </w:pPr>
      <w:r w:rsidRPr="00854A92">
        <w:rPr>
          <w:rFonts w:ascii="Century Gothic" w:hAnsi="Century Gothic"/>
          <w:b/>
          <w:bCs/>
          <w:sz w:val="21"/>
          <w:szCs w:val="21"/>
        </w:rPr>
        <w:t>Self-Funded Teaching Programmes (SFTP)</w:t>
      </w:r>
    </w:p>
    <w:p w14:paraId="4B189FE6" w14:textId="77777777" w:rsidR="00C66252" w:rsidRPr="00854A92" w:rsidRDefault="00C66252" w:rsidP="00C66252">
      <w:pPr>
        <w:spacing w:before="82"/>
        <w:ind w:left="160" w:right="155"/>
        <w:jc w:val="center"/>
        <w:outlineLvl w:val="0"/>
        <w:rPr>
          <w:rFonts w:ascii="Century Gothic" w:hAnsi="Century Gothic"/>
          <w:b/>
          <w:bCs/>
          <w:sz w:val="21"/>
          <w:szCs w:val="21"/>
        </w:rPr>
      </w:pPr>
      <w:r w:rsidRPr="00854A92">
        <w:rPr>
          <w:rFonts w:ascii="Century Gothic" w:hAnsi="Century Gothic"/>
          <w:b/>
          <w:bCs/>
          <w:sz w:val="21"/>
          <w:szCs w:val="21"/>
        </w:rPr>
        <w:t>PART-TIME LECTURER (</w:t>
      </w:r>
      <w:r>
        <w:rPr>
          <w:rFonts w:ascii="Century Gothic" w:hAnsi="Century Gothic"/>
          <w:b/>
          <w:bCs/>
          <w:sz w:val="21"/>
          <w:szCs w:val="21"/>
        </w:rPr>
        <w:t>1</w:t>
      </w:r>
      <w:r w:rsidRPr="00854A92">
        <w:rPr>
          <w:rFonts w:ascii="Century Gothic" w:hAnsi="Century Gothic"/>
          <w:b/>
          <w:bCs/>
          <w:sz w:val="21"/>
          <w:szCs w:val="21"/>
        </w:rPr>
        <w:t xml:space="preserve"> Post)</w:t>
      </w:r>
    </w:p>
    <w:p w14:paraId="0ABB0B68" w14:textId="77777777" w:rsidR="00C66252" w:rsidRPr="00854A92" w:rsidRDefault="00C66252" w:rsidP="00C66252">
      <w:pPr>
        <w:spacing w:line="269" w:lineRule="exact"/>
        <w:ind w:right="272"/>
        <w:jc w:val="center"/>
        <w:rPr>
          <w:rFonts w:ascii="Century Gothic" w:hAnsi="Century Gothic"/>
          <w:b/>
          <w:sz w:val="21"/>
          <w:szCs w:val="21"/>
        </w:rPr>
      </w:pPr>
    </w:p>
    <w:p w14:paraId="44B147E2" w14:textId="601F7E4B" w:rsidR="00C66252" w:rsidRDefault="00C66252" w:rsidP="00C66252">
      <w:pPr>
        <w:pStyle w:val="Default"/>
        <w:jc w:val="center"/>
        <w:rPr>
          <w:rFonts w:ascii="Century Gothic" w:hAnsi="Century Gothic" w:cs="Century Gothic"/>
          <w:b/>
          <w:bCs/>
          <w:sz w:val="21"/>
          <w:szCs w:val="21"/>
          <w:lang w:val="en-ZA"/>
        </w:rPr>
      </w:pPr>
      <w:r w:rsidRPr="00854A92">
        <w:rPr>
          <w:rFonts w:ascii="Century Gothic" w:hAnsi="Century Gothic" w:cs="Century Gothic"/>
          <w:b/>
          <w:bCs/>
          <w:sz w:val="21"/>
          <w:szCs w:val="21"/>
          <w:lang w:val="en-ZA"/>
        </w:rPr>
        <w:t>Reference No.: (indicated below)</w:t>
      </w:r>
    </w:p>
    <w:p w14:paraId="333CF13E" w14:textId="77777777" w:rsidR="00C66252" w:rsidRPr="00854A92" w:rsidRDefault="00C66252" w:rsidP="00C66252">
      <w:pPr>
        <w:pStyle w:val="Default"/>
        <w:jc w:val="center"/>
        <w:rPr>
          <w:rFonts w:ascii="Century Gothic" w:hAnsi="Century Gothic"/>
          <w:b/>
          <w:bCs/>
          <w:sz w:val="21"/>
          <w:szCs w:val="21"/>
        </w:rPr>
      </w:pPr>
    </w:p>
    <w:p w14:paraId="1A9566E9" w14:textId="0EDA6BDE" w:rsidR="004814AD" w:rsidRPr="004203AF" w:rsidRDefault="004814AD" w:rsidP="004814AD">
      <w:pPr>
        <w:jc w:val="both"/>
        <w:rPr>
          <w:rFonts w:ascii="Century Gothic" w:hAnsi="Century Gothic"/>
          <w:sz w:val="21"/>
          <w:szCs w:val="21"/>
        </w:rPr>
      </w:pPr>
      <w:r w:rsidRPr="004203AF">
        <w:rPr>
          <w:rFonts w:ascii="Century Gothic" w:hAnsi="Century Gothic" w:cs="Arial"/>
          <w:sz w:val="21"/>
          <w:szCs w:val="21"/>
        </w:rPr>
        <w:t>T</w:t>
      </w:r>
      <w:r w:rsidRPr="00A2582E">
        <w:rPr>
          <w:rFonts w:ascii="Century Gothic" w:hAnsi="Century Gothic" w:cs="Arial"/>
          <w:sz w:val="21"/>
          <w:szCs w:val="21"/>
        </w:rPr>
        <w:t xml:space="preserve">he School of Accounting, Economics, and Finance </w:t>
      </w:r>
      <w:r w:rsidRPr="004203AF">
        <w:rPr>
          <w:rFonts w:ascii="Century Gothic" w:hAnsi="Century Gothic" w:cs="Arial"/>
          <w:sz w:val="21"/>
          <w:szCs w:val="21"/>
        </w:rPr>
        <w:t>seek</w:t>
      </w:r>
      <w:r w:rsidRPr="00A2582E">
        <w:rPr>
          <w:rFonts w:ascii="Century Gothic" w:hAnsi="Century Gothic" w:cs="Arial"/>
          <w:sz w:val="21"/>
          <w:szCs w:val="21"/>
          <w:lang w:val="en-US"/>
        </w:rPr>
        <w:t xml:space="preserve"> to appoint </w:t>
      </w:r>
      <w:r>
        <w:rPr>
          <w:rFonts w:ascii="Century Gothic" w:hAnsi="Century Gothic" w:cs="Arial"/>
          <w:sz w:val="21"/>
          <w:szCs w:val="21"/>
          <w:lang w:val="en-US"/>
        </w:rPr>
        <w:t>suitable</w:t>
      </w:r>
      <w:r w:rsidRPr="00A2582E">
        <w:rPr>
          <w:rFonts w:ascii="Century Gothic" w:hAnsi="Century Gothic" w:cs="Arial"/>
          <w:sz w:val="21"/>
          <w:szCs w:val="21"/>
          <w:lang w:val="en-US"/>
        </w:rPr>
        <w:t xml:space="preserve"> applicants for fixed-term contract positions </w:t>
      </w:r>
      <w:r w:rsidRPr="004203AF">
        <w:rPr>
          <w:rFonts w:ascii="Century Gothic" w:hAnsi="Century Gothic"/>
          <w:sz w:val="21"/>
          <w:szCs w:val="21"/>
        </w:rPr>
        <w:t xml:space="preserve">in </w:t>
      </w:r>
      <w:r w:rsidRPr="00376BDA">
        <w:rPr>
          <w:rFonts w:ascii="Century Gothic" w:eastAsia="Arial Unicode MS" w:hAnsi="Century Gothic" w:cstheme="minorHAnsi"/>
          <w:sz w:val="21"/>
          <w:szCs w:val="21"/>
        </w:rPr>
        <w:t>the Post Graduate Diploma in Financial Planning</w:t>
      </w:r>
      <w:r w:rsidRPr="004203AF">
        <w:rPr>
          <w:rFonts w:ascii="Century Gothic" w:hAnsi="Century Gothic"/>
          <w:sz w:val="21"/>
          <w:szCs w:val="21"/>
        </w:rPr>
        <w:t xml:space="preserve"> offered under the Self-Funded Teaching Programme. The program is offered </w:t>
      </w:r>
      <w:r>
        <w:rPr>
          <w:rFonts w:ascii="Century Gothic" w:hAnsi="Century Gothic"/>
          <w:sz w:val="21"/>
          <w:szCs w:val="21"/>
        </w:rPr>
        <w:t>on</w:t>
      </w:r>
      <w:r w:rsidRPr="004203AF">
        <w:rPr>
          <w:rFonts w:ascii="Century Gothic" w:hAnsi="Century Gothic"/>
          <w:sz w:val="21"/>
          <w:szCs w:val="21"/>
        </w:rPr>
        <w:t xml:space="preserve"> the Westville campus </w:t>
      </w:r>
      <w:r w:rsidRPr="00A2582E">
        <w:rPr>
          <w:rFonts w:ascii="Century Gothic" w:hAnsi="Century Gothic" w:cs="Arial"/>
          <w:sz w:val="21"/>
          <w:szCs w:val="21"/>
          <w:lang w:val="en-US"/>
        </w:rPr>
        <w:t xml:space="preserve">on </w:t>
      </w:r>
      <w:r>
        <w:rPr>
          <w:rFonts w:ascii="Century Gothic" w:hAnsi="Century Gothic" w:cs="Arial"/>
          <w:sz w:val="21"/>
          <w:szCs w:val="21"/>
          <w:lang w:val="en-US"/>
        </w:rPr>
        <w:t>a part-time basis</w:t>
      </w:r>
      <w:r w:rsidRPr="004203AF">
        <w:rPr>
          <w:rFonts w:ascii="Century Gothic" w:hAnsi="Century Gothic"/>
          <w:sz w:val="21"/>
          <w:szCs w:val="21"/>
        </w:rPr>
        <w:t>.</w:t>
      </w:r>
    </w:p>
    <w:p w14:paraId="49569B6C" w14:textId="396DBDE4" w:rsidR="004814AD" w:rsidRDefault="004814AD" w:rsidP="00B37EA1">
      <w:pPr>
        <w:jc w:val="both"/>
        <w:rPr>
          <w:rFonts w:ascii="Century Gothic" w:eastAsia="Arial Unicode MS" w:hAnsi="Century Gothic" w:cstheme="minorHAnsi"/>
          <w:sz w:val="21"/>
          <w:szCs w:val="21"/>
        </w:rPr>
      </w:pPr>
    </w:p>
    <w:p w14:paraId="1623382C" w14:textId="77777777" w:rsidR="000D155D" w:rsidRPr="00376BDA" w:rsidRDefault="000D155D" w:rsidP="000D155D">
      <w:pPr>
        <w:jc w:val="both"/>
        <w:rPr>
          <w:rFonts w:ascii="Century Gothic" w:eastAsia="Arial Unicode MS" w:hAnsi="Century Gothic" w:cstheme="minorHAnsi"/>
          <w:sz w:val="21"/>
          <w:szCs w:val="21"/>
        </w:rPr>
      </w:pPr>
    </w:p>
    <w:p w14:paraId="602EB764" w14:textId="77777777" w:rsidR="000D155D" w:rsidRPr="00EB0C2A" w:rsidRDefault="000D155D" w:rsidP="000D155D">
      <w:pPr>
        <w:jc w:val="center"/>
        <w:rPr>
          <w:rFonts w:ascii="Century Gothic" w:eastAsia="Arial Unicode MS" w:hAnsi="Century Gothic" w:cstheme="minorHAnsi"/>
          <w:b/>
          <w:bCs/>
          <w:sz w:val="21"/>
          <w:szCs w:val="21"/>
        </w:rPr>
      </w:pPr>
      <w:r w:rsidRPr="00EB0C2A">
        <w:rPr>
          <w:rFonts w:ascii="Century Gothic" w:eastAsia="Arial Unicode MS" w:hAnsi="Century Gothic" w:cstheme="minorHAnsi"/>
          <w:b/>
          <w:bCs/>
          <w:sz w:val="21"/>
          <w:szCs w:val="21"/>
        </w:rPr>
        <w:t>Module</w:t>
      </w:r>
      <w:r w:rsidRPr="00EB0C2A">
        <w:rPr>
          <w:rFonts w:ascii="Century Gothic" w:eastAsia="Arial Unicode MS" w:hAnsi="Century Gothic" w:cstheme="minorHAnsi"/>
          <w:b/>
          <w:bCs/>
          <w:sz w:val="21"/>
          <w:szCs w:val="21"/>
        </w:rPr>
        <w:tab/>
      </w:r>
      <w:r w:rsidRPr="00EB0C2A">
        <w:rPr>
          <w:rFonts w:ascii="Century Gothic" w:eastAsia="Arial Unicode MS" w:hAnsi="Century Gothic" w:cstheme="minorHAnsi"/>
          <w:b/>
          <w:bCs/>
          <w:sz w:val="21"/>
          <w:szCs w:val="21"/>
        </w:rPr>
        <w:tab/>
      </w:r>
      <w:r>
        <w:rPr>
          <w:rFonts w:ascii="Century Gothic" w:eastAsia="Arial Unicode MS" w:hAnsi="Century Gothic" w:cstheme="minorHAnsi"/>
          <w:b/>
          <w:bCs/>
          <w:sz w:val="21"/>
          <w:szCs w:val="21"/>
        </w:rPr>
        <w:t xml:space="preserve">                </w:t>
      </w:r>
      <w:r w:rsidRPr="00EB0C2A">
        <w:rPr>
          <w:rFonts w:ascii="Century Gothic" w:eastAsia="Arial Unicode MS" w:hAnsi="Century Gothic" w:cstheme="minorHAnsi"/>
          <w:b/>
          <w:bCs/>
          <w:sz w:val="21"/>
          <w:szCs w:val="21"/>
        </w:rPr>
        <w:t>Semester</w:t>
      </w:r>
      <w:r>
        <w:rPr>
          <w:rFonts w:ascii="Century Gothic" w:eastAsia="Arial Unicode MS" w:hAnsi="Century Gothic" w:cstheme="minorHAnsi"/>
          <w:b/>
          <w:bCs/>
          <w:sz w:val="21"/>
          <w:szCs w:val="21"/>
        </w:rPr>
        <w:t xml:space="preserve">     </w:t>
      </w:r>
      <w:r w:rsidRPr="00EB0C2A">
        <w:rPr>
          <w:rFonts w:ascii="Century Gothic" w:eastAsia="Arial Unicode MS" w:hAnsi="Century Gothic" w:cstheme="minorHAnsi"/>
          <w:b/>
          <w:bCs/>
          <w:sz w:val="21"/>
          <w:szCs w:val="21"/>
        </w:rPr>
        <w:t>Reference Numbers</w:t>
      </w:r>
    </w:p>
    <w:tbl>
      <w:tblPr>
        <w:tblStyle w:val="TableGrid"/>
        <w:tblW w:w="0" w:type="auto"/>
        <w:tblInd w:w="565" w:type="dxa"/>
        <w:tblLook w:val="04A0" w:firstRow="1" w:lastRow="0" w:firstColumn="1" w:lastColumn="0" w:noHBand="0" w:noVBand="1"/>
      </w:tblPr>
      <w:tblGrid>
        <w:gridCol w:w="3683"/>
        <w:gridCol w:w="1417"/>
        <w:gridCol w:w="2552"/>
      </w:tblGrid>
      <w:tr w:rsidR="000D155D" w:rsidRPr="00376BDA" w14:paraId="070EE410" w14:textId="77777777" w:rsidTr="003B1BFF">
        <w:trPr>
          <w:trHeight w:val="351"/>
        </w:trPr>
        <w:tc>
          <w:tcPr>
            <w:tcW w:w="3683" w:type="dxa"/>
          </w:tcPr>
          <w:p w14:paraId="7B3E5523" w14:textId="77777777" w:rsidR="000D155D" w:rsidRDefault="000D155D" w:rsidP="003B1BFF">
            <w:pPr>
              <w:pStyle w:val="Default"/>
              <w:rPr>
                <w:rFonts w:ascii="Century Gothic" w:hAnsi="Century Gothic" w:cstheme="minorHAnsi"/>
                <w:sz w:val="21"/>
                <w:szCs w:val="21"/>
                <w:lang w:val="en-ZA"/>
              </w:rPr>
            </w:pPr>
            <w:r>
              <w:rPr>
                <w:rFonts w:ascii="Century Gothic" w:hAnsi="Century Gothic" w:cstheme="minorHAnsi"/>
                <w:sz w:val="21"/>
                <w:szCs w:val="21"/>
                <w:lang w:val="en-ZA"/>
              </w:rPr>
              <w:t>Risk and Management Ethics</w:t>
            </w:r>
          </w:p>
        </w:tc>
        <w:tc>
          <w:tcPr>
            <w:tcW w:w="1417" w:type="dxa"/>
          </w:tcPr>
          <w:p w14:paraId="21550971" w14:textId="77777777" w:rsidR="000D155D" w:rsidRDefault="000D155D" w:rsidP="003B1BFF">
            <w:pPr>
              <w:jc w:val="center"/>
              <w:rPr>
                <w:rFonts w:ascii="Century Gothic" w:eastAsia="Arial Unicode MS" w:hAnsi="Century Gothic" w:cstheme="minorHAnsi"/>
                <w:sz w:val="21"/>
                <w:szCs w:val="21"/>
              </w:rPr>
            </w:pPr>
            <w:r>
              <w:rPr>
                <w:rFonts w:ascii="Century Gothic" w:eastAsia="Arial Unicode MS" w:hAnsi="Century Gothic" w:cstheme="minorHAnsi"/>
                <w:sz w:val="21"/>
                <w:szCs w:val="21"/>
              </w:rPr>
              <w:t>2</w:t>
            </w:r>
          </w:p>
        </w:tc>
        <w:tc>
          <w:tcPr>
            <w:tcW w:w="2552" w:type="dxa"/>
          </w:tcPr>
          <w:p w14:paraId="5657F2EA" w14:textId="0F8AA07D" w:rsidR="000D155D" w:rsidRDefault="008E27F3" w:rsidP="003B1BFF">
            <w:pPr>
              <w:rPr>
                <w:rFonts w:ascii="Century Gothic" w:eastAsia="Arial Unicode MS" w:hAnsi="Century Gothic" w:cstheme="minorHAnsi"/>
                <w:sz w:val="21"/>
                <w:szCs w:val="21"/>
              </w:rPr>
            </w:pPr>
            <w:r>
              <w:rPr>
                <w:rFonts w:ascii="Century Gothic" w:eastAsia="Arial Unicode MS" w:hAnsi="Century Gothic" w:cstheme="minorHAnsi"/>
                <w:sz w:val="21"/>
                <w:szCs w:val="21"/>
              </w:rPr>
              <w:t>SOC</w:t>
            </w:r>
            <w:r w:rsidR="000D155D">
              <w:rPr>
                <w:rFonts w:ascii="Century Gothic" w:eastAsia="Arial Unicode MS" w:hAnsi="Century Gothic" w:cstheme="minorHAnsi"/>
                <w:sz w:val="21"/>
                <w:szCs w:val="21"/>
              </w:rPr>
              <w:t>_PGFP_2025-4</w:t>
            </w:r>
          </w:p>
        </w:tc>
      </w:tr>
    </w:tbl>
    <w:p w14:paraId="18B97766" w14:textId="77777777" w:rsidR="000D155D" w:rsidRDefault="000D155D" w:rsidP="000D155D">
      <w:pPr>
        <w:pStyle w:val="Default"/>
        <w:jc w:val="both"/>
        <w:rPr>
          <w:rFonts w:ascii="Century Gothic" w:hAnsi="Century Gothic" w:cs="Arial"/>
          <w:sz w:val="21"/>
          <w:szCs w:val="21"/>
        </w:rPr>
      </w:pPr>
    </w:p>
    <w:p w14:paraId="34C7998B" w14:textId="753F4EA8" w:rsidR="000D155D" w:rsidRDefault="000D155D" w:rsidP="000D155D">
      <w:pPr>
        <w:pStyle w:val="Default"/>
        <w:jc w:val="both"/>
        <w:rPr>
          <w:rFonts w:ascii="Century Gothic" w:hAnsi="Century Gothic" w:cs="Arial"/>
          <w:sz w:val="21"/>
          <w:szCs w:val="21"/>
        </w:rPr>
      </w:pPr>
      <w:r w:rsidRPr="00850821">
        <w:rPr>
          <w:rFonts w:ascii="Century Gothic" w:hAnsi="Century Gothic" w:cs="Arial"/>
          <w:sz w:val="21"/>
          <w:szCs w:val="21"/>
        </w:rPr>
        <w:t xml:space="preserve">The incumbent will report to the </w:t>
      </w:r>
      <w:r>
        <w:rPr>
          <w:rFonts w:ascii="Century Gothic" w:hAnsi="Century Gothic" w:cs="Arial"/>
          <w:sz w:val="21"/>
          <w:szCs w:val="21"/>
        </w:rPr>
        <w:t>SFTP Director</w:t>
      </w:r>
      <w:r w:rsidRPr="00850821">
        <w:rPr>
          <w:rFonts w:ascii="Century Gothic" w:hAnsi="Century Gothic" w:cs="Arial"/>
          <w:sz w:val="21"/>
          <w:szCs w:val="21"/>
        </w:rPr>
        <w:t>, devolved to the</w:t>
      </w:r>
      <w:r>
        <w:rPr>
          <w:rFonts w:ascii="Century Gothic" w:hAnsi="Century Gothic" w:cs="Arial"/>
          <w:sz w:val="21"/>
          <w:szCs w:val="21"/>
        </w:rPr>
        <w:t xml:space="preserve"> Program Manager</w:t>
      </w:r>
      <w:r w:rsidRPr="00850821">
        <w:rPr>
          <w:rFonts w:ascii="Century Gothic" w:hAnsi="Century Gothic" w:cs="Arial"/>
          <w:sz w:val="21"/>
          <w:szCs w:val="21"/>
        </w:rPr>
        <w:t xml:space="preserve"> and the respective module coordinator.</w:t>
      </w:r>
    </w:p>
    <w:p w14:paraId="685A3B9E" w14:textId="77777777" w:rsidR="000D155D" w:rsidRPr="00AD7B71" w:rsidRDefault="000D155D" w:rsidP="000D155D">
      <w:pPr>
        <w:pStyle w:val="Default"/>
        <w:rPr>
          <w:rFonts w:ascii="Century Gothic" w:hAnsi="Century Gothic" w:cs="Arial"/>
          <w:sz w:val="21"/>
          <w:szCs w:val="21"/>
        </w:rPr>
      </w:pPr>
      <w:r>
        <w:rPr>
          <w:rFonts w:ascii="Century Gothic" w:hAnsi="Century Gothic" w:cs="Arial"/>
          <w:sz w:val="21"/>
          <w:szCs w:val="21"/>
        </w:rPr>
        <w:t xml:space="preserve"> </w:t>
      </w:r>
    </w:p>
    <w:p w14:paraId="68ADF93C" w14:textId="77777777" w:rsidR="000D155D" w:rsidRDefault="000D155D" w:rsidP="000D155D">
      <w:pPr>
        <w:pStyle w:val="Default"/>
        <w:spacing w:after="32"/>
        <w:rPr>
          <w:rFonts w:ascii="Century Gothic" w:hAnsi="Century Gothic" w:cs="Arial"/>
          <w:b/>
          <w:bCs/>
          <w:sz w:val="21"/>
          <w:szCs w:val="21"/>
        </w:rPr>
      </w:pPr>
      <w:r>
        <w:rPr>
          <w:rFonts w:ascii="Century Gothic" w:hAnsi="Century Gothic" w:cs="Arial"/>
          <w:b/>
          <w:bCs/>
          <w:sz w:val="21"/>
          <w:szCs w:val="21"/>
        </w:rPr>
        <w:t>Minimum Requirements:</w:t>
      </w:r>
    </w:p>
    <w:p w14:paraId="29C24C2C" w14:textId="1397EC54" w:rsidR="00B37EA1" w:rsidRPr="00376BDA" w:rsidRDefault="00064B8D" w:rsidP="00EB0C2A">
      <w:pPr>
        <w:numPr>
          <w:ilvl w:val="0"/>
          <w:numId w:val="4"/>
        </w:numPr>
        <w:tabs>
          <w:tab w:val="clear" w:pos="720"/>
        </w:tabs>
        <w:spacing w:line="276" w:lineRule="auto"/>
        <w:ind w:left="540" w:hanging="540"/>
        <w:jc w:val="both"/>
        <w:rPr>
          <w:rFonts w:ascii="Century Gothic" w:eastAsia="Arial Unicode MS" w:hAnsi="Century Gothic" w:cstheme="minorHAnsi"/>
          <w:sz w:val="21"/>
          <w:szCs w:val="21"/>
        </w:rPr>
      </w:pPr>
      <w:r w:rsidRPr="00376BDA">
        <w:rPr>
          <w:rFonts w:ascii="Century Gothic" w:eastAsia="Arial Unicode MS" w:hAnsi="Century Gothic" w:cstheme="minorHAnsi"/>
          <w:sz w:val="21"/>
          <w:szCs w:val="21"/>
        </w:rPr>
        <w:t>A r</w:t>
      </w:r>
      <w:r w:rsidR="00B37EA1" w:rsidRPr="00376BDA">
        <w:rPr>
          <w:rFonts w:ascii="Century Gothic" w:eastAsia="Arial Unicode MS" w:hAnsi="Century Gothic" w:cstheme="minorHAnsi"/>
          <w:sz w:val="21"/>
          <w:szCs w:val="21"/>
        </w:rPr>
        <w:t xml:space="preserve">egistered </w:t>
      </w:r>
      <w:r w:rsidRPr="00376BDA">
        <w:rPr>
          <w:rFonts w:ascii="Century Gothic" w:eastAsia="Arial Unicode MS" w:hAnsi="Century Gothic" w:cstheme="minorHAnsi"/>
          <w:sz w:val="21"/>
          <w:szCs w:val="21"/>
        </w:rPr>
        <w:t xml:space="preserve">Certified Financial Planner in good standing with the Financial </w:t>
      </w:r>
      <w:r w:rsidR="00B846D8" w:rsidRPr="00376BDA">
        <w:rPr>
          <w:rFonts w:ascii="Century Gothic" w:eastAsia="Arial Unicode MS" w:hAnsi="Century Gothic" w:cstheme="minorHAnsi"/>
          <w:sz w:val="21"/>
          <w:szCs w:val="21"/>
        </w:rPr>
        <w:t xml:space="preserve">Planning </w:t>
      </w:r>
      <w:r w:rsidRPr="00376BDA">
        <w:rPr>
          <w:rFonts w:ascii="Century Gothic" w:eastAsia="Arial Unicode MS" w:hAnsi="Century Gothic" w:cstheme="minorHAnsi"/>
          <w:sz w:val="21"/>
          <w:szCs w:val="21"/>
        </w:rPr>
        <w:t>Institute of South Africa</w:t>
      </w:r>
      <w:r w:rsidR="008012F9">
        <w:rPr>
          <w:rFonts w:ascii="Century Gothic" w:eastAsia="Arial Unicode MS" w:hAnsi="Century Gothic" w:cstheme="minorHAnsi"/>
          <w:sz w:val="21"/>
          <w:szCs w:val="21"/>
        </w:rPr>
        <w:t xml:space="preserve"> (Non-CFP applicants with a relevant PhD will be considered).</w:t>
      </w:r>
    </w:p>
    <w:p w14:paraId="78B37A0C" w14:textId="77777777" w:rsidR="008012F9" w:rsidRDefault="00064B8D" w:rsidP="008012F9">
      <w:pPr>
        <w:numPr>
          <w:ilvl w:val="0"/>
          <w:numId w:val="4"/>
        </w:numPr>
        <w:tabs>
          <w:tab w:val="clear" w:pos="720"/>
        </w:tabs>
        <w:spacing w:line="276" w:lineRule="auto"/>
        <w:ind w:left="540" w:hanging="540"/>
        <w:jc w:val="both"/>
        <w:rPr>
          <w:rFonts w:ascii="Century Gothic" w:eastAsia="Arial Unicode MS" w:hAnsi="Century Gothic" w:cstheme="minorHAnsi"/>
          <w:sz w:val="21"/>
          <w:szCs w:val="21"/>
        </w:rPr>
      </w:pPr>
      <w:r w:rsidRPr="00376BDA">
        <w:rPr>
          <w:rFonts w:ascii="Century Gothic" w:eastAsia="Arial Unicode MS" w:hAnsi="Century Gothic" w:cstheme="minorHAnsi"/>
          <w:sz w:val="21"/>
          <w:szCs w:val="21"/>
        </w:rPr>
        <w:t xml:space="preserve">A </w:t>
      </w:r>
      <w:r w:rsidR="001D4ECC" w:rsidRPr="00376BDA">
        <w:rPr>
          <w:rFonts w:ascii="Century Gothic" w:eastAsia="Arial Unicode MS" w:hAnsi="Century Gothic" w:cstheme="minorHAnsi"/>
          <w:sz w:val="21"/>
          <w:szCs w:val="21"/>
        </w:rPr>
        <w:t>recognized</w:t>
      </w:r>
      <w:r w:rsidRPr="00376BDA">
        <w:rPr>
          <w:rFonts w:ascii="Century Gothic" w:eastAsia="Arial Unicode MS" w:hAnsi="Century Gothic" w:cstheme="minorHAnsi"/>
          <w:sz w:val="21"/>
          <w:szCs w:val="21"/>
        </w:rPr>
        <w:t xml:space="preserve"> </w:t>
      </w:r>
      <w:r w:rsidR="001D4ECC" w:rsidRPr="00376BDA">
        <w:rPr>
          <w:rFonts w:ascii="Century Gothic" w:eastAsia="Arial Unicode MS" w:hAnsi="Century Gothic" w:cstheme="minorHAnsi"/>
          <w:sz w:val="21"/>
          <w:szCs w:val="21"/>
        </w:rPr>
        <w:t>discipline-specific</w:t>
      </w:r>
      <w:r w:rsidRPr="00376BDA">
        <w:rPr>
          <w:rFonts w:ascii="Century Gothic" w:eastAsia="Arial Unicode MS" w:hAnsi="Century Gothic" w:cstheme="minorHAnsi"/>
          <w:sz w:val="21"/>
          <w:szCs w:val="21"/>
        </w:rPr>
        <w:t xml:space="preserve"> Master’s degree or equivalent.</w:t>
      </w:r>
    </w:p>
    <w:p w14:paraId="40CC4A6F" w14:textId="051CFA96" w:rsidR="00B37EA1" w:rsidRPr="008012F9" w:rsidRDefault="000D155D" w:rsidP="008012F9">
      <w:pPr>
        <w:numPr>
          <w:ilvl w:val="0"/>
          <w:numId w:val="4"/>
        </w:numPr>
        <w:tabs>
          <w:tab w:val="clear" w:pos="720"/>
        </w:tabs>
        <w:spacing w:line="276" w:lineRule="auto"/>
        <w:ind w:left="540" w:hanging="540"/>
        <w:jc w:val="both"/>
        <w:rPr>
          <w:rFonts w:ascii="Century Gothic" w:eastAsia="Arial Unicode MS" w:hAnsi="Century Gothic" w:cstheme="minorHAnsi"/>
          <w:sz w:val="21"/>
          <w:szCs w:val="21"/>
        </w:rPr>
      </w:pPr>
      <w:r>
        <w:rPr>
          <w:rFonts w:ascii="Century Gothic" w:eastAsia="Arial Unicode MS" w:hAnsi="Century Gothic" w:cstheme="minorHAnsi"/>
          <w:sz w:val="21"/>
          <w:szCs w:val="21"/>
        </w:rPr>
        <w:t>4</w:t>
      </w:r>
      <w:r w:rsidR="008012F9" w:rsidRPr="008012F9">
        <w:rPr>
          <w:rFonts w:ascii="Century Gothic" w:eastAsia="Arial Unicode MS" w:hAnsi="Century Gothic" w:cstheme="minorHAnsi"/>
          <w:sz w:val="21"/>
          <w:szCs w:val="21"/>
        </w:rPr>
        <w:t xml:space="preserve"> years relevant industry experience or </w:t>
      </w:r>
      <w:r>
        <w:rPr>
          <w:rFonts w:ascii="Century Gothic" w:eastAsia="Arial Unicode MS" w:hAnsi="Century Gothic" w:cstheme="minorHAnsi"/>
          <w:sz w:val="21"/>
          <w:szCs w:val="21"/>
        </w:rPr>
        <w:t>2</w:t>
      </w:r>
      <w:r w:rsidR="008012F9" w:rsidRPr="008012F9">
        <w:rPr>
          <w:rFonts w:ascii="Century Gothic" w:eastAsia="Arial Unicode MS" w:hAnsi="Century Gothic" w:cstheme="minorHAnsi"/>
          <w:sz w:val="21"/>
          <w:szCs w:val="21"/>
        </w:rPr>
        <w:t xml:space="preserve"> years relevant tertiary level lecturing experience at an accredited institution of higher learning.</w:t>
      </w:r>
    </w:p>
    <w:p w14:paraId="78504A87" w14:textId="77777777" w:rsidR="00B846D8" w:rsidRPr="00376BDA" w:rsidRDefault="00B846D8" w:rsidP="00B846D8">
      <w:pPr>
        <w:jc w:val="both"/>
        <w:rPr>
          <w:rFonts w:ascii="Century Gothic" w:eastAsia="Arial Unicode MS" w:hAnsi="Century Gothic" w:cstheme="minorHAnsi"/>
          <w:sz w:val="21"/>
          <w:szCs w:val="21"/>
        </w:rPr>
      </w:pPr>
    </w:p>
    <w:p w14:paraId="21E1D0F2" w14:textId="3EE6737E" w:rsidR="00A018FE" w:rsidRPr="00A018FE" w:rsidRDefault="00A018FE" w:rsidP="00A018FE">
      <w:pPr>
        <w:jc w:val="both"/>
        <w:rPr>
          <w:rFonts w:ascii="Century Gothic" w:hAnsi="Century Gothic"/>
          <w:b/>
          <w:sz w:val="21"/>
          <w:szCs w:val="21"/>
          <w:lang w:val="en-US"/>
        </w:rPr>
      </w:pPr>
      <w:r w:rsidRPr="00A018FE">
        <w:rPr>
          <w:rFonts w:ascii="Century Gothic" w:hAnsi="Century Gothic"/>
          <w:b/>
          <w:sz w:val="21"/>
          <w:szCs w:val="21"/>
        </w:rPr>
        <w:t xml:space="preserve">The closing date for receipt of applications is </w:t>
      </w:r>
      <w:r w:rsidR="000D155D" w:rsidRPr="000D155D">
        <w:rPr>
          <w:rFonts w:ascii="Century Gothic" w:hAnsi="Century Gothic"/>
          <w:b/>
          <w:color w:val="FF0000"/>
          <w:sz w:val="21"/>
          <w:szCs w:val="21"/>
        </w:rPr>
        <w:t xml:space="preserve">20 July </w:t>
      </w:r>
      <w:r w:rsidR="0038705F" w:rsidRPr="000D155D">
        <w:rPr>
          <w:rFonts w:ascii="Century Gothic" w:hAnsi="Century Gothic"/>
          <w:b/>
          <w:color w:val="FF0000"/>
          <w:sz w:val="21"/>
          <w:szCs w:val="21"/>
        </w:rPr>
        <w:t>2025</w:t>
      </w:r>
      <w:r w:rsidRPr="00A018FE">
        <w:rPr>
          <w:rFonts w:ascii="Century Gothic" w:hAnsi="Century Gothic"/>
          <w:b/>
          <w:sz w:val="21"/>
          <w:szCs w:val="21"/>
        </w:rPr>
        <w:t xml:space="preserve">. </w:t>
      </w:r>
      <w:r w:rsidRPr="00A018FE">
        <w:rPr>
          <w:rFonts w:ascii="Century Gothic" w:hAnsi="Century Gothic"/>
          <w:b/>
          <w:sz w:val="21"/>
          <w:szCs w:val="21"/>
          <w:lang w:val="en-US"/>
        </w:rPr>
        <w:t>The University, however, reserves the right to re-advertise the above position to facilitate further searches and increase the pool of applicants, and the right to not appoint and/or stop the recruitment process at any stage.</w:t>
      </w:r>
    </w:p>
    <w:p w14:paraId="6F19A476" w14:textId="77777777" w:rsidR="00A018FE" w:rsidRPr="00A018FE" w:rsidRDefault="00A018FE" w:rsidP="00A018FE">
      <w:pPr>
        <w:jc w:val="both"/>
        <w:rPr>
          <w:rFonts w:ascii="Century Gothic" w:hAnsi="Century Gothic"/>
          <w:b/>
          <w:sz w:val="21"/>
          <w:szCs w:val="21"/>
        </w:rPr>
      </w:pPr>
      <w:r w:rsidRPr="00A018FE">
        <w:rPr>
          <w:rFonts w:ascii="Century Gothic" w:hAnsi="Century Gothic"/>
          <w:b/>
          <w:sz w:val="21"/>
          <w:szCs w:val="21"/>
        </w:rPr>
        <w:t xml:space="preserve">  </w:t>
      </w:r>
    </w:p>
    <w:p w14:paraId="45C726D2" w14:textId="77777777" w:rsidR="00A018FE" w:rsidRPr="00A018FE" w:rsidRDefault="00A018FE" w:rsidP="00A018FE">
      <w:pPr>
        <w:jc w:val="both"/>
        <w:rPr>
          <w:rFonts w:ascii="Century Gothic" w:hAnsi="Century Gothic"/>
          <w:b/>
          <w:sz w:val="21"/>
          <w:szCs w:val="21"/>
        </w:rPr>
      </w:pPr>
    </w:p>
    <w:p w14:paraId="04292C1F" w14:textId="2F98D1D4" w:rsidR="00A018FE" w:rsidRPr="00A018FE" w:rsidRDefault="00A018FE" w:rsidP="00A018FE">
      <w:pPr>
        <w:jc w:val="both"/>
        <w:rPr>
          <w:rFonts w:ascii="Century Gothic" w:hAnsi="Century Gothic"/>
          <w:b/>
          <w:sz w:val="21"/>
          <w:szCs w:val="21"/>
        </w:rPr>
      </w:pPr>
      <w:r w:rsidRPr="00A018FE">
        <w:rPr>
          <w:rFonts w:ascii="Century Gothic" w:hAnsi="Century Gothic"/>
          <w:b/>
          <w:sz w:val="21"/>
          <w:szCs w:val="21"/>
        </w:rPr>
        <w:t>Enquiries regarding this post may be directed to</w:t>
      </w:r>
      <w:r w:rsidR="00592710">
        <w:rPr>
          <w:rFonts w:ascii="Century Gothic" w:hAnsi="Century Gothic"/>
          <w:b/>
          <w:sz w:val="21"/>
          <w:szCs w:val="21"/>
        </w:rPr>
        <w:t xml:space="preserve"> Prof Nomlala</w:t>
      </w:r>
      <w:r w:rsidR="00592710" w:rsidRPr="00A018FE">
        <w:rPr>
          <w:rFonts w:ascii="Century Gothic" w:hAnsi="Century Gothic"/>
          <w:b/>
          <w:sz w:val="21"/>
          <w:szCs w:val="21"/>
        </w:rPr>
        <w:t xml:space="preserve"> on</w:t>
      </w:r>
      <w:r w:rsidRPr="00A018FE">
        <w:rPr>
          <w:rFonts w:ascii="Century Gothic" w:hAnsi="Century Gothic"/>
          <w:b/>
          <w:sz w:val="21"/>
          <w:szCs w:val="21"/>
        </w:rPr>
        <w:t xml:space="preserve"> email: </w:t>
      </w:r>
      <w:r w:rsidR="00592710" w:rsidRPr="00592710">
        <w:rPr>
          <w:rFonts w:ascii="Century Gothic" w:hAnsi="Century Gothic"/>
          <w:b/>
          <w:color w:val="0000FF"/>
          <w:sz w:val="21"/>
          <w:szCs w:val="21"/>
        </w:rPr>
        <w:t>nomlalabc@ukzn.ac.za</w:t>
      </w:r>
      <w:r w:rsidRPr="00A018FE">
        <w:rPr>
          <w:rFonts w:ascii="Century Gothic" w:hAnsi="Century Gothic"/>
          <w:b/>
          <w:sz w:val="21"/>
          <w:szCs w:val="21"/>
        </w:rPr>
        <w:t xml:space="preserve"> </w:t>
      </w:r>
    </w:p>
    <w:p w14:paraId="3A8E4EF8" w14:textId="77777777" w:rsidR="00A018FE" w:rsidRPr="00A018FE" w:rsidRDefault="00A018FE" w:rsidP="00A018FE">
      <w:pPr>
        <w:jc w:val="both"/>
        <w:rPr>
          <w:rFonts w:ascii="Century Gothic" w:hAnsi="Century Gothic"/>
          <w:b/>
          <w:sz w:val="21"/>
          <w:szCs w:val="21"/>
        </w:rPr>
      </w:pPr>
    </w:p>
    <w:p w14:paraId="62FB6BAE" w14:textId="77777777" w:rsidR="00A018FE" w:rsidRPr="00A018FE" w:rsidRDefault="00A018FE" w:rsidP="00A018FE">
      <w:pPr>
        <w:jc w:val="both"/>
        <w:rPr>
          <w:rFonts w:ascii="Century Gothic" w:hAnsi="Century Gothic"/>
          <w:b/>
          <w:sz w:val="21"/>
          <w:szCs w:val="21"/>
        </w:rPr>
      </w:pPr>
      <w:r w:rsidRPr="00A018FE">
        <w:rPr>
          <w:rFonts w:ascii="Century Gothic" w:hAnsi="Century Gothic"/>
          <w:b/>
          <w:sz w:val="21"/>
          <w:szCs w:val="21"/>
        </w:rPr>
        <w:t xml:space="preserve">Applicants are required to complete the relevant (Academic or Support) application form which is available on the Vacancies website at </w:t>
      </w:r>
      <w:hyperlink r:id="rId6" w:history="1">
        <w:r w:rsidRPr="00A018FE">
          <w:rPr>
            <w:rFonts w:ascii="Century Gothic" w:hAnsi="Century Gothic"/>
            <w:b/>
            <w:color w:val="0000FF"/>
            <w:sz w:val="21"/>
            <w:szCs w:val="21"/>
            <w:u w:val="single"/>
          </w:rPr>
          <w:t>www.ukzn.ac.za</w:t>
        </w:r>
      </w:hyperlink>
      <w:r w:rsidRPr="00A018FE">
        <w:rPr>
          <w:rFonts w:ascii="Century Gothic" w:hAnsi="Century Gothic"/>
          <w:b/>
          <w:sz w:val="21"/>
          <w:szCs w:val="21"/>
        </w:rPr>
        <w:t xml:space="preserve"> under vacancies.</w:t>
      </w:r>
    </w:p>
    <w:p w14:paraId="625ECC16" w14:textId="77777777" w:rsidR="00A018FE" w:rsidRPr="00A018FE" w:rsidRDefault="00A018FE" w:rsidP="00A018FE">
      <w:pPr>
        <w:jc w:val="both"/>
        <w:rPr>
          <w:rFonts w:ascii="Century Gothic" w:hAnsi="Century Gothic"/>
          <w:b/>
          <w:sz w:val="21"/>
          <w:szCs w:val="21"/>
        </w:rPr>
      </w:pPr>
    </w:p>
    <w:p w14:paraId="69C8504A" w14:textId="61254D57" w:rsidR="00A018FE" w:rsidRPr="00A018FE" w:rsidRDefault="00A018FE" w:rsidP="00A018FE">
      <w:pPr>
        <w:jc w:val="both"/>
        <w:rPr>
          <w:rFonts w:ascii="Century Gothic" w:hAnsi="Century Gothic"/>
          <w:b/>
          <w:sz w:val="21"/>
          <w:szCs w:val="21"/>
        </w:rPr>
      </w:pPr>
      <w:r w:rsidRPr="00A018FE">
        <w:rPr>
          <w:rFonts w:ascii="Century Gothic" w:hAnsi="Century Gothic"/>
          <w:b/>
          <w:sz w:val="21"/>
          <w:szCs w:val="21"/>
        </w:rPr>
        <w:t>Completed applications must be sent to</w:t>
      </w:r>
      <w:r w:rsidR="00592710">
        <w:rPr>
          <w:rFonts w:ascii="Century Gothic" w:hAnsi="Century Gothic"/>
          <w:b/>
          <w:sz w:val="21"/>
          <w:szCs w:val="21"/>
        </w:rPr>
        <w:t xml:space="preserve"> Ms </w:t>
      </w:r>
      <w:r w:rsidR="00DC38D5">
        <w:rPr>
          <w:rFonts w:ascii="Century Gothic" w:hAnsi="Century Gothic"/>
          <w:b/>
          <w:sz w:val="21"/>
          <w:szCs w:val="21"/>
        </w:rPr>
        <w:t>Nokwazi Mkhize</w:t>
      </w:r>
      <w:r w:rsidR="00592710">
        <w:rPr>
          <w:rFonts w:ascii="Century Gothic" w:hAnsi="Century Gothic"/>
          <w:b/>
          <w:sz w:val="21"/>
          <w:szCs w:val="21"/>
        </w:rPr>
        <w:t xml:space="preserve"> email:</w:t>
      </w:r>
      <w:r w:rsidRPr="00A018FE">
        <w:rPr>
          <w:rFonts w:ascii="Century Gothic" w:hAnsi="Century Gothic"/>
          <w:b/>
          <w:sz w:val="21"/>
          <w:szCs w:val="21"/>
        </w:rPr>
        <w:t xml:space="preserve"> </w:t>
      </w:r>
      <w:r w:rsidR="00DC38D5">
        <w:rPr>
          <w:rFonts w:ascii="Century Gothic" w:hAnsi="Century Gothic"/>
          <w:b/>
          <w:color w:val="0033CC"/>
          <w:sz w:val="21"/>
          <w:szCs w:val="21"/>
        </w:rPr>
        <w:t>MkhizeN9</w:t>
      </w:r>
      <w:r w:rsidR="009C28DC" w:rsidRPr="009C28DC">
        <w:rPr>
          <w:rFonts w:ascii="Century Gothic" w:hAnsi="Century Gothic"/>
          <w:b/>
          <w:color w:val="0033CC"/>
          <w:sz w:val="21"/>
          <w:szCs w:val="21"/>
        </w:rPr>
        <w:t>@ukzn.ac.za.</w:t>
      </w:r>
      <w:r w:rsidR="009C28DC" w:rsidRPr="009C28DC">
        <w:rPr>
          <w:rFonts w:ascii="Century Gothic" w:hAnsi="Century Gothic"/>
          <w:b/>
          <w:sz w:val="21"/>
          <w:szCs w:val="21"/>
        </w:rPr>
        <w:t xml:space="preserve">  </w:t>
      </w:r>
    </w:p>
    <w:p w14:paraId="44BD2117" w14:textId="77777777" w:rsidR="00A018FE" w:rsidRPr="00A018FE" w:rsidRDefault="00A018FE" w:rsidP="00A018FE">
      <w:pPr>
        <w:jc w:val="both"/>
        <w:rPr>
          <w:rFonts w:ascii="Century Gothic" w:hAnsi="Century Gothic"/>
          <w:b/>
          <w:sz w:val="21"/>
          <w:szCs w:val="21"/>
        </w:rPr>
      </w:pPr>
    </w:p>
    <w:p w14:paraId="26AB5303" w14:textId="77777777" w:rsidR="00A018FE" w:rsidRPr="00A018FE" w:rsidRDefault="00A018FE" w:rsidP="00A018FE">
      <w:pPr>
        <w:jc w:val="both"/>
        <w:rPr>
          <w:rFonts w:ascii="Century Gothic" w:hAnsi="Century Gothic"/>
          <w:sz w:val="21"/>
          <w:szCs w:val="21"/>
        </w:rPr>
      </w:pPr>
      <w:r w:rsidRPr="00A018FE">
        <w:rPr>
          <w:rFonts w:ascii="Century Gothic" w:hAnsi="Century Gothic"/>
          <w:b/>
          <w:sz w:val="21"/>
          <w:szCs w:val="21"/>
        </w:rPr>
        <w:t>Advert Reference Number MUST be clearly stated in the subject line.</w:t>
      </w:r>
    </w:p>
    <w:p w14:paraId="159C63E6" w14:textId="77777777" w:rsidR="00A018FE" w:rsidRPr="00A018FE" w:rsidRDefault="00A018FE" w:rsidP="00A018FE">
      <w:pPr>
        <w:autoSpaceDE w:val="0"/>
        <w:autoSpaceDN w:val="0"/>
        <w:adjustRightInd w:val="0"/>
        <w:jc w:val="both"/>
        <w:rPr>
          <w:rFonts w:ascii="Century Gothic" w:hAnsi="Century Gothic"/>
          <w:sz w:val="21"/>
          <w:szCs w:val="21"/>
        </w:rPr>
      </w:pPr>
    </w:p>
    <w:p w14:paraId="2BB11ECF" w14:textId="77777777" w:rsidR="00A018FE" w:rsidRPr="00A018FE" w:rsidRDefault="00A018FE" w:rsidP="00A018FE">
      <w:pPr>
        <w:autoSpaceDE w:val="0"/>
        <w:autoSpaceDN w:val="0"/>
        <w:adjustRightInd w:val="0"/>
        <w:jc w:val="both"/>
        <w:rPr>
          <w:rFonts w:ascii="Century Gothic" w:hAnsi="Century Gothic"/>
          <w:b/>
          <w:sz w:val="21"/>
          <w:szCs w:val="21"/>
        </w:rPr>
      </w:pPr>
      <w:r w:rsidRPr="00A018FE">
        <w:rPr>
          <w:rFonts w:ascii="Century Gothic" w:hAnsi="Century Gothic"/>
          <w:b/>
          <w:sz w:val="21"/>
          <w:szCs w:val="21"/>
        </w:rPr>
        <w:t>Please note that due to the large number of applications we envisage to receive; only shortlisted candidates will be contacted</w:t>
      </w:r>
    </w:p>
    <w:p w14:paraId="44F7C424" w14:textId="77777777" w:rsidR="00A018FE" w:rsidRPr="00A018FE" w:rsidRDefault="00A018FE" w:rsidP="00A018FE">
      <w:pPr>
        <w:autoSpaceDE w:val="0"/>
        <w:autoSpaceDN w:val="0"/>
        <w:adjustRightInd w:val="0"/>
        <w:jc w:val="both"/>
        <w:rPr>
          <w:rFonts w:ascii="Century Gothic" w:hAnsi="Century Gothic"/>
          <w:b/>
          <w:sz w:val="21"/>
          <w:szCs w:val="21"/>
        </w:rPr>
      </w:pPr>
    </w:p>
    <w:p w14:paraId="702C63DB" w14:textId="77777777" w:rsidR="00A018FE" w:rsidRPr="00A018FE" w:rsidRDefault="00A018FE" w:rsidP="00A018FE">
      <w:pPr>
        <w:autoSpaceDE w:val="0"/>
        <w:autoSpaceDN w:val="0"/>
        <w:adjustRightInd w:val="0"/>
        <w:jc w:val="both"/>
        <w:rPr>
          <w:rFonts w:ascii="Century Gothic" w:hAnsi="Century Gothic"/>
          <w:b/>
          <w:i/>
          <w:sz w:val="21"/>
          <w:szCs w:val="21"/>
        </w:rPr>
      </w:pPr>
    </w:p>
    <w:p w14:paraId="71FFAD09" w14:textId="77777777" w:rsidR="00A018FE" w:rsidRPr="00A018FE" w:rsidRDefault="00A018FE" w:rsidP="00A018FE">
      <w:pPr>
        <w:autoSpaceDE w:val="0"/>
        <w:autoSpaceDN w:val="0"/>
        <w:adjustRightInd w:val="0"/>
        <w:jc w:val="both"/>
        <w:rPr>
          <w:rFonts w:ascii="Century Gothic" w:hAnsi="Century Gothic"/>
          <w:b/>
          <w:i/>
          <w:sz w:val="21"/>
          <w:szCs w:val="21"/>
        </w:rPr>
      </w:pPr>
      <w:r w:rsidRPr="00A018FE">
        <w:rPr>
          <w:rFonts w:ascii="Century Gothic" w:hAnsi="Century Gothic"/>
          <w:b/>
          <w:i/>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1A6C2029" w14:textId="77777777" w:rsidR="00A018FE" w:rsidRPr="00376BDA" w:rsidRDefault="00A018FE" w:rsidP="006421A4">
      <w:pPr>
        <w:widowControl w:val="0"/>
        <w:tabs>
          <w:tab w:val="left" w:pos="840"/>
          <w:tab w:val="left" w:pos="841"/>
        </w:tabs>
        <w:autoSpaceDE w:val="0"/>
        <w:autoSpaceDN w:val="0"/>
        <w:spacing w:before="1" w:line="257" w:lineRule="exact"/>
        <w:ind w:left="840"/>
        <w:rPr>
          <w:rFonts w:ascii="Century Gothic" w:eastAsia="Century Gothic" w:hAnsi="Century Gothic" w:cs="Century Gothic"/>
          <w:sz w:val="21"/>
          <w:szCs w:val="21"/>
          <w:lang w:val="en-US"/>
        </w:rPr>
      </w:pPr>
    </w:p>
    <w:sectPr w:rsidR="00A018FE" w:rsidRPr="00376BDA" w:rsidSect="00611FA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6CA3"/>
    <w:multiLevelType w:val="hybridMultilevel"/>
    <w:tmpl w:val="EDE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07127"/>
    <w:multiLevelType w:val="hybridMultilevel"/>
    <w:tmpl w:val="C7DE1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9937C97"/>
    <w:multiLevelType w:val="hybridMultilevel"/>
    <w:tmpl w:val="0A5CCD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384799"/>
    <w:multiLevelType w:val="hybridMultilevel"/>
    <w:tmpl w:val="EDF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85A68"/>
    <w:multiLevelType w:val="hybridMultilevel"/>
    <w:tmpl w:val="FE0E2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D368A"/>
    <w:multiLevelType w:val="hybridMultilevel"/>
    <w:tmpl w:val="F5CC3430"/>
    <w:lvl w:ilvl="0" w:tplc="5D6A00D8">
      <w:numFmt w:val="bullet"/>
      <w:lvlText w:val=""/>
      <w:lvlJc w:val="left"/>
      <w:pPr>
        <w:ind w:left="840" w:hanging="361"/>
      </w:pPr>
      <w:rPr>
        <w:rFonts w:ascii="Symbol" w:eastAsia="Symbol" w:hAnsi="Symbol" w:cs="Symbol" w:hint="default"/>
        <w:w w:val="100"/>
        <w:sz w:val="21"/>
        <w:szCs w:val="21"/>
      </w:rPr>
    </w:lvl>
    <w:lvl w:ilvl="1" w:tplc="C1488CB4">
      <w:numFmt w:val="bullet"/>
      <w:lvlText w:val="•"/>
      <w:lvlJc w:val="left"/>
      <w:pPr>
        <w:ind w:left="1826" w:hanging="361"/>
      </w:pPr>
      <w:rPr>
        <w:rFonts w:hint="default"/>
      </w:rPr>
    </w:lvl>
    <w:lvl w:ilvl="2" w:tplc="43D846FE">
      <w:numFmt w:val="bullet"/>
      <w:lvlText w:val="•"/>
      <w:lvlJc w:val="left"/>
      <w:pPr>
        <w:ind w:left="2813" w:hanging="361"/>
      </w:pPr>
      <w:rPr>
        <w:rFonts w:hint="default"/>
      </w:rPr>
    </w:lvl>
    <w:lvl w:ilvl="3" w:tplc="0700E050">
      <w:numFmt w:val="bullet"/>
      <w:lvlText w:val="•"/>
      <w:lvlJc w:val="left"/>
      <w:pPr>
        <w:ind w:left="3799" w:hanging="361"/>
      </w:pPr>
      <w:rPr>
        <w:rFonts w:hint="default"/>
      </w:rPr>
    </w:lvl>
    <w:lvl w:ilvl="4" w:tplc="127440C8">
      <w:numFmt w:val="bullet"/>
      <w:lvlText w:val="•"/>
      <w:lvlJc w:val="left"/>
      <w:pPr>
        <w:ind w:left="4786" w:hanging="361"/>
      </w:pPr>
      <w:rPr>
        <w:rFonts w:hint="default"/>
      </w:rPr>
    </w:lvl>
    <w:lvl w:ilvl="5" w:tplc="B48AC512">
      <w:numFmt w:val="bullet"/>
      <w:lvlText w:val="•"/>
      <w:lvlJc w:val="left"/>
      <w:pPr>
        <w:ind w:left="5773" w:hanging="361"/>
      </w:pPr>
      <w:rPr>
        <w:rFonts w:hint="default"/>
      </w:rPr>
    </w:lvl>
    <w:lvl w:ilvl="6" w:tplc="E062D556">
      <w:numFmt w:val="bullet"/>
      <w:lvlText w:val="•"/>
      <w:lvlJc w:val="left"/>
      <w:pPr>
        <w:ind w:left="6759" w:hanging="361"/>
      </w:pPr>
      <w:rPr>
        <w:rFonts w:hint="default"/>
      </w:rPr>
    </w:lvl>
    <w:lvl w:ilvl="7" w:tplc="FC2A6EB2">
      <w:numFmt w:val="bullet"/>
      <w:lvlText w:val="•"/>
      <w:lvlJc w:val="left"/>
      <w:pPr>
        <w:ind w:left="7746" w:hanging="361"/>
      </w:pPr>
      <w:rPr>
        <w:rFonts w:hint="default"/>
      </w:rPr>
    </w:lvl>
    <w:lvl w:ilvl="8" w:tplc="2A02FD38">
      <w:numFmt w:val="bullet"/>
      <w:lvlText w:val="•"/>
      <w:lvlJc w:val="left"/>
      <w:pPr>
        <w:ind w:left="8733" w:hanging="361"/>
      </w:pPr>
      <w:rPr>
        <w:rFonts w:hint="default"/>
      </w:rPr>
    </w:lvl>
  </w:abstractNum>
  <w:abstractNum w:abstractNumId="6" w15:restartNumberingAfterBreak="0">
    <w:nsid w:val="52CE6239"/>
    <w:multiLevelType w:val="hybridMultilevel"/>
    <w:tmpl w:val="DC1A80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3sjQzMTc3NzQ1MjRQ0lEKTi0uzszPAykwqgUANgsM6SwAAAA="/>
  </w:docVars>
  <w:rsids>
    <w:rsidRoot w:val="00952261"/>
    <w:rsid w:val="000070D6"/>
    <w:rsid w:val="00064B8D"/>
    <w:rsid w:val="0009093F"/>
    <w:rsid w:val="0009254C"/>
    <w:rsid w:val="000D155D"/>
    <w:rsid w:val="001227E1"/>
    <w:rsid w:val="001934D4"/>
    <w:rsid w:val="001D4ECC"/>
    <w:rsid w:val="001D6C22"/>
    <w:rsid w:val="001F3754"/>
    <w:rsid w:val="0020001C"/>
    <w:rsid w:val="00200566"/>
    <w:rsid w:val="0025477D"/>
    <w:rsid w:val="0026126A"/>
    <w:rsid w:val="002649B2"/>
    <w:rsid w:val="00292944"/>
    <w:rsid w:val="002B6C5D"/>
    <w:rsid w:val="002F787D"/>
    <w:rsid w:val="00310E58"/>
    <w:rsid w:val="00311117"/>
    <w:rsid w:val="00340EF4"/>
    <w:rsid w:val="00376BDA"/>
    <w:rsid w:val="0038705F"/>
    <w:rsid w:val="00394DE0"/>
    <w:rsid w:val="003A12A1"/>
    <w:rsid w:val="003C4751"/>
    <w:rsid w:val="003E5594"/>
    <w:rsid w:val="003E7666"/>
    <w:rsid w:val="00411661"/>
    <w:rsid w:val="00413C88"/>
    <w:rsid w:val="00475C5F"/>
    <w:rsid w:val="004814AD"/>
    <w:rsid w:val="00490058"/>
    <w:rsid w:val="004D2365"/>
    <w:rsid w:val="00514437"/>
    <w:rsid w:val="00523F11"/>
    <w:rsid w:val="00556707"/>
    <w:rsid w:val="00592710"/>
    <w:rsid w:val="005952EF"/>
    <w:rsid w:val="00611FA1"/>
    <w:rsid w:val="00624740"/>
    <w:rsid w:val="00626AE3"/>
    <w:rsid w:val="00641975"/>
    <w:rsid w:val="006421A4"/>
    <w:rsid w:val="00650845"/>
    <w:rsid w:val="00671FEE"/>
    <w:rsid w:val="00696A72"/>
    <w:rsid w:val="006C4513"/>
    <w:rsid w:val="006C6810"/>
    <w:rsid w:val="006D662D"/>
    <w:rsid w:val="006D72D7"/>
    <w:rsid w:val="00705113"/>
    <w:rsid w:val="007416A0"/>
    <w:rsid w:val="00780418"/>
    <w:rsid w:val="007E1877"/>
    <w:rsid w:val="007E2030"/>
    <w:rsid w:val="008012F9"/>
    <w:rsid w:val="008E27F3"/>
    <w:rsid w:val="008E4A3A"/>
    <w:rsid w:val="008E795C"/>
    <w:rsid w:val="00952261"/>
    <w:rsid w:val="009774EB"/>
    <w:rsid w:val="00984798"/>
    <w:rsid w:val="009C28DC"/>
    <w:rsid w:val="00A018FE"/>
    <w:rsid w:val="00A7397E"/>
    <w:rsid w:val="00AC58E2"/>
    <w:rsid w:val="00AC603D"/>
    <w:rsid w:val="00B168DA"/>
    <w:rsid w:val="00B25AC1"/>
    <w:rsid w:val="00B33261"/>
    <w:rsid w:val="00B35052"/>
    <w:rsid w:val="00B37EA1"/>
    <w:rsid w:val="00B807F1"/>
    <w:rsid w:val="00B846D8"/>
    <w:rsid w:val="00B90B0F"/>
    <w:rsid w:val="00B9549B"/>
    <w:rsid w:val="00BB5693"/>
    <w:rsid w:val="00BD3B24"/>
    <w:rsid w:val="00BF0A94"/>
    <w:rsid w:val="00C06075"/>
    <w:rsid w:val="00C12BCF"/>
    <w:rsid w:val="00C475A4"/>
    <w:rsid w:val="00C606B1"/>
    <w:rsid w:val="00C66252"/>
    <w:rsid w:val="00CB6DA8"/>
    <w:rsid w:val="00CB7B3E"/>
    <w:rsid w:val="00CC2DE5"/>
    <w:rsid w:val="00CC44F8"/>
    <w:rsid w:val="00CC59AC"/>
    <w:rsid w:val="00CD3F93"/>
    <w:rsid w:val="00D57013"/>
    <w:rsid w:val="00DB57BF"/>
    <w:rsid w:val="00DC38D5"/>
    <w:rsid w:val="00DC6457"/>
    <w:rsid w:val="00DE617F"/>
    <w:rsid w:val="00E31272"/>
    <w:rsid w:val="00E4104D"/>
    <w:rsid w:val="00E6461A"/>
    <w:rsid w:val="00EB0C2A"/>
    <w:rsid w:val="00ED56B4"/>
    <w:rsid w:val="00EE13A8"/>
    <w:rsid w:val="00EF5029"/>
    <w:rsid w:val="00F21DD2"/>
    <w:rsid w:val="00F36513"/>
    <w:rsid w:val="00FB31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5A4F"/>
  <w15:docId w15:val="{5EE5B95C-22CE-4C60-BA4F-D8A8FB6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ZA"/>
    </w:rPr>
  </w:style>
  <w:style w:type="paragraph" w:styleId="Heading1">
    <w:name w:val="heading 1"/>
    <w:basedOn w:val="Normal"/>
    <w:link w:val="Heading1Char"/>
    <w:uiPriority w:val="1"/>
    <w:qFormat/>
    <w:rsid w:val="00B25AC1"/>
    <w:pPr>
      <w:widowControl w:val="0"/>
      <w:autoSpaceDE w:val="0"/>
      <w:autoSpaceDN w:val="0"/>
      <w:ind w:left="160" w:right="155"/>
      <w:jc w:val="center"/>
      <w:outlineLvl w:val="0"/>
    </w:pPr>
    <w:rPr>
      <w:rFonts w:ascii="Century Gothic" w:eastAsia="Century Gothic" w:hAnsi="Century Gothic" w:cs="Century Gothic"/>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rsid w:val="00EE13A8"/>
    <w:pPr>
      <w:ind w:left="720"/>
      <w:contextualSpacing/>
    </w:pPr>
  </w:style>
  <w:style w:type="table" w:styleId="TableGrid">
    <w:name w:val="Table Grid"/>
    <w:basedOn w:val="TableNormal"/>
    <w:uiPriority w:val="59"/>
    <w:rsid w:val="00B8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0566"/>
    <w:pPr>
      <w:widowControl w:val="0"/>
      <w:autoSpaceDE w:val="0"/>
      <w:autoSpaceDN w:val="0"/>
    </w:pPr>
    <w:rPr>
      <w:rFonts w:ascii="Century Gothic" w:eastAsia="Century Gothic" w:hAnsi="Century Gothic" w:cs="Century Gothic"/>
      <w:b/>
      <w:bCs/>
      <w:sz w:val="21"/>
      <w:szCs w:val="21"/>
      <w:lang w:val="en-US"/>
    </w:rPr>
  </w:style>
  <w:style w:type="character" w:customStyle="1" w:styleId="BodyTextChar">
    <w:name w:val="Body Text Char"/>
    <w:basedOn w:val="DefaultParagraphFont"/>
    <w:link w:val="BodyText"/>
    <w:uiPriority w:val="1"/>
    <w:rsid w:val="00200566"/>
    <w:rPr>
      <w:rFonts w:ascii="Century Gothic" w:eastAsia="Century Gothic" w:hAnsi="Century Gothic" w:cs="Century Gothic"/>
      <w:b/>
      <w:bCs/>
      <w:sz w:val="21"/>
      <w:szCs w:val="21"/>
    </w:rPr>
  </w:style>
  <w:style w:type="character" w:customStyle="1" w:styleId="Heading1Char">
    <w:name w:val="Heading 1 Char"/>
    <w:basedOn w:val="DefaultParagraphFont"/>
    <w:link w:val="Heading1"/>
    <w:uiPriority w:val="1"/>
    <w:rsid w:val="00B25AC1"/>
    <w:rPr>
      <w:rFonts w:ascii="Century Gothic" w:eastAsia="Century Gothic" w:hAnsi="Century Gothic" w:cs="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7919">
      <w:bodyDiv w:val="1"/>
      <w:marLeft w:val="0"/>
      <w:marRight w:val="0"/>
      <w:marTop w:val="0"/>
      <w:marBottom w:val="0"/>
      <w:divBdr>
        <w:top w:val="none" w:sz="0" w:space="0" w:color="auto"/>
        <w:left w:val="none" w:sz="0" w:space="0" w:color="auto"/>
        <w:bottom w:val="none" w:sz="0" w:space="0" w:color="auto"/>
        <w:right w:val="none" w:sz="0" w:space="0" w:color="auto"/>
      </w:divBdr>
    </w:div>
    <w:div w:id="757673834">
      <w:bodyDiv w:val="1"/>
      <w:marLeft w:val="0"/>
      <w:marRight w:val="0"/>
      <w:marTop w:val="0"/>
      <w:marBottom w:val="0"/>
      <w:divBdr>
        <w:top w:val="none" w:sz="0" w:space="0" w:color="auto"/>
        <w:left w:val="none" w:sz="0" w:space="0" w:color="auto"/>
        <w:bottom w:val="none" w:sz="0" w:space="0" w:color="auto"/>
        <w:right w:val="none" w:sz="0" w:space="0" w:color="auto"/>
      </w:divBdr>
    </w:div>
    <w:div w:id="1409644933">
      <w:bodyDiv w:val="1"/>
      <w:marLeft w:val="0"/>
      <w:marRight w:val="0"/>
      <w:marTop w:val="0"/>
      <w:marBottom w:val="0"/>
      <w:divBdr>
        <w:top w:val="none" w:sz="0" w:space="0" w:color="auto"/>
        <w:left w:val="none" w:sz="0" w:space="0" w:color="auto"/>
        <w:bottom w:val="none" w:sz="0" w:space="0" w:color="auto"/>
        <w:right w:val="none" w:sz="0" w:space="0" w:color="auto"/>
      </w:divBdr>
    </w:div>
    <w:div w:id="15315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kzn.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1DAD-5DAA-403C-AD64-7B7CB78E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Mukaratirwa</dc:creator>
  <cp:lastModifiedBy>Paul Francois Muzindutsi</cp:lastModifiedBy>
  <cp:revision>2</cp:revision>
  <cp:lastPrinted>2013-06-26T14:05:00Z</cp:lastPrinted>
  <dcterms:created xsi:type="dcterms:W3CDTF">2025-07-15T10:21:00Z</dcterms:created>
  <dcterms:modified xsi:type="dcterms:W3CDTF">2025-07-15T10:21:00Z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1d2f3bebb2eb4bbcdf74255f53472c1dbed7ef11dff5ddc5ce26dc13699278eb</vt:lpwstr>
  </property>
</Properties>
</file>