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A23E0" w14:textId="77777777" w:rsidR="00AC00AB" w:rsidRDefault="00AC00AB" w:rsidP="0007617D">
      <w:pPr>
        <w:ind w:left="142"/>
        <w:jc w:val="right"/>
        <w:rPr>
          <w:rFonts w:ascii="Century Gothic" w:hAnsi="Century Gothic"/>
          <w:b/>
          <w:sz w:val="24"/>
          <w:szCs w:val="24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0BCCC240" wp14:editId="3A2FA4D1">
            <wp:simplePos x="0" y="0"/>
            <wp:positionH relativeFrom="column">
              <wp:posOffset>-27305</wp:posOffset>
            </wp:positionH>
            <wp:positionV relativeFrom="paragraph">
              <wp:posOffset>-635000</wp:posOffset>
            </wp:positionV>
            <wp:extent cx="7245350" cy="1327094"/>
            <wp:effectExtent l="0" t="0" r="0" b="0"/>
            <wp:wrapNone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584" cy="1331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inline distT="0" distB="0" distL="0" distR="0" wp14:anchorId="70B728A9" wp14:editId="3D9FBEC0">
            <wp:extent cx="1871345" cy="542290"/>
            <wp:effectExtent l="0" t="0" r="0" b="0"/>
            <wp:docPr id="1" name="Picture 1" descr="http://web.unitn.it/files/editor/internazionale/eu_flag-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unitn.it/files/editor/internazionale/eu_flag-erasmus_vect_p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82479" w14:textId="77777777" w:rsidR="001914D0" w:rsidRDefault="001914D0" w:rsidP="001914D0">
      <w:pPr>
        <w:pStyle w:val="BodyText"/>
        <w:spacing w:before="16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02F5AD" wp14:editId="3097DCBE">
                <wp:simplePos x="0" y="0"/>
                <wp:positionH relativeFrom="page">
                  <wp:posOffset>896416</wp:posOffset>
                </wp:positionH>
                <wp:positionV relativeFrom="paragraph">
                  <wp:posOffset>264553</wp:posOffset>
                </wp:positionV>
                <wp:extent cx="632396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6350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3965" y="6096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AC976" id="Graphic 3" o:spid="_x0000_s1026" style="position:absolute;margin-left:70.6pt;margin-top:20.85pt;width:497.95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" path="m6323965,l,,,6096r6323965,l63239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CEC2406" w14:textId="3DFA0C0F" w:rsidR="001914D0" w:rsidRDefault="001914D0" w:rsidP="001914D0">
      <w:pPr>
        <w:pStyle w:val="Heading1"/>
        <w:spacing w:line="396" w:lineRule="auto"/>
        <w:ind w:left="3786" w:right="2845"/>
      </w:pPr>
      <w:r>
        <w:t>CALL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ERASMUS+</w:t>
      </w:r>
      <w:r>
        <w:rPr>
          <w:spacing w:val="-8"/>
        </w:rPr>
        <w:t xml:space="preserve"> </w:t>
      </w:r>
      <w:r>
        <w:t>STAFF</w:t>
      </w:r>
      <w:r w:rsidR="0007617D">
        <w:rPr>
          <w:spacing w:val="-11"/>
        </w:rPr>
        <w:t xml:space="preserve"> </w:t>
      </w:r>
      <w:r>
        <w:t>MOBILITY AT THE</w:t>
      </w:r>
    </w:p>
    <w:p w14:paraId="4FFA8FA6" w14:textId="77777777" w:rsidR="002A42E9" w:rsidRPr="0094662E" w:rsidRDefault="001914D0" w:rsidP="002A42E9">
      <w:pPr>
        <w:jc w:val="center"/>
        <w:rPr>
          <w:b/>
          <w:color w:val="1F4E79" w:themeColor="accent1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FC3845" wp14:editId="03078157">
                <wp:simplePos x="0" y="0"/>
                <wp:positionH relativeFrom="page">
                  <wp:posOffset>896416</wp:posOffset>
                </wp:positionH>
                <wp:positionV relativeFrom="paragraph">
                  <wp:posOffset>204526</wp:posOffset>
                </wp:positionV>
                <wp:extent cx="632396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6350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23965" y="6096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FCAE3" id="Graphic 4" o:spid="_x0000_s1026" style="position:absolute;margin-left:70.6pt;margin-top:16.1pt;width:497.9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" path="m6323965,l,,,6096r6323965,l6323965,xe" fillcolor="black" stroked="f">
                <v:path arrowok="t"/>
                <w10:wrap type="topAndBottom" anchorx="page"/>
              </v:shape>
            </w:pict>
          </mc:Fallback>
        </mc:AlternateContent>
      </w:r>
      <w:r w:rsidR="002A42E9" w:rsidRPr="0094662E">
        <w:rPr>
          <w:b/>
          <w:color w:val="1F4E79" w:themeColor="accent1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UNIVERSITY OF KRAGUJEVAC</w:t>
      </w:r>
    </w:p>
    <w:p w14:paraId="3A2EF3DD" w14:textId="1DE0B132" w:rsidR="001914D0" w:rsidRDefault="001914D0" w:rsidP="001914D0">
      <w:pPr>
        <w:ind w:left="944" w:right="3"/>
        <w:jc w:val="center"/>
        <w:rPr>
          <w:b/>
          <w:sz w:val="24"/>
        </w:rPr>
      </w:pPr>
    </w:p>
    <w:p w14:paraId="048B6DE1" w14:textId="77777777" w:rsidR="001914D0" w:rsidRDefault="001914D0" w:rsidP="001914D0">
      <w:pPr>
        <w:pStyle w:val="BodyText"/>
        <w:spacing w:line="259" w:lineRule="auto"/>
        <w:ind w:left="284" w:right="168" w:firstLine="5"/>
        <w:jc w:val="center"/>
      </w:pPr>
      <w:r>
        <w:t>Erasmus+</w:t>
      </w:r>
      <w:r>
        <w:rPr>
          <w:spacing w:val="-2"/>
        </w:rPr>
        <w:t xml:space="preserve"> </w:t>
      </w:r>
      <w:r>
        <w:t xml:space="preserve">is the EU's </w:t>
      </w:r>
      <w:proofErr w:type="spellStart"/>
      <w:r>
        <w:t>programme</w:t>
      </w:r>
      <w:proofErr w:type="spellEnd"/>
      <w:r>
        <w:t xml:space="preserve"> to support</w:t>
      </w:r>
      <w:r>
        <w:rPr>
          <w:spacing w:val="-1"/>
        </w:rPr>
        <w:t xml:space="preserve"> </w:t>
      </w:r>
      <w:r>
        <w:t>education, training,</w:t>
      </w:r>
      <w:r>
        <w:rPr>
          <w:spacing w:val="-1"/>
        </w:rPr>
        <w:t xml:space="preserve"> </w:t>
      </w:r>
      <w:r>
        <w:t>youth and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Europe. The program</w:t>
      </w:r>
      <w:r>
        <w:rPr>
          <w:spacing w:val="-4"/>
        </w:rPr>
        <w:t xml:space="preserve"> </w:t>
      </w:r>
      <w:r>
        <w:t>offers</w:t>
      </w:r>
      <w:r>
        <w:rPr>
          <w:spacing w:val="-3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 through</w:t>
      </w:r>
      <w:r>
        <w:rPr>
          <w:spacing w:val="-2"/>
        </w:rPr>
        <w:t xml:space="preserve"> </w:t>
      </w:r>
      <w:r>
        <w:t>collaborations and</w:t>
      </w:r>
      <w:r>
        <w:rPr>
          <w:spacing w:val="-3"/>
        </w:rPr>
        <w:t xml:space="preserve"> </w:t>
      </w:r>
      <w:r>
        <w:t>exchange</w:t>
      </w:r>
      <w:r>
        <w:rPr>
          <w:spacing w:val="-1"/>
        </w:rPr>
        <w:t xml:space="preserve"> </w:t>
      </w:r>
      <w:r>
        <w:t>programs.</w:t>
      </w:r>
      <w:r>
        <w:rPr>
          <w:spacing w:val="-1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opportunities, please</w:t>
      </w:r>
      <w:r>
        <w:rPr>
          <w:spacing w:val="-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page </w:t>
      </w:r>
      <w:hyperlink r:id="rId10">
        <w:r>
          <w:rPr>
            <w:color w:val="0562C1"/>
            <w:spacing w:val="-2"/>
            <w:u w:val="single" w:color="0562C1"/>
          </w:rPr>
          <w:t>https://erasmus-plus.ec.europa.eu/about-erasmus/what-is-erasmus</w:t>
        </w:r>
      </w:hyperlink>
      <w:r>
        <w:rPr>
          <w:spacing w:val="-2"/>
        </w:rPr>
        <w:t>).</w:t>
      </w:r>
    </w:p>
    <w:p w14:paraId="4EE5F8D7" w14:textId="03894B22" w:rsidR="001914D0" w:rsidRDefault="001914D0" w:rsidP="001914D0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softHyphen/>
      </w:r>
      <w:r>
        <w:rPr>
          <w:rFonts w:ascii="Century Gothic" w:hAnsi="Century Gothic"/>
          <w:b/>
          <w:sz w:val="24"/>
          <w:szCs w:val="24"/>
          <w:u w:val="single"/>
        </w:rPr>
        <w:softHyphen/>
      </w:r>
      <w:r>
        <w:rPr>
          <w:rFonts w:ascii="Century Gothic" w:hAnsi="Century Gothic"/>
          <w:b/>
          <w:sz w:val="24"/>
          <w:szCs w:val="24"/>
          <w:u w:val="single"/>
        </w:rPr>
        <w:softHyphen/>
        <w:t>________________________________________________________________________________</w:t>
      </w:r>
    </w:p>
    <w:p w14:paraId="6A0C4AFA" w14:textId="7F684921" w:rsidR="00B555AB" w:rsidRPr="00730AE2" w:rsidRDefault="001914D0" w:rsidP="00B555AB">
      <w:pPr>
        <w:jc w:val="center"/>
        <w:rPr>
          <w:rFonts w:ascii="Century Gothic" w:hAnsi="Century Gothic"/>
          <w:b/>
          <w:sz w:val="24"/>
          <w:szCs w:val="24"/>
        </w:rPr>
      </w:pPr>
      <w:r w:rsidRPr="00730AE2">
        <w:rPr>
          <w:rFonts w:ascii="Century Gothic" w:hAnsi="Century Gothic"/>
          <w:b/>
          <w:sz w:val="24"/>
          <w:szCs w:val="24"/>
        </w:rPr>
        <w:t xml:space="preserve"> TRAINING </w:t>
      </w:r>
      <w:r w:rsidR="00EA0877" w:rsidRPr="00730AE2">
        <w:rPr>
          <w:rFonts w:ascii="Century Gothic" w:hAnsi="Century Gothic"/>
          <w:b/>
          <w:sz w:val="24"/>
          <w:szCs w:val="24"/>
        </w:rPr>
        <w:t xml:space="preserve">ERASMUS + </w:t>
      </w:r>
      <w:r w:rsidR="00B555AB" w:rsidRPr="00730AE2">
        <w:rPr>
          <w:rFonts w:ascii="Century Gothic" w:hAnsi="Century Gothic"/>
          <w:b/>
          <w:sz w:val="24"/>
          <w:szCs w:val="24"/>
        </w:rPr>
        <w:t xml:space="preserve">STAFF MOBILITY </w:t>
      </w:r>
    </w:p>
    <w:p w14:paraId="074B0A41" w14:textId="0A90BD12" w:rsidR="00730AE2" w:rsidRPr="0007617D" w:rsidRDefault="002A42E9" w:rsidP="001914D0">
      <w:pPr>
        <w:jc w:val="both"/>
        <w:rPr>
          <w:rFonts w:ascii="Century Gothic" w:hAnsi="Century Gothic"/>
          <w:spacing w:val="-3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</w:t>
      </w:r>
      <w:r w:rsidRPr="0094662E">
        <w:rPr>
          <w:b/>
          <w:color w:val="1F4E79" w:themeColor="accent1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UNIVERSITY OF KRAGUJEVAC</w:t>
      </w:r>
      <w:r>
        <w:rPr>
          <w:b/>
          <w:color w:val="1F4E79" w:themeColor="accent1" w:themeShade="80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 SERBIA</w:t>
      </w:r>
      <w:r>
        <w:rPr>
          <w:rFonts w:ascii="Century Gothic" w:hAnsi="Century Gothic"/>
          <w:spacing w:val="-3"/>
          <w:sz w:val="24"/>
          <w:szCs w:val="24"/>
        </w:rPr>
        <w:t xml:space="preserve"> will be hosting its International staff week between</w:t>
      </w:r>
      <w:r w:rsidR="00733D72">
        <w:rPr>
          <w:rFonts w:ascii="Century Gothic" w:hAnsi="Century Gothic"/>
          <w:spacing w:val="-3"/>
          <w:sz w:val="24"/>
          <w:szCs w:val="24"/>
        </w:rPr>
        <w:t xml:space="preserve"> </w:t>
      </w:r>
      <w:r>
        <w:rPr>
          <w:rFonts w:ascii="Century Gothic" w:hAnsi="Century Gothic"/>
          <w:spacing w:val="-3"/>
          <w:sz w:val="24"/>
          <w:szCs w:val="24"/>
        </w:rPr>
        <w:t>the 26</w:t>
      </w:r>
      <w:r w:rsidRPr="002A42E9">
        <w:rPr>
          <w:rFonts w:ascii="Century Gothic" w:hAnsi="Century Gothic"/>
          <w:spacing w:val="-3"/>
          <w:sz w:val="24"/>
          <w:szCs w:val="24"/>
          <w:vertAlign w:val="superscript"/>
        </w:rPr>
        <w:t>th</w:t>
      </w:r>
      <w:r>
        <w:rPr>
          <w:rFonts w:ascii="Century Gothic" w:hAnsi="Century Gothic"/>
          <w:spacing w:val="-3"/>
          <w:sz w:val="24"/>
          <w:szCs w:val="24"/>
        </w:rPr>
        <w:t xml:space="preserve"> -30</w:t>
      </w:r>
      <w:r w:rsidRPr="002A42E9">
        <w:rPr>
          <w:rFonts w:ascii="Century Gothic" w:hAnsi="Century Gothic"/>
          <w:spacing w:val="-3"/>
          <w:sz w:val="24"/>
          <w:szCs w:val="24"/>
          <w:vertAlign w:val="superscript"/>
        </w:rPr>
        <w:t>th</w:t>
      </w:r>
      <w:r>
        <w:rPr>
          <w:rFonts w:ascii="Century Gothic" w:hAnsi="Century Gothic"/>
          <w:spacing w:val="-3"/>
          <w:sz w:val="24"/>
          <w:szCs w:val="24"/>
        </w:rPr>
        <w:t xml:space="preserve"> May 2025. Support staff who directly deals with international</w:t>
      </w:r>
      <w:r w:rsidR="008E302E">
        <w:rPr>
          <w:rFonts w:ascii="Century Gothic" w:hAnsi="Century Gothic"/>
          <w:spacing w:val="-3"/>
          <w:sz w:val="24"/>
          <w:szCs w:val="24"/>
        </w:rPr>
        <w:t xml:space="preserve"> relationship management, international student </w:t>
      </w:r>
      <w:r w:rsidR="00733D72">
        <w:rPr>
          <w:rFonts w:ascii="Century Gothic" w:hAnsi="Century Gothic"/>
          <w:spacing w:val="-3"/>
          <w:sz w:val="24"/>
          <w:szCs w:val="24"/>
        </w:rPr>
        <w:t>affairs,</w:t>
      </w:r>
      <w:r w:rsidR="008E302E">
        <w:rPr>
          <w:rFonts w:ascii="Century Gothic" w:hAnsi="Century Gothic"/>
          <w:spacing w:val="-3"/>
          <w:sz w:val="24"/>
          <w:szCs w:val="24"/>
        </w:rPr>
        <w:t xml:space="preserve"> staff / student exchange programs are invited to apply.</w:t>
      </w:r>
      <w:r>
        <w:rPr>
          <w:rFonts w:ascii="Century Gothic" w:hAnsi="Century Gothic"/>
          <w:spacing w:val="-3"/>
          <w:sz w:val="24"/>
          <w:szCs w:val="24"/>
        </w:rPr>
        <w:t xml:space="preserve"> </w:t>
      </w:r>
    </w:p>
    <w:p w14:paraId="5463A17C" w14:textId="77777777" w:rsidR="00730AE2" w:rsidRPr="0007617D" w:rsidRDefault="00730AE2" w:rsidP="0050040F">
      <w:pPr>
        <w:spacing w:after="0" w:line="276" w:lineRule="auto"/>
        <w:jc w:val="both"/>
        <w:rPr>
          <w:rFonts w:ascii="Century Gothic" w:hAnsi="Century Gothic" w:cs="Arial"/>
          <w:b/>
          <w:sz w:val="24"/>
          <w:szCs w:val="24"/>
          <w:lang w:val="it-IT"/>
        </w:rPr>
      </w:pPr>
      <w:bookmarkStart w:id="0" w:name="_GoBack"/>
      <w:bookmarkEnd w:id="0"/>
    </w:p>
    <w:p w14:paraId="24F8E187" w14:textId="21E831B3" w:rsidR="00730AE2" w:rsidRDefault="00730AE2" w:rsidP="0050040F">
      <w:pPr>
        <w:spacing w:after="0" w:line="276" w:lineRule="auto"/>
        <w:jc w:val="both"/>
        <w:rPr>
          <w:rFonts w:ascii="Century Gothic" w:hAnsi="Century Gothic" w:cs="Arial"/>
          <w:b/>
          <w:sz w:val="24"/>
          <w:szCs w:val="24"/>
          <w:lang w:val="it-IT"/>
        </w:rPr>
      </w:pPr>
      <w:r w:rsidRPr="0007617D">
        <w:rPr>
          <w:rFonts w:ascii="Century Gothic" w:hAnsi="Century Gothic" w:cs="Arial"/>
          <w:b/>
          <w:sz w:val="24"/>
          <w:szCs w:val="24"/>
          <w:lang w:val="it-IT"/>
        </w:rPr>
        <w:t>DETAILS OF MOBILITY</w:t>
      </w:r>
    </w:p>
    <w:p w14:paraId="6E414D32" w14:textId="77777777" w:rsidR="008E302E" w:rsidRPr="00733D72" w:rsidRDefault="008E302E" w:rsidP="008E302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709"/>
        <w:rPr>
          <w:rFonts w:ascii="Century Gothic" w:eastAsia="Times New Roman" w:hAnsi="Century Gothic"/>
          <w:sz w:val="24"/>
          <w:szCs w:val="24"/>
        </w:rPr>
      </w:pPr>
      <w:r w:rsidRPr="00733D72">
        <w:rPr>
          <w:rFonts w:ascii="Century Gothic" w:eastAsia="Times New Roman" w:hAnsi="Century Gothic"/>
          <w:sz w:val="24"/>
          <w:szCs w:val="24"/>
          <w:lang w:val="en-ZA"/>
        </w:rPr>
        <w:t>Mobility duration: 5 days + 2 travel days</w:t>
      </w:r>
    </w:p>
    <w:p w14:paraId="5A3B6C0D" w14:textId="77777777" w:rsidR="008E302E" w:rsidRPr="00733D72" w:rsidRDefault="008E302E" w:rsidP="008E302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709"/>
        <w:rPr>
          <w:rFonts w:ascii="Century Gothic" w:eastAsia="Times New Roman" w:hAnsi="Century Gothic"/>
          <w:sz w:val="24"/>
          <w:szCs w:val="24"/>
        </w:rPr>
      </w:pPr>
      <w:r w:rsidRPr="00733D72">
        <w:rPr>
          <w:rFonts w:ascii="Century Gothic" w:eastAsia="Times New Roman" w:hAnsi="Century Gothic"/>
          <w:sz w:val="24"/>
          <w:szCs w:val="24"/>
          <w:lang w:val="en-ZA"/>
        </w:rPr>
        <w:t>Individual support Grant: 1036 euro</w:t>
      </w:r>
    </w:p>
    <w:p w14:paraId="34AD1659" w14:textId="404BACBB" w:rsidR="008E302E" w:rsidRPr="00733D72" w:rsidRDefault="008E302E" w:rsidP="008E302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709"/>
        <w:rPr>
          <w:rFonts w:ascii="Century Gothic" w:eastAsia="Times New Roman" w:hAnsi="Century Gothic"/>
          <w:sz w:val="24"/>
          <w:szCs w:val="24"/>
        </w:rPr>
      </w:pPr>
      <w:r w:rsidRPr="00733D72">
        <w:rPr>
          <w:rFonts w:ascii="Century Gothic" w:eastAsia="Times New Roman" w:hAnsi="Century Gothic"/>
          <w:sz w:val="24"/>
          <w:szCs w:val="24"/>
          <w:lang w:val="en-ZA"/>
        </w:rPr>
        <w:t>Travel support: 1735 euro</w:t>
      </w:r>
    </w:p>
    <w:p w14:paraId="322E546E" w14:textId="64384A2F" w:rsidR="00733D72" w:rsidRPr="00733D72" w:rsidRDefault="00733D72" w:rsidP="008E302E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ind w:left="709"/>
        <w:rPr>
          <w:rFonts w:ascii="Century Gothic" w:eastAsia="Times New Roman" w:hAnsi="Century Gothic"/>
          <w:sz w:val="24"/>
          <w:szCs w:val="24"/>
        </w:rPr>
      </w:pPr>
      <w:r>
        <w:rPr>
          <w:rFonts w:ascii="Century Gothic" w:eastAsia="Times New Roman" w:hAnsi="Century Gothic"/>
          <w:sz w:val="24"/>
          <w:szCs w:val="24"/>
        </w:rPr>
        <w:t xml:space="preserve">Closing date for </w:t>
      </w:r>
      <w:proofErr w:type="gramStart"/>
      <w:r>
        <w:rPr>
          <w:rFonts w:ascii="Century Gothic" w:eastAsia="Times New Roman" w:hAnsi="Century Gothic"/>
          <w:sz w:val="24"/>
          <w:szCs w:val="24"/>
        </w:rPr>
        <w:t>applications :</w:t>
      </w:r>
      <w:proofErr w:type="gramEnd"/>
      <w:r>
        <w:rPr>
          <w:rFonts w:ascii="Century Gothic" w:eastAsia="Times New Roman" w:hAnsi="Century Gothic"/>
          <w:sz w:val="24"/>
          <w:szCs w:val="24"/>
        </w:rPr>
        <w:t xml:space="preserve"> 4</w:t>
      </w:r>
      <w:r w:rsidRPr="00733D72">
        <w:rPr>
          <w:rFonts w:ascii="Century Gothic" w:eastAsia="Times New Roman" w:hAnsi="Century Gothic"/>
          <w:sz w:val="24"/>
          <w:szCs w:val="24"/>
          <w:vertAlign w:val="superscript"/>
        </w:rPr>
        <w:t>th</w:t>
      </w:r>
      <w:r>
        <w:rPr>
          <w:rFonts w:ascii="Century Gothic" w:eastAsia="Times New Roman" w:hAnsi="Century Gothic"/>
          <w:sz w:val="24"/>
          <w:szCs w:val="24"/>
        </w:rPr>
        <w:t xml:space="preserve"> April 2025</w:t>
      </w:r>
    </w:p>
    <w:p w14:paraId="487FFE21" w14:textId="77777777" w:rsidR="0050040F" w:rsidRPr="0007617D" w:rsidRDefault="0050040F" w:rsidP="00EA0877">
      <w:pPr>
        <w:rPr>
          <w:rFonts w:ascii="Century Gothic" w:hAnsi="Century Gothic"/>
          <w:sz w:val="24"/>
          <w:szCs w:val="24"/>
        </w:rPr>
      </w:pPr>
    </w:p>
    <w:p w14:paraId="01B2C4BA" w14:textId="2351CE7C" w:rsidR="00B52FF3" w:rsidRPr="0007617D" w:rsidRDefault="00585ACC" w:rsidP="00B52FF3">
      <w:pPr>
        <w:rPr>
          <w:rFonts w:ascii="Century Gothic" w:hAnsi="Century Gothic"/>
          <w:b/>
          <w:sz w:val="24"/>
          <w:szCs w:val="24"/>
        </w:rPr>
      </w:pPr>
      <w:r w:rsidRPr="0007617D">
        <w:rPr>
          <w:rFonts w:ascii="Century Gothic" w:hAnsi="Century Gothic"/>
          <w:b/>
          <w:sz w:val="24"/>
          <w:szCs w:val="24"/>
        </w:rPr>
        <w:t>Application criteria</w:t>
      </w:r>
    </w:p>
    <w:p w14:paraId="4231C15A" w14:textId="270C40EE" w:rsidR="00781344" w:rsidRPr="0007617D" w:rsidRDefault="00585ACC" w:rsidP="00585ACC">
      <w:pPr>
        <w:widowControl w:val="0"/>
        <w:tabs>
          <w:tab w:val="left" w:pos="1440"/>
        </w:tabs>
        <w:autoSpaceDE w:val="0"/>
        <w:autoSpaceDN w:val="0"/>
        <w:spacing w:after="0" w:line="240" w:lineRule="auto"/>
        <w:ind w:right="133"/>
        <w:rPr>
          <w:rFonts w:ascii="Century Gothic" w:hAnsi="Century Gothic"/>
          <w:sz w:val="24"/>
          <w:szCs w:val="24"/>
        </w:rPr>
      </w:pPr>
      <w:r w:rsidRPr="0007617D">
        <w:rPr>
          <w:rFonts w:ascii="Century Gothic" w:hAnsi="Century Gothic"/>
          <w:color w:val="232323"/>
          <w:sz w:val="24"/>
        </w:rPr>
        <w:t xml:space="preserve">The applicant should demonstrate a good scientific background and expertise in the field of studies/work of the proposed mobility, and </w:t>
      </w:r>
      <w:r w:rsidRPr="0007617D">
        <w:rPr>
          <w:rFonts w:ascii="Century Gothic" w:hAnsi="Century Gothic"/>
          <w:sz w:val="24"/>
          <w:szCs w:val="24"/>
        </w:rPr>
        <w:t xml:space="preserve">submit the following </w:t>
      </w:r>
      <w:r w:rsidR="0007617D" w:rsidRPr="0007617D">
        <w:rPr>
          <w:rFonts w:ascii="Century Gothic" w:hAnsi="Century Gothic"/>
          <w:sz w:val="24"/>
          <w:szCs w:val="24"/>
        </w:rPr>
        <w:t>documents:</w:t>
      </w:r>
      <w:r w:rsidR="0050040F" w:rsidRPr="0007617D">
        <w:rPr>
          <w:rFonts w:ascii="Century Gothic" w:hAnsi="Century Gothic"/>
          <w:sz w:val="24"/>
          <w:szCs w:val="24"/>
        </w:rPr>
        <w:t xml:space="preserve"> </w:t>
      </w:r>
    </w:p>
    <w:p w14:paraId="09D372DE" w14:textId="17BED4C9" w:rsidR="00B52FF3" w:rsidRPr="0007617D" w:rsidRDefault="003926AA" w:rsidP="00585ACC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07617D">
        <w:rPr>
          <w:rFonts w:ascii="Century Gothic" w:hAnsi="Century Gothic"/>
          <w:sz w:val="24"/>
          <w:szCs w:val="24"/>
        </w:rPr>
        <w:t>A professional CV.</w:t>
      </w:r>
    </w:p>
    <w:p w14:paraId="0FEA589D" w14:textId="2A864678" w:rsidR="003926AA" w:rsidRPr="0007617D" w:rsidRDefault="003926AA" w:rsidP="00585ACC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  <w:szCs w:val="24"/>
        </w:rPr>
      </w:pPr>
      <w:r w:rsidRPr="0007617D">
        <w:rPr>
          <w:rFonts w:ascii="Century Gothic" w:hAnsi="Century Gothic"/>
          <w:sz w:val="24"/>
          <w:szCs w:val="24"/>
        </w:rPr>
        <w:t>A letter of motivation</w:t>
      </w:r>
      <w:r w:rsidR="00730AE2" w:rsidRPr="0007617D">
        <w:rPr>
          <w:rFonts w:ascii="Century Gothic" w:hAnsi="Century Gothic"/>
          <w:sz w:val="24"/>
          <w:szCs w:val="24"/>
        </w:rPr>
        <w:t xml:space="preserve"> outlining the mobility objectives.</w:t>
      </w:r>
    </w:p>
    <w:p w14:paraId="2C5627B9" w14:textId="749CBFA7" w:rsidR="00302071" w:rsidRPr="0007617D" w:rsidRDefault="00302071" w:rsidP="00585ACC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 w:rsidRPr="0007617D">
        <w:rPr>
          <w:rFonts w:ascii="Century Gothic" w:hAnsi="Century Gothic"/>
          <w:sz w:val="24"/>
          <w:szCs w:val="24"/>
        </w:rPr>
        <w:t>A letter of recommendation</w:t>
      </w:r>
      <w:r w:rsidR="00730AE2" w:rsidRPr="0007617D">
        <w:rPr>
          <w:rFonts w:ascii="Century Gothic" w:hAnsi="Century Gothic"/>
          <w:sz w:val="24"/>
          <w:szCs w:val="24"/>
        </w:rPr>
        <w:t xml:space="preserve"> from line Manager</w:t>
      </w:r>
      <w:r w:rsidR="0007617D" w:rsidRPr="0007617D">
        <w:rPr>
          <w:rFonts w:ascii="Century Gothic" w:hAnsi="Century Gothic"/>
          <w:sz w:val="24"/>
          <w:szCs w:val="24"/>
        </w:rPr>
        <w:t>.</w:t>
      </w:r>
    </w:p>
    <w:p w14:paraId="3C715DBC" w14:textId="70AD72FB" w:rsidR="0007617D" w:rsidRPr="0007617D" w:rsidRDefault="0007617D" w:rsidP="0007617D">
      <w:pPr>
        <w:ind w:left="66"/>
        <w:rPr>
          <w:rFonts w:ascii="Century Gothic" w:hAnsi="Century Gothic"/>
          <w:b/>
          <w:sz w:val="24"/>
          <w:szCs w:val="24"/>
        </w:rPr>
      </w:pPr>
      <w:r w:rsidRPr="0007617D">
        <w:rPr>
          <w:rFonts w:ascii="Century Gothic" w:hAnsi="Century Gothic"/>
          <w:b/>
          <w:sz w:val="24"/>
          <w:szCs w:val="24"/>
        </w:rPr>
        <w:t xml:space="preserve">To note: </w:t>
      </w:r>
    </w:p>
    <w:p w14:paraId="0DDE5B81" w14:textId="3C846292" w:rsidR="0007617D" w:rsidRDefault="0007617D" w:rsidP="0007617D">
      <w:pPr>
        <w:pStyle w:val="pb-2"/>
        <w:numPr>
          <w:ilvl w:val="0"/>
          <w:numId w:val="8"/>
        </w:numPr>
        <w:spacing w:line="360" w:lineRule="auto"/>
        <w:ind w:left="426"/>
        <w:rPr>
          <w:rFonts w:ascii="Century Gothic" w:hAnsi="Century Gothic"/>
        </w:rPr>
      </w:pPr>
      <w:r w:rsidRPr="0007617D">
        <w:rPr>
          <w:rFonts w:ascii="Century Gothic" w:hAnsi="Century Gothic"/>
        </w:rPr>
        <w:t xml:space="preserve">To promote inclusion and inequality, upcoming academics staff with </w:t>
      </w:r>
      <w:r w:rsidRPr="0007617D">
        <w:rPr>
          <w:rStyle w:val="issue-underline"/>
          <w:rFonts w:ascii="Century Gothic" w:hAnsi="Century Gothic"/>
        </w:rPr>
        <w:t>less e experience</w:t>
      </w:r>
      <w:r w:rsidRPr="0007617D">
        <w:rPr>
          <w:rFonts w:ascii="Century Gothic" w:hAnsi="Century Gothic"/>
        </w:rPr>
        <w:t xml:space="preserve"> in Erasmus mobility will receive higher scores in the selection process, provided that they meet all other requirements.</w:t>
      </w:r>
    </w:p>
    <w:p w14:paraId="1FD238A1" w14:textId="77777777" w:rsidR="008E302E" w:rsidRPr="00BE5C1F" w:rsidRDefault="008E302E" w:rsidP="008E302E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BE5C1F">
        <w:rPr>
          <w:rFonts w:ascii="Century Gothic" w:eastAsia="Times New Roman" w:hAnsi="Century Gothic" w:cs="Times New Roman"/>
          <w:bCs/>
          <w:sz w:val="24"/>
          <w:szCs w:val="24"/>
          <w:lang w:eastAsia="en-GB"/>
        </w:rPr>
        <w:lastRenderedPageBreak/>
        <w:t xml:space="preserve">It is the staff members responsibility to get approval to participate in a staff exchange </w:t>
      </w:r>
      <w:proofErr w:type="spellStart"/>
      <w:r w:rsidRPr="00BE5C1F">
        <w:rPr>
          <w:rFonts w:ascii="Century Gothic" w:eastAsia="Times New Roman" w:hAnsi="Century Gothic" w:cs="Times New Roman"/>
          <w:bCs/>
          <w:sz w:val="24"/>
          <w:szCs w:val="24"/>
          <w:lang w:eastAsia="en-GB"/>
        </w:rPr>
        <w:t>programme</w:t>
      </w:r>
      <w:proofErr w:type="spellEnd"/>
      <w:r w:rsidRPr="00BE5C1F">
        <w:rPr>
          <w:rFonts w:ascii="Century Gothic" w:eastAsia="Times New Roman" w:hAnsi="Century Gothic" w:cs="Times New Roman"/>
          <w:bCs/>
          <w:sz w:val="24"/>
          <w:szCs w:val="24"/>
          <w:lang w:eastAsia="en-GB"/>
        </w:rPr>
        <w:t xml:space="preserve"> from individual’s line manager. </w:t>
      </w:r>
    </w:p>
    <w:p w14:paraId="5ED338C6" w14:textId="77777777" w:rsidR="008E302E" w:rsidRPr="00BE5C1F" w:rsidRDefault="008E302E" w:rsidP="008E302E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BE5C1F">
        <w:rPr>
          <w:rFonts w:ascii="Century Gothic" w:eastAsia="Times New Roman" w:hAnsi="Century Gothic" w:cs="Times New Roman"/>
          <w:sz w:val="24"/>
          <w:szCs w:val="24"/>
          <w:lang w:eastAsia="en-GB"/>
        </w:rPr>
        <w:t>While staff exchange can once in a life time opportunity, staff members are urged not to neglect their primary duties at UKZN. Necessary arrangements for replacement or relievers should be discussed prior to the acceptance of mobility.</w:t>
      </w:r>
    </w:p>
    <w:p w14:paraId="6835FE49" w14:textId="77777777" w:rsidR="008E302E" w:rsidRPr="00BE5C1F" w:rsidRDefault="008E302E" w:rsidP="008E302E">
      <w:pPr>
        <w:pStyle w:val="ListParagraph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en-GB"/>
        </w:rPr>
      </w:pPr>
      <w:r w:rsidRPr="00BE5C1F">
        <w:rPr>
          <w:rFonts w:ascii="Century Gothic" w:eastAsia="Times New Roman" w:hAnsi="Century Gothic" w:cs="Times New Roman"/>
          <w:bCs/>
          <w:sz w:val="24"/>
          <w:szCs w:val="24"/>
          <w:lang w:eastAsia="en-GB"/>
        </w:rPr>
        <w:t>The staff member should also notify their HR consultants to advise them on the type of leave they can take.</w:t>
      </w:r>
    </w:p>
    <w:p w14:paraId="3DC65DCC" w14:textId="7E79C7F5" w:rsidR="008E302E" w:rsidRPr="0007617D" w:rsidRDefault="008E302E" w:rsidP="008E302E">
      <w:pPr>
        <w:pStyle w:val="pb-2"/>
        <w:spacing w:line="360" w:lineRule="auto"/>
        <w:ind w:left="426"/>
        <w:rPr>
          <w:rFonts w:ascii="Century Gothic" w:hAnsi="Century Gothic"/>
        </w:rPr>
      </w:pPr>
    </w:p>
    <w:p w14:paraId="003EAFE4" w14:textId="35A0E89F" w:rsidR="00302071" w:rsidRDefault="0007617D" w:rsidP="00AC00A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Applications should be submitted to : </w:t>
      </w:r>
      <w:hyperlink r:id="rId11" w:history="1">
        <w:r w:rsidR="00F77EAF" w:rsidRPr="00177B4B">
          <w:rPr>
            <w:rStyle w:val="Hyperlink"/>
            <w:rFonts w:ascii="Century Gothic" w:hAnsi="Century Gothic"/>
            <w:sz w:val="24"/>
            <w:szCs w:val="24"/>
          </w:rPr>
          <w:t>https://forms.microsoft.com/r/ZtkrrSTjef</w:t>
        </w:r>
      </w:hyperlink>
      <w:r w:rsidR="00F77EAF">
        <w:rPr>
          <w:rFonts w:ascii="Century Gothic" w:hAnsi="Century Gothic"/>
          <w:sz w:val="24"/>
          <w:szCs w:val="24"/>
        </w:rPr>
        <w:t xml:space="preserve">; all other queries may be directed to </w:t>
      </w:r>
      <w:r>
        <w:rPr>
          <w:rFonts w:ascii="Century Gothic" w:hAnsi="Century Gothic"/>
          <w:sz w:val="24"/>
          <w:szCs w:val="24"/>
        </w:rPr>
        <w:t xml:space="preserve">Nozipho Khumalo : </w:t>
      </w:r>
      <w:hyperlink r:id="rId12" w:history="1">
        <w:r w:rsidRPr="00A6775B">
          <w:rPr>
            <w:rStyle w:val="Hyperlink"/>
            <w:rFonts w:ascii="Century Gothic" w:hAnsi="Century Gothic"/>
            <w:sz w:val="24"/>
            <w:szCs w:val="24"/>
          </w:rPr>
          <w:t>khumalon9@ukzn.ac.za</w:t>
        </w:r>
      </w:hyperlink>
    </w:p>
    <w:p w14:paraId="076DBAE0" w14:textId="77777777" w:rsidR="0007617D" w:rsidRPr="0007617D" w:rsidRDefault="0007617D" w:rsidP="00AC00AB">
      <w:pPr>
        <w:rPr>
          <w:rFonts w:ascii="Century Gothic" w:hAnsi="Century Gothic"/>
          <w:sz w:val="24"/>
          <w:szCs w:val="24"/>
        </w:rPr>
      </w:pPr>
    </w:p>
    <w:p w14:paraId="62C3C796" w14:textId="77777777" w:rsidR="002639DC" w:rsidRPr="0007617D" w:rsidRDefault="002639DC">
      <w:pPr>
        <w:rPr>
          <w:rFonts w:ascii="Century Gothic" w:hAnsi="Century Gothic"/>
          <w:sz w:val="24"/>
          <w:szCs w:val="24"/>
        </w:rPr>
      </w:pPr>
    </w:p>
    <w:sectPr w:rsidR="002639DC" w:rsidRPr="0007617D" w:rsidSect="0007617D">
      <w:pgSz w:w="12240" w:h="15840"/>
      <w:pgMar w:top="1440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8CD"/>
    <w:multiLevelType w:val="hybridMultilevel"/>
    <w:tmpl w:val="3B441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85935"/>
    <w:multiLevelType w:val="hybridMultilevel"/>
    <w:tmpl w:val="2F1E0428"/>
    <w:lvl w:ilvl="0" w:tplc="D68098E6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968001E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B46CF18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3" w:tplc="525AAC8A">
      <w:numFmt w:val="bullet"/>
      <w:lvlText w:val="•"/>
      <w:lvlJc w:val="left"/>
      <w:pPr>
        <w:ind w:left="3871" w:hanging="360"/>
      </w:pPr>
      <w:rPr>
        <w:rFonts w:hint="default"/>
        <w:lang w:val="en-US" w:eastAsia="en-US" w:bidi="ar-SA"/>
      </w:rPr>
    </w:lvl>
    <w:lvl w:ilvl="4" w:tplc="AB58D114"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 w:tplc="6A04AB20"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6" w:tplc="6D0CC0A4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7" w:tplc="C56080E8">
      <w:numFmt w:val="bullet"/>
      <w:lvlText w:val="•"/>
      <w:lvlJc w:val="left"/>
      <w:pPr>
        <w:ind w:left="8013" w:hanging="360"/>
      </w:pPr>
      <w:rPr>
        <w:rFonts w:hint="default"/>
        <w:lang w:val="en-US" w:eastAsia="en-US" w:bidi="ar-SA"/>
      </w:rPr>
    </w:lvl>
    <w:lvl w:ilvl="8" w:tplc="E02E04BE">
      <w:numFmt w:val="bullet"/>
      <w:lvlText w:val="•"/>
      <w:lvlJc w:val="left"/>
      <w:pPr>
        <w:ind w:left="90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6DD1718"/>
    <w:multiLevelType w:val="hybridMultilevel"/>
    <w:tmpl w:val="9A3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5BC1"/>
    <w:multiLevelType w:val="hybridMultilevel"/>
    <w:tmpl w:val="0ED08CA0"/>
    <w:lvl w:ilvl="0" w:tplc="1C09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384E55E1"/>
    <w:multiLevelType w:val="hybridMultilevel"/>
    <w:tmpl w:val="3620E87C"/>
    <w:lvl w:ilvl="0" w:tplc="4510DFA8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C65E8"/>
    <w:multiLevelType w:val="hybridMultilevel"/>
    <w:tmpl w:val="3BCA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7181B"/>
    <w:multiLevelType w:val="hybridMultilevel"/>
    <w:tmpl w:val="8AA2E66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43FD5"/>
    <w:multiLevelType w:val="hybridMultilevel"/>
    <w:tmpl w:val="DE54F82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64B7AE6"/>
    <w:multiLevelType w:val="multilevel"/>
    <w:tmpl w:val="1358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3E670D"/>
    <w:multiLevelType w:val="hybridMultilevel"/>
    <w:tmpl w:val="0E82FA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051917"/>
    <w:multiLevelType w:val="hybridMultilevel"/>
    <w:tmpl w:val="B562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8697B"/>
    <w:multiLevelType w:val="hybridMultilevel"/>
    <w:tmpl w:val="C8CE3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AB"/>
    <w:rsid w:val="000057EE"/>
    <w:rsid w:val="0007617D"/>
    <w:rsid w:val="000A22E3"/>
    <w:rsid w:val="00136F99"/>
    <w:rsid w:val="001914D0"/>
    <w:rsid w:val="001E367D"/>
    <w:rsid w:val="00257CBF"/>
    <w:rsid w:val="002639DC"/>
    <w:rsid w:val="002A42E9"/>
    <w:rsid w:val="00302071"/>
    <w:rsid w:val="003926AA"/>
    <w:rsid w:val="003B0BA1"/>
    <w:rsid w:val="004E06A1"/>
    <w:rsid w:val="0050040F"/>
    <w:rsid w:val="00585ACC"/>
    <w:rsid w:val="006149C3"/>
    <w:rsid w:val="00650480"/>
    <w:rsid w:val="00730AE2"/>
    <w:rsid w:val="00733D72"/>
    <w:rsid w:val="00756350"/>
    <w:rsid w:val="00781344"/>
    <w:rsid w:val="007D37F7"/>
    <w:rsid w:val="007F172B"/>
    <w:rsid w:val="00837682"/>
    <w:rsid w:val="00861E23"/>
    <w:rsid w:val="008E302E"/>
    <w:rsid w:val="00956C00"/>
    <w:rsid w:val="009E133B"/>
    <w:rsid w:val="00A07D17"/>
    <w:rsid w:val="00AA6146"/>
    <w:rsid w:val="00AB0CBD"/>
    <w:rsid w:val="00AC00AB"/>
    <w:rsid w:val="00AC5038"/>
    <w:rsid w:val="00B52FF3"/>
    <w:rsid w:val="00B555AB"/>
    <w:rsid w:val="00C165F0"/>
    <w:rsid w:val="00E05313"/>
    <w:rsid w:val="00E07EDB"/>
    <w:rsid w:val="00EA0877"/>
    <w:rsid w:val="00F7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BF434D"/>
  <w15:docId w15:val="{A2BC5432-29BE-439B-9BAC-3BC2FE0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0AB"/>
  </w:style>
  <w:style w:type="paragraph" w:styleId="Heading1">
    <w:name w:val="heading 1"/>
    <w:basedOn w:val="Normal"/>
    <w:link w:val="Heading1Char"/>
    <w:uiPriority w:val="9"/>
    <w:qFormat/>
    <w:rsid w:val="001914D0"/>
    <w:pPr>
      <w:widowControl w:val="0"/>
      <w:autoSpaceDE w:val="0"/>
      <w:autoSpaceDN w:val="0"/>
      <w:spacing w:before="19" w:after="0" w:line="240" w:lineRule="auto"/>
      <w:ind w:left="944" w:right="3"/>
      <w:jc w:val="center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0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0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00AB"/>
    <w:rPr>
      <w:b/>
      <w:bCs/>
    </w:rPr>
  </w:style>
  <w:style w:type="character" w:customStyle="1" w:styleId="apple-converted-space">
    <w:name w:val="apple-converted-space"/>
    <w:basedOn w:val="DefaultParagraphFont"/>
    <w:rsid w:val="002639DC"/>
  </w:style>
  <w:style w:type="paragraph" w:styleId="BalloonText">
    <w:name w:val="Balloon Text"/>
    <w:basedOn w:val="Normal"/>
    <w:link w:val="BalloonTextChar"/>
    <w:uiPriority w:val="99"/>
    <w:semiHidden/>
    <w:unhideWhenUsed/>
    <w:rsid w:val="0026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DC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DefaultParagraphFont"/>
    <w:rsid w:val="00EA0877"/>
  </w:style>
  <w:style w:type="character" w:customStyle="1" w:styleId="q4iawc">
    <w:name w:val="q4iawc"/>
    <w:basedOn w:val="DefaultParagraphFont"/>
    <w:rsid w:val="0050040F"/>
  </w:style>
  <w:style w:type="character" w:customStyle="1" w:styleId="viiyi">
    <w:name w:val="viiyi"/>
    <w:basedOn w:val="DefaultParagraphFont"/>
    <w:rsid w:val="0050040F"/>
  </w:style>
  <w:style w:type="character" w:styleId="UnresolvedMention">
    <w:name w:val="Unresolved Mention"/>
    <w:basedOn w:val="DefaultParagraphFont"/>
    <w:uiPriority w:val="99"/>
    <w:semiHidden/>
    <w:unhideWhenUsed/>
    <w:rsid w:val="0050040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914D0"/>
    <w:rPr>
      <w:rFonts w:ascii="Cambria" w:eastAsia="Cambria" w:hAnsi="Cambria" w:cs="Cambria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14D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14D0"/>
    <w:rPr>
      <w:rFonts w:ascii="Cambria" w:eastAsia="Cambria" w:hAnsi="Cambria" w:cs="Cambria"/>
      <w:sz w:val="24"/>
      <w:szCs w:val="24"/>
    </w:rPr>
  </w:style>
  <w:style w:type="paragraph" w:customStyle="1" w:styleId="pb-2">
    <w:name w:val="pb-2"/>
    <w:basedOn w:val="Normal"/>
    <w:rsid w:val="0007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ssue-underline">
    <w:name w:val="issue-underline"/>
    <w:basedOn w:val="DefaultParagraphFont"/>
    <w:rsid w:val="0007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umalon9@ukz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microsoft.com/r/ZtkrrSTjef" TargetMode="External"/><Relationship Id="rId5" Type="http://schemas.openxmlformats.org/officeDocument/2006/relationships/styles" Target="styles.xml"/><Relationship Id="rId10" Type="http://schemas.openxmlformats.org/officeDocument/2006/relationships/hyperlink" Target="https://erasmus-plus.ec.europa.eu/about-erasmus/what-is-erasmu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0F83B2573A74CB120350556CA1151" ma:contentTypeVersion="18" ma:contentTypeDescription="Create a new document." ma:contentTypeScope="" ma:versionID="bd76d22c3390d9027d02f649a80044dd">
  <xsd:schema xmlns:xsd="http://www.w3.org/2001/XMLSchema" xmlns:xs="http://www.w3.org/2001/XMLSchema" xmlns:p="http://schemas.microsoft.com/office/2006/metadata/properties" xmlns:ns3="37249745-b95c-4c47-a0c5-ab6240ce575b" xmlns:ns4="99836880-16f3-44cb-af1f-2df52da45bf9" targetNamespace="http://schemas.microsoft.com/office/2006/metadata/properties" ma:root="true" ma:fieldsID="5105a61b0dfb7731ac8c5f21635b23a8" ns3:_="" ns4:_="">
    <xsd:import namespace="37249745-b95c-4c47-a0c5-ab6240ce575b"/>
    <xsd:import namespace="99836880-16f3-44cb-af1f-2df52da45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745-b95c-4c47-a0c5-ab6240ce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6880-16f3-44cb-af1f-2df52da45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745-b95c-4c47-a0c5-ab6240ce57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06B53B-93EF-4247-84D5-C57CEA7FF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745-b95c-4c47-a0c5-ab6240ce575b"/>
    <ds:schemaRef ds:uri="99836880-16f3-44cb-af1f-2df52da4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691DC-77A7-401D-89BF-4ADBFA261C6A}">
  <ds:schemaRefs>
    <ds:schemaRef ds:uri="37249745-b95c-4c47-a0c5-ab6240ce575b"/>
    <ds:schemaRef ds:uri="http://purl.org/dc/dcmitype/"/>
    <ds:schemaRef ds:uri="http://www.w3.org/XML/1998/namespace"/>
    <ds:schemaRef ds:uri="99836880-16f3-44cb-af1f-2df52da45bf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A5979A-F5BA-414A-A571-C842EE062C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Preshantha Reddy</dc:creator>
  <cp:lastModifiedBy>Nozipho Khumalo</cp:lastModifiedBy>
  <cp:revision>4</cp:revision>
  <cp:lastPrinted>2019-02-06T08:54:00Z</cp:lastPrinted>
  <dcterms:created xsi:type="dcterms:W3CDTF">2025-03-26T09:24:00Z</dcterms:created>
  <dcterms:modified xsi:type="dcterms:W3CDTF">2025-03-26T10:47:00Z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0x010100FBE0F83B2573A74CB120350556CA1151</vt:lpwstr>
  </property>
</Properties>
</file>