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6CC6" w14:textId="0C4C348E" w:rsidR="00592C45" w:rsidRPr="002C2DFC" w:rsidRDefault="00592C45" w:rsidP="00592C45">
      <w:pPr>
        <w:jc w:val="both"/>
        <w:rPr>
          <w:rFonts w:ascii="Century Gothic" w:hAnsi="Century Gothic"/>
          <w:b/>
          <w:bCs/>
          <w:sz w:val="21"/>
          <w:szCs w:val="21"/>
        </w:rPr>
      </w:pPr>
      <w:r w:rsidRPr="002C2DFC">
        <w:rPr>
          <w:rFonts w:ascii="Century Gothic" w:hAnsi="Century Gothic"/>
          <w:b/>
          <w:bCs/>
          <w:sz w:val="21"/>
          <w:szCs w:val="21"/>
        </w:rPr>
        <w:t xml:space="preserve">The University of KwaZulu-Natal (UKZN) is committed to meeting the objectives of Employment Equity to improve </w:t>
      </w:r>
      <w:proofErr w:type="spellStart"/>
      <w:r w:rsidRPr="002C2DFC">
        <w:rPr>
          <w:rFonts w:ascii="Century Gothic" w:hAnsi="Century Gothic"/>
          <w:b/>
          <w:bCs/>
          <w:sz w:val="21"/>
          <w:szCs w:val="21"/>
        </w:rPr>
        <w:t>representivity</w:t>
      </w:r>
      <w:proofErr w:type="spellEnd"/>
      <w:r w:rsidRPr="002C2DFC">
        <w:rPr>
          <w:rFonts w:ascii="Century Gothic" w:hAnsi="Century Gothic"/>
          <w:b/>
          <w:bCs/>
          <w:sz w:val="21"/>
          <w:szCs w:val="21"/>
        </w:rPr>
        <w:t xml:space="preserve"> within the Institution. Preference will be given to applicants from designated groups in accordance with our Employment Equity Plan.</w:t>
      </w:r>
    </w:p>
    <w:p w14:paraId="6907B33B" w14:textId="77777777" w:rsidR="00592C45" w:rsidRPr="002C2DFC" w:rsidRDefault="00592C45" w:rsidP="00592C45">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14:paraId="6773CD53" w14:textId="77777777" w:rsidR="00592C45" w:rsidRPr="002C2DFC" w:rsidRDefault="00592C45" w:rsidP="00592C45">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14:paraId="6098E2C2" w14:textId="77777777" w:rsidR="00592C45" w:rsidRPr="002C2DFC" w:rsidRDefault="00592C45" w:rsidP="00592C45">
      <w:pPr>
        <w:jc w:val="center"/>
        <w:rPr>
          <w:rFonts w:ascii="Century Gothic" w:hAnsi="Century Gothic" w:cs="Arial"/>
          <w:b/>
          <w:bCs/>
          <w:sz w:val="21"/>
          <w:szCs w:val="21"/>
        </w:rPr>
      </w:pPr>
    </w:p>
    <w:p w14:paraId="6440251C" w14:textId="490679C2" w:rsidR="00592C45" w:rsidRPr="002C2DFC" w:rsidRDefault="001A17DF" w:rsidP="00592C45">
      <w:pPr>
        <w:jc w:val="center"/>
        <w:rPr>
          <w:rFonts w:ascii="Century Gothic" w:hAnsi="Century Gothic" w:cs="Arial"/>
          <w:b/>
          <w:bCs/>
          <w:sz w:val="21"/>
          <w:szCs w:val="21"/>
        </w:rPr>
      </w:pPr>
      <w:r>
        <w:rPr>
          <w:rFonts w:ascii="Century Gothic" w:hAnsi="Century Gothic" w:cs="Arial"/>
          <w:b/>
          <w:bCs/>
          <w:sz w:val="21"/>
          <w:szCs w:val="21"/>
        </w:rPr>
        <w:t xml:space="preserve">Ad Hoc </w:t>
      </w:r>
      <w:r w:rsidR="00592C45" w:rsidRPr="002C2DFC">
        <w:rPr>
          <w:rFonts w:ascii="Century Gothic" w:hAnsi="Century Gothic" w:cs="Arial"/>
          <w:b/>
          <w:bCs/>
          <w:sz w:val="21"/>
          <w:szCs w:val="21"/>
        </w:rPr>
        <w:t>Lecturer (</w:t>
      </w:r>
      <w:r w:rsidR="005F6719">
        <w:rPr>
          <w:rFonts w:ascii="Century Gothic" w:hAnsi="Century Gothic" w:cs="Arial"/>
          <w:b/>
          <w:bCs/>
          <w:sz w:val="21"/>
          <w:szCs w:val="21"/>
        </w:rPr>
        <w:t xml:space="preserve">Drama </w:t>
      </w:r>
      <w:r w:rsidR="00592C45" w:rsidRPr="002C2DFC">
        <w:rPr>
          <w:rFonts w:ascii="Century Gothic" w:hAnsi="Century Gothic" w:cs="Arial"/>
          <w:b/>
          <w:bCs/>
          <w:sz w:val="21"/>
          <w:szCs w:val="21"/>
        </w:rPr>
        <w:t>Education)</w:t>
      </w:r>
    </w:p>
    <w:p w14:paraId="0BDC8DF3" w14:textId="1FE106C2"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 xml:space="preserve">1 </w:t>
      </w:r>
      <w:r w:rsidR="00B27AA9">
        <w:rPr>
          <w:rFonts w:ascii="Century Gothic" w:hAnsi="Century Gothic" w:cs="Arial"/>
          <w:b/>
          <w:bCs/>
          <w:sz w:val="21"/>
          <w:szCs w:val="21"/>
        </w:rPr>
        <w:t>February</w:t>
      </w:r>
      <w:r w:rsidRPr="002C2DFC">
        <w:rPr>
          <w:rFonts w:ascii="Century Gothic" w:hAnsi="Century Gothic" w:cs="Arial"/>
          <w:b/>
          <w:bCs/>
          <w:sz w:val="21"/>
          <w:szCs w:val="21"/>
        </w:rPr>
        <w:t xml:space="preserve"> 202</w:t>
      </w:r>
      <w:r w:rsidR="00B27AA9">
        <w:rPr>
          <w:rFonts w:ascii="Century Gothic" w:hAnsi="Century Gothic" w:cs="Arial"/>
          <w:b/>
          <w:bCs/>
          <w:sz w:val="21"/>
          <w:szCs w:val="21"/>
        </w:rPr>
        <w:t>5</w:t>
      </w:r>
      <w:r w:rsidRPr="002C2DFC">
        <w:rPr>
          <w:rFonts w:ascii="Century Gothic" w:hAnsi="Century Gothic" w:cs="Arial"/>
          <w:b/>
          <w:bCs/>
          <w:sz w:val="21"/>
          <w:szCs w:val="21"/>
        </w:rPr>
        <w:t xml:space="preserve"> </w:t>
      </w:r>
      <w:r w:rsidR="000528BD">
        <w:rPr>
          <w:rFonts w:ascii="Century Gothic" w:hAnsi="Century Gothic" w:cs="Arial"/>
          <w:b/>
          <w:bCs/>
          <w:sz w:val="21"/>
          <w:szCs w:val="21"/>
        </w:rPr>
        <w:t>–</w:t>
      </w:r>
      <w:r w:rsidRPr="002C2DFC">
        <w:rPr>
          <w:rFonts w:ascii="Century Gothic" w:hAnsi="Century Gothic" w:cs="Arial"/>
          <w:b/>
          <w:bCs/>
          <w:sz w:val="21"/>
          <w:szCs w:val="21"/>
        </w:rPr>
        <w:t xml:space="preserve"> 30</w:t>
      </w:r>
      <w:r w:rsidR="000528BD">
        <w:rPr>
          <w:rFonts w:ascii="Century Gothic" w:hAnsi="Century Gothic" w:cs="Arial"/>
          <w:b/>
          <w:bCs/>
          <w:sz w:val="21"/>
          <w:szCs w:val="21"/>
        </w:rPr>
        <w:t xml:space="preserve"> June</w:t>
      </w:r>
      <w:r w:rsidRPr="002C2DFC">
        <w:rPr>
          <w:rFonts w:ascii="Century Gothic" w:hAnsi="Century Gothic" w:cs="Arial"/>
          <w:b/>
          <w:bCs/>
          <w:sz w:val="21"/>
          <w:szCs w:val="21"/>
        </w:rPr>
        <w:t xml:space="preserve"> 202</w:t>
      </w:r>
      <w:r w:rsidR="000528BD">
        <w:rPr>
          <w:rFonts w:ascii="Century Gothic" w:hAnsi="Century Gothic" w:cs="Arial"/>
          <w:b/>
          <w:bCs/>
          <w:sz w:val="21"/>
          <w:szCs w:val="21"/>
        </w:rPr>
        <w:t>5</w:t>
      </w:r>
      <w:bookmarkStart w:id="0" w:name="_GoBack"/>
      <w:bookmarkEnd w:id="0"/>
    </w:p>
    <w:p w14:paraId="273E5089"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14:paraId="1CA46686"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Edgewood Campus</w:t>
      </w:r>
    </w:p>
    <w:p w14:paraId="69FDD27B" w14:textId="77777777" w:rsidR="00592C45" w:rsidRPr="002C2DFC" w:rsidRDefault="00592C45" w:rsidP="00592C45">
      <w:pPr>
        <w:jc w:val="center"/>
        <w:rPr>
          <w:rFonts w:ascii="Century Gothic" w:hAnsi="Century Gothic" w:cs="Arial"/>
          <w:b/>
          <w:bCs/>
          <w:sz w:val="21"/>
          <w:szCs w:val="21"/>
        </w:rPr>
      </w:pPr>
    </w:p>
    <w:p w14:paraId="4980B48A" w14:textId="68981151" w:rsidR="00592C45" w:rsidRPr="002C2DFC" w:rsidRDefault="00592C45" w:rsidP="00592C45">
      <w:pPr>
        <w:autoSpaceDE w:val="0"/>
        <w:autoSpaceDN w:val="0"/>
        <w:adjustRightInd w:val="0"/>
        <w:spacing w:line="480" w:lineRule="auto"/>
        <w:jc w:val="center"/>
        <w:rPr>
          <w:rFonts w:ascii="Century Gothic" w:hAnsi="Century Gothic"/>
          <w:b/>
          <w:bCs/>
          <w:color w:val="000000"/>
          <w:sz w:val="21"/>
          <w:szCs w:val="21"/>
        </w:rPr>
      </w:pPr>
      <w:r w:rsidRPr="002C2DFC">
        <w:rPr>
          <w:rFonts w:ascii="Century Gothic" w:hAnsi="Century Gothic" w:cs="Arial"/>
          <w:b/>
          <w:bCs/>
          <w:sz w:val="21"/>
          <w:szCs w:val="21"/>
        </w:rPr>
        <w:t>Ref No.</w:t>
      </w:r>
      <w:r w:rsidRPr="002C2DFC">
        <w:rPr>
          <w:rFonts w:ascii="Century Gothic" w:hAnsi="Century Gothic"/>
          <w:b/>
          <w:bCs/>
          <w:color w:val="000000"/>
          <w:sz w:val="21"/>
          <w:szCs w:val="21"/>
        </w:rPr>
        <w:t xml:space="preserve"> </w:t>
      </w:r>
      <w:r w:rsidR="00C92DB7">
        <w:rPr>
          <w:rFonts w:ascii="Century Gothic" w:hAnsi="Century Gothic"/>
          <w:b/>
          <w:bCs/>
          <w:color w:val="000000"/>
          <w:sz w:val="21"/>
          <w:szCs w:val="21"/>
        </w:rPr>
        <w:t>LA06/2025</w:t>
      </w:r>
    </w:p>
    <w:p w14:paraId="78CE5071" w14:textId="2A446314"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 xml:space="preserve">The successful candidate appointed to this </w:t>
      </w:r>
      <w:r w:rsidR="00E770B8">
        <w:rPr>
          <w:rFonts w:ascii="Century Gothic" w:hAnsi="Century Gothic" w:cs="Arial"/>
          <w:sz w:val="21"/>
          <w:szCs w:val="21"/>
        </w:rPr>
        <w:t>fixed-term</w:t>
      </w:r>
      <w:r w:rsidRPr="002C2DFC">
        <w:rPr>
          <w:rFonts w:ascii="Century Gothic" w:hAnsi="Century Gothic" w:cs="Arial"/>
          <w:sz w:val="21"/>
          <w:szCs w:val="21"/>
        </w:rPr>
        <w:t xml:space="preserve"> position will teach </w:t>
      </w:r>
      <w:r w:rsidR="00202252">
        <w:rPr>
          <w:rFonts w:ascii="Century Gothic" w:hAnsi="Century Gothic" w:cs="Arial"/>
          <w:sz w:val="21"/>
          <w:szCs w:val="21"/>
        </w:rPr>
        <w:t>Drama</w:t>
      </w:r>
      <w:r>
        <w:rPr>
          <w:rFonts w:ascii="Century Gothic" w:hAnsi="Century Gothic" w:cs="Arial"/>
          <w:sz w:val="21"/>
          <w:szCs w:val="21"/>
        </w:rPr>
        <w:t xml:space="preserve"> </w:t>
      </w:r>
      <w:r w:rsidRPr="002C2DFC">
        <w:rPr>
          <w:rFonts w:ascii="Century Gothic" w:hAnsi="Century Gothic" w:cs="Arial"/>
          <w:sz w:val="21"/>
          <w:szCs w:val="21"/>
        </w:rPr>
        <w:t>Education</w:t>
      </w:r>
      <w:r>
        <w:rPr>
          <w:rFonts w:ascii="Century Gothic" w:hAnsi="Century Gothic" w:cs="Arial"/>
          <w:sz w:val="21"/>
          <w:szCs w:val="21"/>
        </w:rPr>
        <w:t xml:space="preserve"> </w:t>
      </w:r>
      <w:r w:rsidR="007E4CF8">
        <w:rPr>
          <w:rFonts w:ascii="Century Gothic" w:hAnsi="Century Gothic" w:cs="Arial"/>
          <w:sz w:val="21"/>
          <w:szCs w:val="21"/>
        </w:rPr>
        <w:t>in</w:t>
      </w:r>
      <w:r>
        <w:rPr>
          <w:rFonts w:ascii="Century Gothic" w:hAnsi="Century Gothic" w:cs="Arial"/>
          <w:sz w:val="21"/>
          <w:szCs w:val="21"/>
        </w:rPr>
        <w:t xml:space="preserve"> the Bachelor of Education </w:t>
      </w:r>
      <w:r w:rsidRPr="002C2DFC">
        <w:rPr>
          <w:rFonts w:ascii="Century Gothic" w:hAnsi="Century Gothic" w:cs="Arial"/>
          <w:sz w:val="21"/>
          <w:szCs w:val="21"/>
        </w:rPr>
        <w:t xml:space="preserve">undergraduate </w:t>
      </w:r>
      <w:r>
        <w:rPr>
          <w:rFonts w:ascii="Century Gothic" w:hAnsi="Century Gothic" w:cs="Arial"/>
          <w:sz w:val="21"/>
          <w:szCs w:val="21"/>
        </w:rPr>
        <w:t>degree</w:t>
      </w:r>
      <w:r w:rsidRPr="002C2DFC">
        <w:rPr>
          <w:rFonts w:ascii="Century Gothic" w:hAnsi="Century Gothic" w:cs="Arial"/>
          <w:sz w:val="21"/>
          <w:szCs w:val="21"/>
        </w:rPr>
        <w:t xml:space="preserve">. </w:t>
      </w:r>
    </w:p>
    <w:p w14:paraId="1DF10447" w14:textId="77777777" w:rsidR="00592C45" w:rsidRPr="002C2DFC" w:rsidRDefault="00592C45" w:rsidP="00592C45">
      <w:pPr>
        <w:jc w:val="both"/>
        <w:rPr>
          <w:rFonts w:ascii="Century Gothic" w:hAnsi="Century Gothic" w:cs="Arial"/>
          <w:sz w:val="21"/>
          <w:szCs w:val="21"/>
        </w:rPr>
      </w:pPr>
    </w:p>
    <w:p w14:paraId="423DC9C5" w14:textId="01201124"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14:paraId="57726A53" w14:textId="77777777" w:rsidR="00592C45" w:rsidRPr="002C2DFC" w:rsidRDefault="00592C45" w:rsidP="00592C45">
      <w:pPr>
        <w:jc w:val="both"/>
        <w:rPr>
          <w:rFonts w:ascii="Century Gothic" w:hAnsi="Century Gothic" w:cs="Arial"/>
          <w:sz w:val="21"/>
          <w:szCs w:val="21"/>
        </w:rPr>
      </w:pPr>
    </w:p>
    <w:p w14:paraId="5B65D13C" w14:textId="2D5B27E3"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 xml:space="preserve">The incumbent will report to the Academic Leader:  </w:t>
      </w:r>
      <w:r>
        <w:rPr>
          <w:rFonts w:ascii="Century Gothic" w:hAnsi="Century Gothic" w:cs="Arial"/>
          <w:sz w:val="21"/>
          <w:szCs w:val="21"/>
        </w:rPr>
        <w:t xml:space="preserve">Dr Sicelo </w:t>
      </w:r>
      <w:r w:rsidR="007D1B9A">
        <w:rPr>
          <w:rFonts w:ascii="Century Gothic" w:hAnsi="Century Gothic" w:cs="Arial"/>
          <w:sz w:val="21"/>
          <w:szCs w:val="21"/>
        </w:rPr>
        <w:t xml:space="preserve">Ziphozonke </w:t>
      </w:r>
      <w:r>
        <w:rPr>
          <w:rFonts w:ascii="Century Gothic" w:hAnsi="Century Gothic" w:cs="Arial"/>
          <w:sz w:val="21"/>
          <w:szCs w:val="21"/>
        </w:rPr>
        <w:t>Ntshangase.</w:t>
      </w:r>
    </w:p>
    <w:p w14:paraId="79FFC1BF" w14:textId="77777777" w:rsidR="00C544A6" w:rsidRDefault="00C544A6" w:rsidP="00C407BA">
      <w:pPr>
        <w:spacing w:after="200" w:line="276" w:lineRule="auto"/>
        <w:contextualSpacing/>
        <w:jc w:val="both"/>
        <w:rPr>
          <w:rFonts w:ascii="Century Gothic" w:hAnsi="Century Gothic"/>
          <w:b/>
          <w:color w:val="000000"/>
          <w:sz w:val="21"/>
          <w:szCs w:val="21"/>
          <w:lang w:val="en-US"/>
        </w:rPr>
      </w:pPr>
    </w:p>
    <w:p w14:paraId="5CC6283F" w14:textId="6A3B24D8" w:rsidR="00C407BA" w:rsidRPr="00C407BA" w:rsidRDefault="00C407BA" w:rsidP="00C407BA">
      <w:pPr>
        <w:spacing w:after="200" w:line="276" w:lineRule="auto"/>
        <w:contextualSpacing/>
        <w:jc w:val="both"/>
        <w:rPr>
          <w:rFonts w:ascii="Century Gothic" w:hAnsi="Century Gothic"/>
          <w:b/>
          <w:color w:val="000000"/>
          <w:sz w:val="21"/>
          <w:szCs w:val="21"/>
          <w:lang w:val="en-US"/>
        </w:rPr>
      </w:pPr>
      <w:r w:rsidRPr="00C407BA">
        <w:rPr>
          <w:rFonts w:ascii="Century Gothic" w:hAnsi="Century Gothic"/>
          <w:b/>
          <w:color w:val="000000"/>
          <w:sz w:val="21"/>
          <w:szCs w:val="21"/>
          <w:lang w:val="en-US"/>
        </w:rPr>
        <w:t>MINIMUM REQUIREMENTS</w:t>
      </w:r>
    </w:p>
    <w:p w14:paraId="3C60BAFC" w14:textId="7F1E1A78"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Master’s degree specialising in a discipline appropriate to </w:t>
      </w:r>
      <w:r w:rsidR="00202252">
        <w:rPr>
          <w:rFonts w:ascii="Century Gothic" w:hAnsi="Century Gothic"/>
          <w:color w:val="000000"/>
          <w:sz w:val="21"/>
          <w:szCs w:val="21"/>
        </w:rPr>
        <w:t>Drama</w:t>
      </w:r>
      <w:r w:rsidR="00A3055E">
        <w:rPr>
          <w:rFonts w:ascii="Century Gothic" w:hAnsi="Century Gothic"/>
          <w:color w:val="000000"/>
          <w:sz w:val="21"/>
          <w:szCs w:val="21"/>
        </w:rPr>
        <w:t xml:space="preserve"> </w:t>
      </w:r>
      <w:r w:rsidRPr="00C407BA">
        <w:rPr>
          <w:rFonts w:ascii="Century Gothic" w:hAnsi="Century Gothic"/>
          <w:color w:val="000000"/>
          <w:sz w:val="21"/>
          <w:szCs w:val="21"/>
        </w:rPr>
        <w:t>Education.</w:t>
      </w:r>
    </w:p>
    <w:p w14:paraId="65F226B1" w14:textId="32180467"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recognised professional teaching qualification to teach </w:t>
      </w:r>
      <w:r w:rsidR="00202252">
        <w:rPr>
          <w:rFonts w:ascii="Century Gothic" w:hAnsi="Century Gothic"/>
          <w:color w:val="000000"/>
          <w:sz w:val="21"/>
          <w:szCs w:val="21"/>
        </w:rPr>
        <w:t>Drama</w:t>
      </w:r>
      <w:r w:rsidR="003C55A0">
        <w:rPr>
          <w:rFonts w:ascii="Century Gothic" w:hAnsi="Century Gothic"/>
          <w:color w:val="000000"/>
          <w:sz w:val="21"/>
          <w:szCs w:val="21"/>
        </w:rPr>
        <w:t xml:space="preserve"> </w:t>
      </w:r>
      <w:r w:rsidRPr="00C407BA">
        <w:rPr>
          <w:rFonts w:ascii="Century Gothic" w:hAnsi="Century Gothic"/>
          <w:color w:val="000000"/>
          <w:sz w:val="21"/>
          <w:szCs w:val="21"/>
        </w:rPr>
        <w:t>in South African schools.</w:t>
      </w:r>
    </w:p>
    <w:p w14:paraId="15C349A4" w14:textId="491BEEAD"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Experience in teaching </w:t>
      </w:r>
      <w:r w:rsidR="00202252">
        <w:rPr>
          <w:rFonts w:ascii="Century Gothic" w:hAnsi="Century Gothic"/>
          <w:color w:val="000000"/>
          <w:sz w:val="21"/>
          <w:szCs w:val="21"/>
        </w:rPr>
        <w:t>Drama</w:t>
      </w:r>
      <w:r w:rsidRPr="00C407BA">
        <w:rPr>
          <w:rFonts w:ascii="Century Gothic" w:hAnsi="Century Gothic"/>
          <w:color w:val="000000"/>
          <w:sz w:val="21"/>
          <w:szCs w:val="21"/>
        </w:rPr>
        <w:t xml:space="preserve"> at the primary, secondary and/or tertiary level.</w:t>
      </w:r>
    </w:p>
    <w:p w14:paraId="7A22AB1A" w14:textId="46D1B43F" w:rsidR="00CE19EB" w:rsidRDefault="00CE19EB" w:rsidP="00C407BA">
      <w:pPr>
        <w:spacing w:after="200" w:line="276" w:lineRule="auto"/>
        <w:contextualSpacing/>
        <w:jc w:val="both"/>
        <w:rPr>
          <w:rFonts w:ascii="Century Gothic" w:hAnsi="Century Gothic"/>
          <w:color w:val="000000"/>
          <w:sz w:val="21"/>
          <w:szCs w:val="21"/>
        </w:rPr>
      </w:pPr>
    </w:p>
    <w:p w14:paraId="0E2AF8BF" w14:textId="4A39C920" w:rsidR="00597AED"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Enquiries and details regarding this post may be directed to Dr </w:t>
      </w:r>
      <w:r w:rsidR="007E4CF8">
        <w:rPr>
          <w:rFonts w:ascii="Century Gothic" w:hAnsi="Century Gothic"/>
          <w:b/>
          <w:sz w:val="21"/>
          <w:szCs w:val="21"/>
          <w:lang w:eastAsia="en-ZA"/>
        </w:rPr>
        <w:t xml:space="preserve">Sicelo </w:t>
      </w:r>
      <w:r w:rsidR="007D1B9A">
        <w:rPr>
          <w:rFonts w:ascii="Century Gothic" w:hAnsi="Century Gothic"/>
          <w:b/>
          <w:sz w:val="21"/>
          <w:szCs w:val="21"/>
          <w:lang w:eastAsia="en-ZA"/>
        </w:rPr>
        <w:t xml:space="preserve">Ziphozonke </w:t>
      </w:r>
      <w:r w:rsidR="007E4CF8">
        <w:rPr>
          <w:rFonts w:ascii="Century Gothic" w:hAnsi="Century Gothic"/>
          <w:b/>
          <w:sz w:val="21"/>
          <w:szCs w:val="21"/>
          <w:lang w:eastAsia="en-ZA"/>
        </w:rPr>
        <w:t>Ntshangase</w:t>
      </w:r>
      <w:r w:rsidRPr="00592C45">
        <w:rPr>
          <w:rFonts w:ascii="Century Gothic" w:hAnsi="Century Gothic"/>
          <w:b/>
          <w:sz w:val="21"/>
          <w:szCs w:val="21"/>
          <w:lang w:eastAsia="en-ZA"/>
        </w:rPr>
        <w:t>, email</w:t>
      </w:r>
      <w:r w:rsidR="007D1B9A">
        <w:rPr>
          <w:rFonts w:ascii="Century Gothic" w:hAnsi="Century Gothic"/>
          <w:b/>
          <w:sz w:val="21"/>
          <w:szCs w:val="21"/>
          <w:lang w:eastAsia="en-ZA"/>
        </w:rPr>
        <w:t xml:space="preserve">: </w:t>
      </w:r>
      <w:hyperlink r:id="rId8" w:history="1">
        <w:r w:rsidR="007D1B9A" w:rsidRPr="00A676A2">
          <w:rPr>
            <w:rStyle w:val="Hyperlink"/>
            <w:rFonts w:ascii="Century Gothic" w:hAnsi="Century Gothic"/>
            <w:b/>
            <w:sz w:val="21"/>
            <w:szCs w:val="21"/>
            <w:lang w:eastAsia="en-ZA"/>
          </w:rPr>
          <w:t>NtshangaseS2@ukzn.ac.za</w:t>
        </w:r>
      </w:hyperlink>
      <w:r w:rsidR="00597AED">
        <w:rPr>
          <w:rFonts w:ascii="Century Gothic" w:hAnsi="Century Gothic"/>
          <w:b/>
          <w:sz w:val="21"/>
          <w:szCs w:val="21"/>
          <w:lang w:eastAsia="en-ZA"/>
        </w:rPr>
        <w:t xml:space="preserve"> </w:t>
      </w:r>
    </w:p>
    <w:p w14:paraId="0AC20652" w14:textId="77777777" w:rsidR="00592C45" w:rsidRPr="00592C45" w:rsidRDefault="00592C45" w:rsidP="00592C45">
      <w:pPr>
        <w:jc w:val="both"/>
        <w:rPr>
          <w:rFonts w:ascii="Century Gothic" w:hAnsi="Century Gothic" w:cs="Arial"/>
          <w:bCs/>
          <w:sz w:val="21"/>
          <w:szCs w:val="21"/>
          <w:lang w:eastAsia="en-ZA"/>
        </w:rPr>
      </w:pPr>
    </w:p>
    <w:p w14:paraId="507930A9" w14:textId="77777777" w:rsidR="00592C45" w:rsidRPr="00592C45" w:rsidRDefault="00592C45" w:rsidP="00592C45">
      <w:pPr>
        <w:jc w:val="both"/>
        <w:rPr>
          <w:rFonts w:ascii="Century Gothic" w:hAnsi="Century Gothic"/>
          <w:b/>
          <w:sz w:val="21"/>
          <w:szCs w:val="21"/>
          <w:lang w:eastAsia="en-ZA"/>
        </w:rPr>
      </w:pPr>
      <w:bookmarkStart w:id="1" w:name="_Hlk170153965"/>
      <w:r w:rsidRPr="00592C45">
        <w:rPr>
          <w:rFonts w:ascii="Century Gothic" w:hAnsi="Century Gothic" w:cs="Arial"/>
          <w:b/>
          <w:sz w:val="21"/>
          <w:szCs w:val="21"/>
          <w:lang w:eastAsia="en-ZA"/>
        </w:rPr>
        <w:t>The remuneration offered will be in accordance with the UKZN Fixed Term Rates of pay.</w:t>
      </w:r>
    </w:p>
    <w:p w14:paraId="544C9810"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  </w:t>
      </w:r>
    </w:p>
    <w:bookmarkEnd w:id="1"/>
    <w:p w14:paraId="19728165" w14:textId="70247B1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The closing date for receipt of applications is </w:t>
      </w:r>
      <w:r w:rsidR="00BC3563">
        <w:rPr>
          <w:rFonts w:ascii="Century Gothic" w:hAnsi="Century Gothic"/>
          <w:b/>
          <w:sz w:val="21"/>
          <w:szCs w:val="21"/>
          <w:lang w:eastAsia="en-ZA"/>
        </w:rPr>
        <w:t>7 January</w:t>
      </w:r>
      <w:r w:rsidRPr="00592C45">
        <w:rPr>
          <w:rFonts w:ascii="Century Gothic" w:hAnsi="Century Gothic"/>
          <w:b/>
          <w:sz w:val="21"/>
          <w:szCs w:val="21"/>
          <w:lang w:eastAsia="en-ZA"/>
        </w:rPr>
        <w:t xml:space="preserve"> 202</w:t>
      </w:r>
      <w:r w:rsidR="00BC3563">
        <w:rPr>
          <w:rFonts w:ascii="Century Gothic" w:hAnsi="Century Gothic"/>
          <w:b/>
          <w:sz w:val="21"/>
          <w:szCs w:val="21"/>
          <w:lang w:eastAsia="en-ZA"/>
        </w:rPr>
        <w:t>5</w:t>
      </w:r>
      <w:r w:rsidRPr="00592C45">
        <w:rPr>
          <w:rFonts w:ascii="Century Gothic" w:hAnsi="Century Gothic"/>
          <w:b/>
          <w:sz w:val="21"/>
          <w:szCs w:val="21"/>
          <w:lang w:eastAsia="en-ZA"/>
        </w:rPr>
        <w:t>.</w:t>
      </w:r>
    </w:p>
    <w:p w14:paraId="58DAC287" w14:textId="77777777" w:rsidR="00592C45" w:rsidRPr="00592C45" w:rsidRDefault="00592C45" w:rsidP="00592C45">
      <w:pPr>
        <w:jc w:val="both"/>
        <w:rPr>
          <w:rFonts w:ascii="Century Gothic" w:hAnsi="Century Gothic"/>
          <w:b/>
          <w:sz w:val="21"/>
          <w:szCs w:val="21"/>
          <w:lang w:eastAsia="en-ZA"/>
        </w:rPr>
      </w:pPr>
    </w:p>
    <w:p w14:paraId="5B658FC8"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Applicants are required to complete the relevant application form which is available on the Vacancies website at </w:t>
      </w:r>
      <w:hyperlink r:id="rId9" w:history="1">
        <w:r w:rsidRPr="00592C45">
          <w:rPr>
            <w:rFonts w:ascii="Century Gothic" w:hAnsi="Century Gothic"/>
            <w:b/>
            <w:color w:val="0000FF"/>
            <w:sz w:val="21"/>
            <w:szCs w:val="21"/>
            <w:u w:val="single"/>
            <w:lang w:eastAsia="en-ZA"/>
          </w:rPr>
          <w:t>www.ukzn.ac.za</w:t>
        </w:r>
      </w:hyperlink>
      <w:r w:rsidRPr="00592C45">
        <w:rPr>
          <w:rFonts w:ascii="Century Gothic" w:hAnsi="Century Gothic"/>
          <w:b/>
          <w:sz w:val="21"/>
          <w:szCs w:val="21"/>
          <w:lang w:eastAsia="en-ZA"/>
        </w:rPr>
        <w:t>.</w:t>
      </w:r>
    </w:p>
    <w:p w14:paraId="6249C438" w14:textId="77777777" w:rsidR="00592C45" w:rsidRPr="00592C45" w:rsidRDefault="00592C45" w:rsidP="00592C45">
      <w:pPr>
        <w:jc w:val="both"/>
        <w:rPr>
          <w:rFonts w:ascii="Century Gothic" w:hAnsi="Century Gothic"/>
          <w:b/>
          <w:sz w:val="21"/>
          <w:szCs w:val="21"/>
          <w:lang w:eastAsia="en-ZA"/>
        </w:rPr>
      </w:pPr>
    </w:p>
    <w:p w14:paraId="627B70F9" w14:textId="3830547E" w:rsidR="00825E19"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Please e-mail applications to: M</w:t>
      </w:r>
      <w:r w:rsidR="008A5F44">
        <w:rPr>
          <w:rFonts w:ascii="Century Gothic" w:hAnsi="Century Gothic"/>
          <w:b/>
          <w:sz w:val="21"/>
          <w:szCs w:val="21"/>
          <w:lang w:eastAsia="en-ZA"/>
        </w:rPr>
        <w:t xml:space="preserve">r </w:t>
      </w:r>
      <w:proofErr w:type="spellStart"/>
      <w:r w:rsidR="008A5F44">
        <w:rPr>
          <w:rFonts w:ascii="Century Gothic" w:hAnsi="Century Gothic"/>
          <w:b/>
          <w:sz w:val="21"/>
          <w:szCs w:val="21"/>
          <w:lang w:eastAsia="en-ZA"/>
        </w:rPr>
        <w:t>Nzimakwe</w:t>
      </w:r>
      <w:proofErr w:type="spellEnd"/>
      <w:r w:rsidRPr="00592C45">
        <w:rPr>
          <w:rFonts w:ascii="Century Gothic" w:hAnsi="Century Gothic"/>
          <w:b/>
          <w:sz w:val="21"/>
          <w:szCs w:val="21"/>
          <w:lang w:eastAsia="en-ZA"/>
        </w:rPr>
        <w:t xml:space="preserve">, School of Education, Edgewood Campus. </w:t>
      </w:r>
    </w:p>
    <w:p w14:paraId="42F98D02" w14:textId="685FEC55" w:rsid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E-mail: </w:t>
      </w:r>
      <w:hyperlink r:id="rId10" w:history="1">
        <w:r w:rsidR="009213AA" w:rsidRPr="00A676A2">
          <w:rPr>
            <w:rStyle w:val="Hyperlink"/>
            <w:rFonts w:ascii="Century Gothic" w:hAnsi="Century Gothic"/>
            <w:b/>
            <w:sz w:val="21"/>
            <w:szCs w:val="21"/>
            <w:lang w:eastAsia="en-ZA"/>
          </w:rPr>
          <w:t>NzimakweC@ukzn.ac.za</w:t>
        </w:r>
      </w:hyperlink>
    </w:p>
    <w:p w14:paraId="6784FBA2" w14:textId="77777777" w:rsidR="00592C45" w:rsidRPr="00592C45" w:rsidRDefault="00592C45" w:rsidP="00592C45">
      <w:pPr>
        <w:jc w:val="both"/>
        <w:rPr>
          <w:rFonts w:ascii="Century Gothic" w:hAnsi="Century Gothic"/>
          <w:b/>
          <w:sz w:val="21"/>
          <w:szCs w:val="21"/>
          <w:lang w:eastAsia="en-ZA"/>
        </w:rPr>
      </w:pPr>
    </w:p>
    <w:p w14:paraId="75FCB9F6" w14:textId="76FF0137" w:rsidR="00DE168A" w:rsidRPr="00592C45" w:rsidRDefault="00592C45" w:rsidP="00592C45">
      <w:pPr>
        <w:autoSpaceDE w:val="0"/>
        <w:autoSpaceDN w:val="0"/>
        <w:ind w:right="252"/>
        <w:jc w:val="both"/>
        <w:rPr>
          <w:rFonts w:ascii="Century Gothic" w:eastAsiaTheme="minorHAnsi" w:hAnsi="Century Gothic" w:cs="Arial"/>
          <w:sz w:val="21"/>
          <w:szCs w:val="21"/>
        </w:rPr>
      </w:pPr>
      <w:r w:rsidRPr="00592C45">
        <w:rPr>
          <w:rFonts w:ascii="Century Gothic" w:eastAsiaTheme="minorHAnsi" w:hAnsi="Century Gothic" w:cs="Arial"/>
          <w:b/>
          <w:bCs/>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DE168A" w:rsidRPr="00592C45"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8"/>
  </w:num>
  <w:num w:numId="6">
    <w:abstractNumId w:val="6"/>
  </w:num>
  <w:num w:numId="7">
    <w:abstractNumId w:val="4"/>
  </w:num>
  <w:num w:numId="8">
    <w:abstractNumId w:val="7"/>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rAUAanE2nCwAAAA="/>
  </w:docVars>
  <w:rsids>
    <w:rsidRoot w:val="00C7148A"/>
    <w:rsid w:val="000344B7"/>
    <w:rsid w:val="00044AA9"/>
    <w:rsid w:val="000528BD"/>
    <w:rsid w:val="00074F70"/>
    <w:rsid w:val="000A43CB"/>
    <w:rsid w:val="000B53E7"/>
    <w:rsid w:val="00117A60"/>
    <w:rsid w:val="00120D80"/>
    <w:rsid w:val="00136DD1"/>
    <w:rsid w:val="00153934"/>
    <w:rsid w:val="00162BC8"/>
    <w:rsid w:val="001809AB"/>
    <w:rsid w:val="001A154E"/>
    <w:rsid w:val="001A17DF"/>
    <w:rsid w:val="001B6ABC"/>
    <w:rsid w:val="001D2722"/>
    <w:rsid w:val="001E7107"/>
    <w:rsid w:val="00202252"/>
    <w:rsid w:val="002031B3"/>
    <w:rsid w:val="00212EC6"/>
    <w:rsid w:val="00233A6A"/>
    <w:rsid w:val="002445CC"/>
    <w:rsid w:val="00264CDE"/>
    <w:rsid w:val="00264E5F"/>
    <w:rsid w:val="00270E0A"/>
    <w:rsid w:val="002743F4"/>
    <w:rsid w:val="002834A4"/>
    <w:rsid w:val="00290FFC"/>
    <w:rsid w:val="00295A97"/>
    <w:rsid w:val="0030461D"/>
    <w:rsid w:val="00334F40"/>
    <w:rsid w:val="003372EA"/>
    <w:rsid w:val="003522DD"/>
    <w:rsid w:val="0037046C"/>
    <w:rsid w:val="003904EF"/>
    <w:rsid w:val="00392438"/>
    <w:rsid w:val="003B1D55"/>
    <w:rsid w:val="003C0C08"/>
    <w:rsid w:val="003C55A0"/>
    <w:rsid w:val="003E2B52"/>
    <w:rsid w:val="003E75C4"/>
    <w:rsid w:val="003F16F3"/>
    <w:rsid w:val="0041478E"/>
    <w:rsid w:val="00426A9C"/>
    <w:rsid w:val="00446FDE"/>
    <w:rsid w:val="004C2411"/>
    <w:rsid w:val="004E3F13"/>
    <w:rsid w:val="005100DC"/>
    <w:rsid w:val="005147C4"/>
    <w:rsid w:val="005302C9"/>
    <w:rsid w:val="00557BF0"/>
    <w:rsid w:val="00571E21"/>
    <w:rsid w:val="0057230F"/>
    <w:rsid w:val="00577EB2"/>
    <w:rsid w:val="00586D29"/>
    <w:rsid w:val="00592C45"/>
    <w:rsid w:val="00596E44"/>
    <w:rsid w:val="00597AED"/>
    <w:rsid w:val="005A1567"/>
    <w:rsid w:val="005F6719"/>
    <w:rsid w:val="00643133"/>
    <w:rsid w:val="006742CF"/>
    <w:rsid w:val="00677EFC"/>
    <w:rsid w:val="006840FC"/>
    <w:rsid w:val="00687169"/>
    <w:rsid w:val="006A3992"/>
    <w:rsid w:val="006E6835"/>
    <w:rsid w:val="006E7EE6"/>
    <w:rsid w:val="00711FA3"/>
    <w:rsid w:val="00744AD6"/>
    <w:rsid w:val="00776A1F"/>
    <w:rsid w:val="007855C8"/>
    <w:rsid w:val="0078657B"/>
    <w:rsid w:val="007879C4"/>
    <w:rsid w:val="00790F12"/>
    <w:rsid w:val="007D1B9A"/>
    <w:rsid w:val="007D472B"/>
    <w:rsid w:val="007E4CF8"/>
    <w:rsid w:val="008063AB"/>
    <w:rsid w:val="00824821"/>
    <w:rsid w:val="00825E19"/>
    <w:rsid w:val="00827540"/>
    <w:rsid w:val="00851C3C"/>
    <w:rsid w:val="008803B9"/>
    <w:rsid w:val="008A2B98"/>
    <w:rsid w:val="008A3FD7"/>
    <w:rsid w:val="008A5F44"/>
    <w:rsid w:val="008B3C82"/>
    <w:rsid w:val="008B4836"/>
    <w:rsid w:val="009213AA"/>
    <w:rsid w:val="00924BA9"/>
    <w:rsid w:val="00962CEB"/>
    <w:rsid w:val="00965C20"/>
    <w:rsid w:val="00970C37"/>
    <w:rsid w:val="00986178"/>
    <w:rsid w:val="009A17A7"/>
    <w:rsid w:val="009A1BFB"/>
    <w:rsid w:val="009A5A8E"/>
    <w:rsid w:val="009C3253"/>
    <w:rsid w:val="00A00715"/>
    <w:rsid w:val="00A033F1"/>
    <w:rsid w:val="00A1556F"/>
    <w:rsid w:val="00A3055E"/>
    <w:rsid w:val="00A67618"/>
    <w:rsid w:val="00AA70FA"/>
    <w:rsid w:val="00AB4832"/>
    <w:rsid w:val="00AD2CD4"/>
    <w:rsid w:val="00AE4C7F"/>
    <w:rsid w:val="00AE6BFC"/>
    <w:rsid w:val="00B143DF"/>
    <w:rsid w:val="00B2434D"/>
    <w:rsid w:val="00B27AA9"/>
    <w:rsid w:val="00B30347"/>
    <w:rsid w:val="00B315D9"/>
    <w:rsid w:val="00B32A44"/>
    <w:rsid w:val="00B336C7"/>
    <w:rsid w:val="00B37ABC"/>
    <w:rsid w:val="00B44965"/>
    <w:rsid w:val="00B50862"/>
    <w:rsid w:val="00B809D6"/>
    <w:rsid w:val="00B97AB2"/>
    <w:rsid w:val="00BA7F7E"/>
    <w:rsid w:val="00BB56A4"/>
    <w:rsid w:val="00BB5A23"/>
    <w:rsid w:val="00BC1698"/>
    <w:rsid w:val="00BC3563"/>
    <w:rsid w:val="00BE509D"/>
    <w:rsid w:val="00BE76C6"/>
    <w:rsid w:val="00BF18CB"/>
    <w:rsid w:val="00BF2751"/>
    <w:rsid w:val="00BF7C58"/>
    <w:rsid w:val="00C07B9E"/>
    <w:rsid w:val="00C10DD4"/>
    <w:rsid w:val="00C407BA"/>
    <w:rsid w:val="00C46413"/>
    <w:rsid w:val="00C47367"/>
    <w:rsid w:val="00C544A6"/>
    <w:rsid w:val="00C6069C"/>
    <w:rsid w:val="00C64016"/>
    <w:rsid w:val="00C7148A"/>
    <w:rsid w:val="00C73DA2"/>
    <w:rsid w:val="00C80BF6"/>
    <w:rsid w:val="00C821EB"/>
    <w:rsid w:val="00C92DB7"/>
    <w:rsid w:val="00CA1640"/>
    <w:rsid w:val="00CA31E2"/>
    <w:rsid w:val="00CE19EB"/>
    <w:rsid w:val="00D01101"/>
    <w:rsid w:val="00D320F5"/>
    <w:rsid w:val="00D36199"/>
    <w:rsid w:val="00D74C66"/>
    <w:rsid w:val="00D95DDA"/>
    <w:rsid w:val="00D96724"/>
    <w:rsid w:val="00DB3149"/>
    <w:rsid w:val="00DE168A"/>
    <w:rsid w:val="00DF31A1"/>
    <w:rsid w:val="00E03231"/>
    <w:rsid w:val="00E10B04"/>
    <w:rsid w:val="00E5072B"/>
    <w:rsid w:val="00E65FBE"/>
    <w:rsid w:val="00E7512E"/>
    <w:rsid w:val="00E770B8"/>
    <w:rsid w:val="00E84393"/>
    <w:rsid w:val="00ED436E"/>
    <w:rsid w:val="00F16F7D"/>
    <w:rsid w:val="00F24239"/>
    <w:rsid w:val="00F4009F"/>
    <w:rsid w:val="00F53986"/>
    <w:rsid w:val="00F738B4"/>
    <w:rsid w:val="00F9037C"/>
    <w:rsid w:val="00F922AD"/>
    <w:rsid w:val="00FB4686"/>
    <w:rsid w:val="00FB51B4"/>
    <w:rsid w:val="00FE0C73"/>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4D51"/>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9A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shangaseS2@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zimakweC@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9629B-56DA-487F-875A-4B56189ABEA1}">
  <ds:schemaRefs>
    <ds:schemaRef ds:uri="http://schemas.microsoft.com/office/2006/metadata/properties"/>
    <ds:schemaRef ds:uri="http://schemas.microsoft.com/office/infopath/2007/PartnerControls"/>
    <ds:schemaRef ds:uri="37249745-b95c-4c47-a0c5-ab6240ce575b"/>
  </ds:schemaRefs>
</ds:datastoreItem>
</file>

<file path=customXml/itemProps2.xml><?xml version="1.0" encoding="utf-8"?>
<ds:datastoreItem xmlns:ds="http://schemas.openxmlformats.org/officeDocument/2006/customXml" ds:itemID="{A710DF37-5B20-4C51-A1A6-DB5119F6CA0D}">
  <ds:schemaRefs>
    <ds:schemaRef ds:uri="http://schemas.microsoft.com/sharepoint/v3/contenttype/forms"/>
  </ds:schemaRefs>
</ds:datastoreItem>
</file>

<file path=customXml/itemProps3.xml><?xml version="1.0" encoding="utf-8"?>
<ds:datastoreItem xmlns:ds="http://schemas.openxmlformats.org/officeDocument/2006/customXml" ds:itemID="{E564C5DA-ACDA-4165-B477-09133EC7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Laren</dc:creator>
  <cp:lastModifiedBy>Thobeka Thando Nkwanyana</cp:lastModifiedBy>
  <cp:revision>2</cp:revision>
  <dcterms:created xsi:type="dcterms:W3CDTF">2024-12-17T10:55:00Z</dcterms:created>
  <dcterms:modified xsi:type="dcterms:W3CDTF">2024-12-17T10:55:00Z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