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709A1" w14:textId="78571110" w:rsidR="003C03C4" w:rsidRDefault="00715277" w:rsidP="00715277">
      <w:pPr>
        <w:jc w:val="center"/>
        <w:rPr>
          <w:b/>
          <w:bCs/>
          <w:sz w:val="24"/>
          <w:szCs w:val="24"/>
        </w:rPr>
      </w:pPr>
      <w:bookmarkStart w:id="0" w:name="_GoBack"/>
      <w:bookmarkEnd w:id="0"/>
      <w:r w:rsidRPr="00715277">
        <w:rPr>
          <w:b/>
          <w:bCs/>
          <w:sz w:val="24"/>
          <w:szCs w:val="24"/>
        </w:rPr>
        <w:t>The University of KwaZulu-Natal (UKZN) is committed to Employment Equity. Preference will be given to applicants from the designated groups in accordance with our Employment Equity Plan</w:t>
      </w:r>
    </w:p>
    <w:p w14:paraId="3F3682D5" w14:textId="0A891FA6" w:rsidR="00715277" w:rsidRDefault="00715277" w:rsidP="00715277">
      <w:pPr>
        <w:jc w:val="center"/>
        <w:rPr>
          <w:b/>
          <w:bCs/>
          <w:sz w:val="24"/>
          <w:szCs w:val="24"/>
          <w:u w:val="single"/>
        </w:rPr>
      </w:pPr>
      <w:r w:rsidRPr="00715277">
        <w:rPr>
          <w:b/>
          <w:bCs/>
          <w:sz w:val="24"/>
          <w:szCs w:val="24"/>
          <w:u w:val="single"/>
        </w:rPr>
        <w:t>COLLEGE OF AGRICULTURE, ENGINEERING AND SCIENCE</w:t>
      </w:r>
    </w:p>
    <w:p w14:paraId="498FD6C8" w14:textId="2DDEE682" w:rsidR="00715277" w:rsidRDefault="00715277" w:rsidP="00715277">
      <w:pPr>
        <w:jc w:val="center"/>
        <w:rPr>
          <w:b/>
          <w:bCs/>
          <w:sz w:val="24"/>
          <w:szCs w:val="24"/>
        </w:rPr>
      </w:pPr>
      <w:r w:rsidRPr="00715277">
        <w:rPr>
          <w:b/>
          <w:bCs/>
          <w:sz w:val="24"/>
          <w:szCs w:val="24"/>
        </w:rPr>
        <w:t>POSTDOCTORAL RESEARCHER:</w:t>
      </w:r>
      <w:r>
        <w:rPr>
          <w:b/>
          <w:bCs/>
          <w:sz w:val="24"/>
          <w:szCs w:val="24"/>
        </w:rPr>
        <w:t xml:space="preserve"> </w:t>
      </w:r>
      <w:r w:rsidR="00FB787F" w:rsidRPr="00FB787F">
        <w:rPr>
          <w:b/>
          <w:bCs/>
          <w:sz w:val="24"/>
          <w:szCs w:val="24"/>
        </w:rPr>
        <w:t xml:space="preserve">Plant </w:t>
      </w:r>
      <w:r w:rsidR="00FB787F">
        <w:rPr>
          <w:b/>
          <w:bCs/>
          <w:sz w:val="24"/>
          <w:szCs w:val="24"/>
        </w:rPr>
        <w:t>phenomics</w:t>
      </w:r>
      <w:r w:rsidR="00FB787F" w:rsidRPr="00FB787F">
        <w:rPr>
          <w:b/>
          <w:bCs/>
          <w:sz w:val="24"/>
          <w:szCs w:val="24"/>
        </w:rPr>
        <w:t xml:space="preserve"> and Bambara </w:t>
      </w:r>
      <w:r w:rsidR="00FB787F">
        <w:rPr>
          <w:b/>
          <w:bCs/>
          <w:sz w:val="24"/>
          <w:szCs w:val="24"/>
        </w:rPr>
        <w:t>g</w:t>
      </w:r>
      <w:r w:rsidR="00FB787F" w:rsidRPr="00FB787F">
        <w:rPr>
          <w:b/>
          <w:bCs/>
          <w:sz w:val="24"/>
          <w:szCs w:val="24"/>
        </w:rPr>
        <w:t>roundnut</w:t>
      </w:r>
      <w:r w:rsidR="00FB787F">
        <w:rPr>
          <w:b/>
          <w:bCs/>
          <w:sz w:val="24"/>
          <w:szCs w:val="24"/>
        </w:rPr>
        <w:t xml:space="preserve"> b</w:t>
      </w:r>
      <w:r w:rsidR="00FB787F" w:rsidRPr="00FB787F">
        <w:rPr>
          <w:b/>
          <w:bCs/>
          <w:sz w:val="24"/>
          <w:szCs w:val="24"/>
        </w:rPr>
        <w:t>reeding</w:t>
      </w:r>
    </w:p>
    <w:p w14:paraId="2575FB7A" w14:textId="41027B99" w:rsidR="00715277" w:rsidRDefault="00FB787F" w:rsidP="00715277">
      <w:pPr>
        <w:jc w:val="center"/>
        <w:rPr>
          <w:b/>
          <w:bCs/>
          <w:sz w:val="24"/>
          <w:szCs w:val="24"/>
        </w:rPr>
      </w:pPr>
      <w:r>
        <w:rPr>
          <w:b/>
          <w:bCs/>
          <w:sz w:val="24"/>
          <w:szCs w:val="24"/>
        </w:rPr>
        <w:t>1</w:t>
      </w:r>
      <w:r w:rsidR="00715277" w:rsidRPr="00715277">
        <w:rPr>
          <w:b/>
          <w:bCs/>
          <w:sz w:val="24"/>
          <w:szCs w:val="24"/>
        </w:rPr>
        <w:t>2 MONTHS FIXED-TERM APPOINTMENT</w:t>
      </w:r>
    </w:p>
    <w:p w14:paraId="5B8DB884" w14:textId="492AC3FF" w:rsidR="00715277" w:rsidRDefault="00715277" w:rsidP="00715277">
      <w:pPr>
        <w:jc w:val="center"/>
        <w:rPr>
          <w:b/>
          <w:bCs/>
          <w:sz w:val="24"/>
          <w:szCs w:val="24"/>
        </w:rPr>
      </w:pPr>
      <w:r w:rsidRPr="00715277">
        <w:rPr>
          <w:b/>
          <w:bCs/>
          <w:sz w:val="24"/>
          <w:szCs w:val="24"/>
        </w:rPr>
        <w:t>Centre for Transformative Agricultural and Food Systems (CTAFS)</w:t>
      </w:r>
    </w:p>
    <w:p w14:paraId="1B48188E" w14:textId="0C93A1BB" w:rsidR="00715277" w:rsidRDefault="00715277" w:rsidP="00715277">
      <w:pPr>
        <w:jc w:val="center"/>
        <w:rPr>
          <w:b/>
          <w:bCs/>
          <w:sz w:val="24"/>
          <w:szCs w:val="24"/>
        </w:rPr>
      </w:pPr>
      <w:r w:rsidRPr="00715277">
        <w:rPr>
          <w:b/>
          <w:bCs/>
          <w:sz w:val="24"/>
          <w:szCs w:val="24"/>
        </w:rPr>
        <w:t>School of Agricultural, Earth and Environmental Sciences</w:t>
      </w:r>
    </w:p>
    <w:p w14:paraId="11E1DD1F" w14:textId="45B2A519" w:rsidR="00715277" w:rsidRDefault="00715277" w:rsidP="00715277">
      <w:pPr>
        <w:jc w:val="center"/>
        <w:rPr>
          <w:b/>
          <w:bCs/>
          <w:sz w:val="24"/>
          <w:szCs w:val="24"/>
        </w:rPr>
      </w:pPr>
      <w:r w:rsidRPr="00715277">
        <w:rPr>
          <w:b/>
          <w:bCs/>
          <w:sz w:val="24"/>
          <w:szCs w:val="24"/>
        </w:rPr>
        <w:t>PIETERMARITZBURG CENTRE</w:t>
      </w:r>
    </w:p>
    <w:p w14:paraId="717484D3" w14:textId="593BF6D1" w:rsidR="00715277" w:rsidRDefault="00715277" w:rsidP="00715277">
      <w:pPr>
        <w:jc w:val="center"/>
        <w:rPr>
          <w:b/>
          <w:bCs/>
          <w:sz w:val="24"/>
          <w:szCs w:val="24"/>
        </w:rPr>
      </w:pPr>
      <w:r w:rsidRPr="00715277">
        <w:rPr>
          <w:b/>
          <w:bCs/>
          <w:sz w:val="24"/>
          <w:szCs w:val="24"/>
        </w:rPr>
        <w:t xml:space="preserve">REF NO. </w:t>
      </w:r>
      <w:r w:rsidR="00EC12DF" w:rsidRPr="00E376D7">
        <w:rPr>
          <w:b/>
          <w:bCs/>
          <w:sz w:val="24"/>
          <w:szCs w:val="24"/>
        </w:rPr>
        <w:t>C</w:t>
      </w:r>
      <w:r w:rsidR="00E376D7" w:rsidRPr="00E376D7">
        <w:rPr>
          <w:b/>
          <w:bCs/>
          <w:sz w:val="24"/>
          <w:szCs w:val="24"/>
        </w:rPr>
        <w:t>TAFS/24/4</w:t>
      </w:r>
    </w:p>
    <w:p w14:paraId="35ED8D60" w14:textId="2B57DDDF" w:rsidR="00715277" w:rsidRPr="00715277" w:rsidRDefault="00715277" w:rsidP="00715277">
      <w:pPr>
        <w:spacing w:after="0" w:line="240" w:lineRule="auto"/>
        <w:jc w:val="both"/>
        <w:rPr>
          <w:b/>
          <w:bCs/>
          <w:sz w:val="24"/>
          <w:szCs w:val="24"/>
        </w:rPr>
      </w:pPr>
      <w:r w:rsidRPr="00715277">
        <w:rPr>
          <w:b/>
          <w:bCs/>
          <w:sz w:val="24"/>
          <w:szCs w:val="24"/>
        </w:rPr>
        <w:t xml:space="preserve">Position </w:t>
      </w:r>
      <w:r>
        <w:rPr>
          <w:b/>
          <w:bCs/>
          <w:sz w:val="24"/>
          <w:szCs w:val="24"/>
        </w:rPr>
        <w:t>O</w:t>
      </w:r>
      <w:r w:rsidRPr="00715277">
        <w:rPr>
          <w:b/>
          <w:bCs/>
          <w:sz w:val="24"/>
          <w:szCs w:val="24"/>
        </w:rPr>
        <w:t>verview</w:t>
      </w:r>
    </w:p>
    <w:p w14:paraId="7E9E31FE" w14:textId="2E5237D3" w:rsidR="00715277" w:rsidRDefault="008F1B23" w:rsidP="008F1B23">
      <w:pPr>
        <w:spacing w:line="360" w:lineRule="auto"/>
        <w:jc w:val="both"/>
        <w:rPr>
          <w:sz w:val="24"/>
          <w:szCs w:val="24"/>
        </w:rPr>
      </w:pPr>
      <w:r w:rsidRPr="008F1B23">
        <w:rPr>
          <w:sz w:val="24"/>
          <w:szCs w:val="24"/>
        </w:rPr>
        <w:t xml:space="preserve">The Centre for Transformative Agricultural and Food Systems (CTAFS) at the University of KwaZulu-Natal seeks a highly motivated Postdoctoral Research Fellow to advance research on Bambara groundnut. The project focuses on leveraging genomic tools to identify key regions associated with agronomic performance and cooking quality, aiming to integrate marker-assisted selection in breeding programs tailored to </w:t>
      </w:r>
      <w:r>
        <w:rPr>
          <w:sz w:val="24"/>
          <w:szCs w:val="24"/>
        </w:rPr>
        <w:t>S</w:t>
      </w:r>
      <w:r w:rsidRPr="008F1B23">
        <w:rPr>
          <w:sz w:val="24"/>
          <w:szCs w:val="24"/>
        </w:rPr>
        <w:t>outhern African conditions.</w:t>
      </w:r>
      <w:r>
        <w:rPr>
          <w:sz w:val="24"/>
          <w:szCs w:val="24"/>
        </w:rPr>
        <w:t xml:space="preserve"> </w:t>
      </w:r>
      <w:r w:rsidRPr="008F1B23">
        <w:rPr>
          <w:sz w:val="24"/>
          <w:szCs w:val="24"/>
        </w:rPr>
        <w:t xml:space="preserve">This position </w:t>
      </w:r>
      <w:r w:rsidR="00FB787F">
        <w:rPr>
          <w:sz w:val="24"/>
          <w:szCs w:val="24"/>
        </w:rPr>
        <w:t>suits</w:t>
      </w:r>
      <w:r w:rsidRPr="008F1B23">
        <w:rPr>
          <w:sz w:val="24"/>
          <w:szCs w:val="24"/>
        </w:rPr>
        <w:t xml:space="preserve"> a candidate with</w:t>
      </w:r>
      <w:r w:rsidR="00FB787F">
        <w:rPr>
          <w:sz w:val="24"/>
          <w:szCs w:val="24"/>
        </w:rPr>
        <w:t xml:space="preserve"> a </w:t>
      </w:r>
      <w:r w:rsidRPr="008F1B23">
        <w:rPr>
          <w:sz w:val="24"/>
          <w:szCs w:val="24"/>
        </w:rPr>
        <w:t xml:space="preserve">strong </w:t>
      </w:r>
      <w:r w:rsidR="00FB787F">
        <w:rPr>
          <w:sz w:val="24"/>
          <w:szCs w:val="24"/>
        </w:rPr>
        <w:t xml:space="preserve">background in </w:t>
      </w:r>
      <w:r w:rsidR="00FB787F" w:rsidRPr="00FB787F">
        <w:rPr>
          <w:sz w:val="24"/>
          <w:szCs w:val="24"/>
        </w:rPr>
        <w:t>plant genomics, crop science, crop breeding, digital phenotyping and data analysis</w:t>
      </w:r>
      <w:r w:rsidRPr="00FB787F">
        <w:rPr>
          <w:sz w:val="24"/>
          <w:szCs w:val="24"/>
        </w:rPr>
        <w:t>.</w:t>
      </w:r>
      <w:r w:rsidRPr="008F1B23">
        <w:rPr>
          <w:sz w:val="24"/>
          <w:szCs w:val="24"/>
        </w:rPr>
        <w:t xml:space="preserve"> The fellowship is for 12 months</w:t>
      </w:r>
      <w:r w:rsidR="00FB787F">
        <w:rPr>
          <w:sz w:val="24"/>
          <w:szCs w:val="24"/>
        </w:rPr>
        <w:t xml:space="preserve"> and is</w:t>
      </w:r>
      <w:r w:rsidRPr="008F1B23">
        <w:rPr>
          <w:sz w:val="24"/>
          <w:szCs w:val="24"/>
        </w:rPr>
        <w:t xml:space="preserve"> renewable based on performance and funding availability.</w:t>
      </w:r>
    </w:p>
    <w:p w14:paraId="5295F847" w14:textId="04C76C68" w:rsidR="00715277" w:rsidRPr="00715277" w:rsidRDefault="00715277" w:rsidP="00715277">
      <w:pPr>
        <w:spacing w:after="0" w:line="240" w:lineRule="auto"/>
        <w:jc w:val="both"/>
        <w:rPr>
          <w:b/>
          <w:bCs/>
          <w:sz w:val="24"/>
          <w:szCs w:val="24"/>
        </w:rPr>
      </w:pPr>
      <w:r w:rsidRPr="00715277">
        <w:rPr>
          <w:b/>
          <w:bCs/>
          <w:sz w:val="24"/>
          <w:szCs w:val="24"/>
        </w:rPr>
        <w:t>Responsibilities</w:t>
      </w:r>
    </w:p>
    <w:p w14:paraId="450E9179" w14:textId="1264BAD6" w:rsidR="00715277" w:rsidRPr="00FB787F" w:rsidRDefault="008F1B23" w:rsidP="00FB787F">
      <w:pPr>
        <w:pStyle w:val="ListParagraph"/>
        <w:numPr>
          <w:ilvl w:val="0"/>
          <w:numId w:val="2"/>
        </w:numPr>
        <w:spacing w:line="360" w:lineRule="auto"/>
        <w:jc w:val="both"/>
        <w:rPr>
          <w:sz w:val="24"/>
          <w:szCs w:val="24"/>
        </w:rPr>
      </w:pPr>
      <w:r w:rsidRPr="00FB787F">
        <w:rPr>
          <w:sz w:val="24"/>
          <w:szCs w:val="24"/>
        </w:rPr>
        <w:t>Conduct GWAS and QTL mapping to identify genomic regions associated with key traits in Bambara groundnut.</w:t>
      </w:r>
    </w:p>
    <w:p w14:paraId="3463CBBC" w14:textId="74DB032A" w:rsidR="00715277" w:rsidRDefault="00FB787F" w:rsidP="00715277">
      <w:pPr>
        <w:pStyle w:val="ListParagraph"/>
        <w:numPr>
          <w:ilvl w:val="0"/>
          <w:numId w:val="2"/>
        </w:numPr>
        <w:spacing w:line="360" w:lineRule="auto"/>
        <w:jc w:val="both"/>
        <w:rPr>
          <w:sz w:val="24"/>
          <w:szCs w:val="24"/>
        </w:rPr>
      </w:pPr>
      <w:r w:rsidRPr="00FB787F">
        <w:rPr>
          <w:sz w:val="24"/>
          <w:szCs w:val="24"/>
        </w:rPr>
        <w:t>Perform genotyping-by-sequencing (GBS) and manage phenotypic evaluations.</w:t>
      </w:r>
    </w:p>
    <w:p w14:paraId="5BF76613" w14:textId="0B726C05" w:rsidR="00715277" w:rsidRDefault="00FB787F" w:rsidP="00715277">
      <w:pPr>
        <w:pStyle w:val="ListParagraph"/>
        <w:numPr>
          <w:ilvl w:val="0"/>
          <w:numId w:val="2"/>
        </w:numPr>
        <w:spacing w:line="360" w:lineRule="auto"/>
        <w:jc w:val="both"/>
        <w:rPr>
          <w:sz w:val="24"/>
          <w:szCs w:val="24"/>
        </w:rPr>
      </w:pPr>
      <w:r w:rsidRPr="00FB787F">
        <w:rPr>
          <w:sz w:val="24"/>
          <w:szCs w:val="24"/>
        </w:rPr>
        <w:t>Collaborate with a multidisciplinary team of geneticists, breeders, and agronomists.</w:t>
      </w:r>
    </w:p>
    <w:p w14:paraId="2E1768DF" w14:textId="3EA1BD70" w:rsidR="00715277" w:rsidRDefault="00FB787F" w:rsidP="00715277">
      <w:pPr>
        <w:pStyle w:val="ListParagraph"/>
        <w:numPr>
          <w:ilvl w:val="0"/>
          <w:numId w:val="2"/>
        </w:numPr>
        <w:spacing w:line="360" w:lineRule="auto"/>
        <w:jc w:val="both"/>
        <w:rPr>
          <w:sz w:val="24"/>
          <w:szCs w:val="24"/>
        </w:rPr>
      </w:pPr>
      <w:r w:rsidRPr="00FB787F">
        <w:rPr>
          <w:sz w:val="24"/>
          <w:szCs w:val="24"/>
        </w:rPr>
        <w:t>Analyse and interpret large-scale genomic and phenotypic datasets using advanced bioinformatics tools.</w:t>
      </w:r>
    </w:p>
    <w:p w14:paraId="0B8907C1" w14:textId="29474031" w:rsidR="00FB787F" w:rsidRDefault="00FB787F" w:rsidP="00715277">
      <w:pPr>
        <w:pStyle w:val="ListParagraph"/>
        <w:numPr>
          <w:ilvl w:val="0"/>
          <w:numId w:val="2"/>
        </w:numPr>
        <w:spacing w:line="360" w:lineRule="auto"/>
        <w:jc w:val="both"/>
        <w:rPr>
          <w:sz w:val="24"/>
          <w:szCs w:val="24"/>
        </w:rPr>
      </w:pPr>
      <w:r w:rsidRPr="00FB787F">
        <w:rPr>
          <w:sz w:val="24"/>
          <w:szCs w:val="24"/>
        </w:rPr>
        <w:t>Publish research findings in high-impact journals and present results at conferences</w:t>
      </w:r>
      <w:r>
        <w:rPr>
          <w:sz w:val="24"/>
          <w:szCs w:val="24"/>
        </w:rPr>
        <w:t xml:space="preserve"> and seminars</w:t>
      </w:r>
      <w:r w:rsidRPr="00FB787F">
        <w:rPr>
          <w:sz w:val="24"/>
          <w:szCs w:val="24"/>
        </w:rPr>
        <w:t>.</w:t>
      </w:r>
    </w:p>
    <w:p w14:paraId="7DABD8FE" w14:textId="5F2E268D" w:rsidR="00FB787F" w:rsidRDefault="00FB787F" w:rsidP="00715277">
      <w:pPr>
        <w:pStyle w:val="ListParagraph"/>
        <w:numPr>
          <w:ilvl w:val="0"/>
          <w:numId w:val="2"/>
        </w:numPr>
        <w:spacing w:line="360" w:lineRule="auto"/>
        <w:jc w:val="both"/>
        <w:rPr>
          <w:sz w:val="24"/>
          <w:szCs w:val="24"/>
        </w:rPr>
      </w:pPr>
      <w:r w:rsidRPr="00FB787F">
        <w:rPr>
          <w:sz w:val="24"/>
          <w:szCs w:val="24"/>
        </w:rPr>
        <w:t>Supervise postgraduate students and contribute to capacity building.</w:t>
      </w:r>
    </w:p>
    <w:p w14:paraId="528122C5" w14:textId="2AC4947C" w:rsidR="00715277" w:rsidRDefault="00FB787F" w:rsidP="00FB787F">
      <w:pPr>
        <w:pStyle w:val="ListParagraph"/>
        <w:numPr>
          <w:ilvl w:val="0"/>
          <w:numId w:val="2"/>
        </w:numPr>
        <w:spacing w:line="360" w:lineRule="auto"/>
        <w:jc w:val="both"/>
        <w:rPr>
          <w:sz w:val="24"/>
          <w:szCs w:val="24"/>
        </w:rPr>
      </w:pPr>
      <w:r w:rsidRPr="00FB787F">
        <w:rPr>
          <w:sz w:val="24"/>
          <w:szCs w:val="24"/>
        </w:rPr>
        <w:t>Engage in grant writing and preparation of technical reports.</w:t>
      </w:r>
    </w:p>
    <w:p w14:paraId="52812071" w14:textId="77777777" w:rsidR="00DF17EF" w:rsidRPr="00FB787F" w:rsidRDefault="00DF17EF" w:rsidP="00DF17EF">
      <w:pPr>
        <w:pStyle w:val="ListParagraph"/>
        <w:spacing w:line="360" w:lineRule="auto"/>
        <w:ind w:left="786"/>
        <w:jc w:val="both"/>
        <w:rPr>
          <w:sz w:val="24"/>
          <w:szCs w:val="24"/>
        </w:rPr>
      </w:pPr>
    </w:p>
    <w:p w14:paraId="4281A4E7" w14:textId="74116BAC" w:rsidR="00715277" w:rsidRDefault="00715277" w:rsidP="00FB787F">
      <w:pPr>
        <w:spacing w:after="0" w:line="240" w:lineRule="auto"/>
        <w:jc w:val="both"/>
        <w:rPr>
          <w:b/>
          <w:bCs/>
          <w:sz w:val="24"/>
          <w:szCs w:val="24"/>
        </w:rPr>
      </w:pPr>
      <w:r w:rsidRPr="00715277">
        <w:rPr>
          <w:b/>
          <w:bCs/>
          <w:sz w:val="24"/>
          <w:szCs w:val="24"/>
        </w:rPr>
        <w:lastRenderedPageBreak/>
        <w:t xml:space="preserve">Minimum </w:t>
      </w:r>
      <w:r w:rsidRPr="005B4C60">
        <w:rPr>
          <w:b/>
          <w:bCs/>
          <w:sz w:val="24"/>
          <w:szCs w:val="24"/>
        </w:rPr>
        <w:t>requirements</w:t>
      </w:r>
    </w:p>
    <w:p w14:paraId="2F46E927" w14:textId="55DB5DC5" w:rsidR="00FB787F" w:rsidRDefault="00FB787F" w:rsidP="00FB787F">
      <w:pPr>
        <w:pStyle w:val="ListParagraph"/>
        <w:numPr>
          <w:ilvl w:val="0"/>
          <w:numId w:val="3"/>
        </w:numPr>
        <w:spacing w:line="360" w:lineRule="auto"/>
        <w:jc w:val="both"/>
        <w:rPr>
          <w:sz w:val="24"/>
          <w:szCs w:val="24"/>
        </w:rPr>
      </w:pPr>
      <w:r>
        <w:rPr>
          <w:sz w:val="24"/>
          <w:szCs w:val="24"/>
        </w:rPr>
        <w:t xml:space="preserve">A recent </w:t>
      </w:r>
      <w:r w:rsidRPr="00FB787F">
        <w:rPr>
          <w:sz w:val="24"/>
          <w:szCs w:val="24"/>
        </w:rPr>
        <w:t xml:space="preserve">Ph.D. in </w:t>
      </w:r>
      <w:r>
        <w:rPr>
          <w:sz w:val="24"/>
          <w:szCs w:val="24"/>
        </w:rPr>
        <w:t>p</w:t>
      </w:r>
      <w:r w:rsidRPr="00FB787F">
        <w:rPr>
          <w:sz w:val="24"/>
          <w:szCs w:val="24"/>
        </w:rPr>
        <w:t xml:space="preserve">lant </w:t>
      </w:r>
      <w:r>
        <w:rPr>
          <w:sz w:val="24"/>
          <w:szCs w:val="24"/>
        </w:rPr>
        <w:t>g</w:t>
      </w:r>
      <w:r w:rsidRPr="00FB787F">
        <w:rPr>
          <w:sz w:val="24"/>
          <w:szCs w:val="24"/>
        </w:rPr>
        <w:t xml:space="preserve">enetics, </w:t>
      </w:r>
      <w:r>
        <w:rPr>
          <w:sz w:val="24"/>
          <w:szCs w:val="24"/>
        </w:rPr>
        <w:t>c</w:t>
      </w:r>
      <w:r w:rsidRPr="00FB787F">
        <w:rPr>
          <w:sz w:val="24"/>
          <w:szCs w:val="24"/>
        </w:rPr>
        <w:t xml:space="preserve">rop </w:t>
      </w:r>
      <w:r>
        <w:rPr>
          <w:sz w:val="24"/>
          <w:szCs w:val="24"/>
        </w:rPr>
        <w:t>s</w:t>
      </w:r>
      <w:r w:rsidRPr="00FB787F">
        <w:rPr>
          <w:sz w:val="24"/>
          <w:szCs w:val="24"/>
        </w:rPr>
        <w:t xml:space="preserve">cience, </w:t>
      </w:r>
      <w:r>
        <w:rPr>
          <w:sz w:val="24"/>
          <w:szCs w:val="24"/>
        </w:rPr>
        <w:t xml:space="preserve">crop breeding </w:t>
      </w:r>
      <w:r w:rsidRPr="00FB787F">
        <w:rPr>
          <w:sz w:val="24"/>
          <w:szCs w:val="24"/>
        </w:rPr>
        <w:t>or related disciplines completed within the past five years.</w:t>
      </w:r>
    </w:p>
    <w:p w14:paraId="7F95862E" w14:textId="23570C37" w:rsidR="00715277" w:rsidRPr="00715277" w:rsidRDefault="00FB787F" w:rsidP="00FB787F">
      <w:pPr>
        <w:pStyle w:val="ListParagraph"/>
        <w:numPr>
          <w:ilvl w:val="0"/>
          <w:numId w:val="3"/>
        </w:numPr>
        <w:spacing w:line="360" w:lineRule="auto"/>
        <w:jc w:val="both"/>
        <w:rPr>
          <w:sz w:val="24"/>
          <w:szCs w:val="24"/>
        </w:rPr>
      </w:pPr>
      <w:r w:rsidRPr="00FB787F">
        <w:rPr>
          <w:sz w:val="24"/>
          <w:szCs w:val="24"/>
        </w:rPr>
        <w:t xml:space="preserve">Proficiency in statistical and bioinformatics tools </w:t>
      </w:r>
      <w:r>
        <w:rPr>
          <w:sz w:val="24"/>
          <w:szCs w:val="24"/>
        </w:rPr>
        <w:t>like</w:t>
      </w:r>
      <w:r w:rsidRPr="00FB787F">
        <w:rPr>
          <w:sz w:val="24"/>
          <w:szCs w:val="24"/>
        </w:rPr>
        <w:t xml:space="preserve"> R, GenStat,</w:t>
      </w:r>
      <w:r>
        <w:rPr>
          <w:sz w:val="24"/>
          <w:szCs w:val="24"/>
        </w:rPr>
        <w:t xml:space="preserve"> </w:t>
      </w:r>
      <w:proofErr w:type="spellStart"/>
      <w:r>
        <w:rPr>
          <w:sz w:val="24"/>
          <w:szCs w:val="24"/>
        </w:rPr>
        <w:t>OriginLab</w:t>
      </w:r>
      <w:proofErr w:type="spellEnd"/>
      <w:r w:rsidRPr="00FB787F">
        <w:rPr>
          <w:sz w:val="24"/>
          <w:szCs w:val="24"/>
        </w:rPr>
        <w:t xml:space="preserve"> or TASSEL.</w:t>
      </w:r>
    </w:p>
    <w:p w14:paraId="17B4E666" w14:textId="5AFA197C" w:rsidR="00715277" w:rsidRDefault="00715277" w:rsidP="00FB787F">
      <w:pPr>
        <w:pStyle w:val="ListParagraph"/>
        <w:numPr>
          <w:ilvl w:val="0"/>
          <w:numId w:val="3"/>
        </w:numPr>
        <w:spacing w:line="360" w:lineRule="auto"/>
        <w:jc w:val="both"/>
        <w:rPr>
          <w:sz w:val="24"/>
          <w:szCs w:val="24"/>
        </w:rPr>
      </w:pPr>
      <w:r w:rsidRPr="00715277">
        <w:rPr>
          <w:sz w:val="24"/>
          <w:szCs w:val="24"/>
        </w:rPr>
        <w:t xml:space="preserve">Experience in conducting field experiments, data collection, statistical analysis, and </w:t>
      </w:r>
      <w:r w:rsidR="00FB787F" w:rsidRPr="00715277">
        <w:rPr>
          <w:sz w:val="24"/>
          <w:szCs w:val="24"/>
        </w:rPr>
        <w:t xml:space="preserve">data </w:t>
      </w:r>
      <w:r w:rsidRPr="00715277">
        <w:rPr>
          <w:sz w:val="24"/>
          <w:szCs w:val="24"/>
        </w:rPr>
        <w:t>interpretation.</w:t>
      </w:r>
    </w:p>
    <w:p w14:paraId="030BBA11" w14:textId="0CAD96C5" w:rsidR="00FB787F" w:rsidRPr="00FB787F" w:rsidRDefault="00FB787F" w:rsidP="00FB787F">
      <w:pPr>
        <w:pStyle w:val="ListParagraph"/>
        <w:numPr>
          <w:ilvl w:val="0"/>
          <w:numId w:val="3"/>
        </w:numPr>
        <w:spacing w:line="360" w:lineRule="auto"/>
        <w:jc w:val="both"/>
        <w:rPr>
          <w:sz w:val="24"/>
          <w:szCs w:val="24"/>
        </w:rPr>
      </w:pPr>
      <w:r w:rsidRPr="00FB787F">
        <w:rPr>
          <w:sz w:val="24"/>
          <w:szCs w:val="24"/>
        </w:rPr>
        <w:t xml:space="preserve">Experience </w:t>
      </w:r>
      <w:r>
        <w:rPr>
          <w:sz w:val="24"/>
          <w:szCs w:val="24"/>
        </w:rPr>
        <w:t xml:space="preserve">working </w:t>
      </w:r>
      <w:r w:rsidRPr="00FB787F">
        <w:rPr>
          <w:sz w:val="24"/>
          <w:szCs w:val="24"/>
        </w:rPr>
        <w:t>with Bambara groundnut or legume crops.</w:t>
      </w:r>
    </w:p>
    <w:p w14:paraId="1BE08C52" w14:textId="4B23E6BF" w:rsidR="00715277" w:rsidRDefault="00715277" w:rsidP="00FB787F">
      <w:pPr>
        <w:pStyle w:val="ListParagraph"/>
        <w:numPr>
          <w:ilvl w:val="0"/>
          <w:numId w:val="3"/>
        </w:numPr>
        <w:spacing w:line="360" w:lineRule="auto"/>
        <w:jc w:val="both"/>
        <w:rPr>
          <w:sz w:val="24"/>
          <w:szCs w:val="24"/>
        </w:rPr>
      </w:pPr>
      <w:r w:rsidRPr="00715277">
        <w:rPr>
          <w:sz w:val="24"/>
          <w:szCs w:val="24"/>
        </w:rPr>
        <w:t xml:space="preserve">Proficiency in </w:t>
      </w:r>
      <w:r>
        <w:rPr>
          <w:sz w:val="24"/>
          <w:szCs w:val="24"/>
        </w:rPr>
        <w:t>crop digital phenotyping</w:t>
      </w:r>
      <w:r w:rsidRPr="00715277">
        <w:rPr>
          <w:sz w:val="24"/>
          <w:szCs w:val="24"/>
        </w:rPr>
        <w:t xml:space="preserve"> and relevant software tools for data analysis and visualization</w:t>
      </w:r>
      <w:r>
        <w:rPr>
          <w:sz w:val="24"/>
          <w:szCs w:val="24"/>
        </w:rPr>
        <w:t xml:space="preserve"> [OriginLab, R, GraphPad Prism and </w:t>
      </w:r>
      <w:proofErr w:type="spellStart"/>
      <w:r>
        <w:rPr>
          <w:sz w:val="24"/>
          <w:szCs w:val="24"/>
        </w:rPr>
        <w:t>Matlab</w:t>
      </w:r>
      <w:proofErr w:type="spellEnd"/>
      <w:r>
        <w:rPr>
          <w:sz w:val="24"/>
          <w:szCs w:val="24"/>
        </w:rPr>
        <w:t>]</w:t>
      </w:r>
      <w:r w:rsidRPr="00715277">
        <w:rPr>
          <w:sz w:val="24"/>
          <w:szCs w:val="24"/>
        </w:rPr>
        <w:t>.</w:t>
      </w:r>
    </w:p>
    <w:p w14:paraId="5B6785D1" w14:textId="514B4B2D" w:rsidR="00715277" w:rsidRPr="00715277" w:rsidRDefault="00715277" w:rsidP="00FB787F">
      <w:pPr>
        <w:pStyle w:val="ListParagraph"/>
        <w:numPr>
          <w:ilvl w:val="0"/>
          <w:numId w:val="3"/>
        </w:numPr>
        <w:spacing w:line="360" w:lineRule="auto"/>
        <w:jc w:val="both"/>
        <w:rPr>
          <w:sz w:val="24"/>
          <w:szCs w:val="24"/>
        </w:rPr>
      </w:pPr>
      <w:r w:rsidRPr="00715277">
        <w:rPr>
          <w:sz w:val="24"/>
          <w:szCs w:val="24"/>
        </w:rPr>
        <w:t>Excellent oral and written communication skills, with the ability to effectively present research findings to scientific and non-scientific audiences.</w:t>
      </w:r>
    </w:p>
    <w:p w14:paraId="79378AF4" w14:textId="52422313" w:rsidR="00715277" w:rsidRDefault="00715277" w:rsidP="00FB787F">
      <w:pPr>
        <w:pStyle w:val="ListParagraph"/>
        <w:numPr>
          <w:ilvl w:val="0"/>
          <w:numId w:val="3"/>
        </w:numPr>
        <w:spacing w:line="360" w:lineRule="auto"/>
        <w:jc w:val="both"/>
        <w:rPr>
          <w:sz w:val="24"/>
          <w:szCs w:val="24"/>
        </w:rPr>
      </w:pPr>
      <w:r w:rsidRPr="00715277">
        <w:rPr>
          <w:sz w:val="24"/>
          <w:szCs w:val="24"/>
        </w:rPr>
        <w:t>Strong publication record in peer-reviewed scientific journals</w:t>
      </w:r>
      <w:r>
        <w:rPr>
          <w:sz w:val="24"/>
          <w:szCs w:val="24"/>
        </w:rPr>
        <w:t xml:space="preserve"> (at least </w:t>
      </w:r>
      <w:r w:rsidR="00E376D7">
        <w:rPr>
          <w:sz w:val="24"/>
          <w:szCs w:val="24"/>
        </w:rPr>
        <w:t>five</w:t>
      </w:r>
      <w:r>
        <w:rPr>
          <w:sz w:val="24"/>
          <w:szCs w:val="24"/>
        </w:rPr>
        <w:t xml:space="preserve"> publications in Q1 journals)</w:t>
      </w:r>
      <w:r w:rsidR="005B4C60">
        <w:rPr>
          <w:sz w:val="24"/>
          <w:szCs w:val="24"/>
        </w:rPr>
        <w:t>.</w:t>
      </w:r>
    </w:p>
    <w:p w14:paraId="4E488191" w14:textId="08C5945F" w:rsidR="005B4C60" w:rsidRPr="005B4C60" w:rsidRDefault="005B4C60" w:rsidP="005B4C60">
      <w:pPr>
        <w:spacing w:after="0" w:line="240" w:lineRule="auto"/>
        <w:jc w:val="both"/>
        <w:rPr>
          <w:b/>
          <w:bCs/>
          <w:sz w:val="24"/>
          <w:szCs w:val="24"/>
        </w:rPr>
      </w:pPr>
      <w:r w:rsidRPr="005B4C60">
        <w:rPr>
          <w:b/>
          <w:bCs/>
          <w:sz w:val="24"/>
          <w:szCs w:val="24"/>
        </w:rPr>
        <w:t>A</w:t>
      </w:r>
      <w:r>
        <w:rPr>
          <w:b/>
          <w:bCs/>
          <w:sz w:val="24"/>
          <w:szCs w:val="24"/>
        </w:rPr>
        <w:t>d</w:t>
      </w:r>
      <w:r w:rsidRPr="005B4C60">
        <w:rPr>
          <w:b/>
          <w:bCs/>
          <w:sz w:val="24"/>
          <w:szCs w:val="24"/>
        </w:rPr>
        <w:t>vantages</w:t>
      </w:r>
    </w:p>
    <w:p w14:paraId="1D5CE625" w14:textId="5621145B" w:rsidR="005B4C60" w:rsidRDefault="005B4C60" w:rsidP="005B4C60">
      <w:pPr>
        <w:pStyle w:val="ListParagraph"/>
        <w:numPr>
          <w:ilvl w:val="0"/>
          <w:numId w:val="5"/>
        </w:numPr>
        <w:spacing w:line="360" w:lineRule="auto"/>
        <w:jc w:val="both"/>
        <w:rPr>
          <w:sz w:val="24"/>
          <w:szCs w:val="24"/>
        </w:rPr>
      </w:pPr>
      <w:r w:rsidRPr="005B4C60">
        <w:rPr>
          <w:sz w:val="24"/>
          <w:szCs w:val="24"/>
        </w:rPr>
        <w:t>Proven ability to work collaboratively in interdisciplinary research teams.</w:t>
      </w:r>
    </w:p>
    <w:p w14:paraId="4E16B9A1" w14:textId="1F1A56C2" w:rsidR="005B4C60" w:rsidRPr="005B4C60" w:rsidRDefault="005B4C60" w:rsidP="005B4C60">
      <w:pPr>
        <w:pStyle w:val="ListParagraph"/>
        <w:numPr>
          <w:ilvl w:val="0"/>
          <w:numId w:val="5"/>
        </w:numPr>
        <w:spacing w:line="360" w:lineRule="auto"/>
        <w:jc w:val="both"/>
        <w:rPr>
          <w:sz w:val="24"/>
          <w:szCs w:val="24"/>
        </w:rPr>
      </w:pPr>
      <w:r>
        <w:rPr>
          <w:sz w:val="24"/>
          <w:szCs w:val="24"/>
        </w:rPr>
        <w:t>A driver’s license.</w:t>
      </w:r>
    </w:p>
    <w:p w14:paraId="7A83732B" w14:textId="77777777" w:rsidR="005B4C60" w:rsidRPr="005B4C60" w:rsidRDefault="005B4C60" w:rsidP="005B4C60">
      <w:pPr>
        <w:spacing w:line="360" w:lineRule="auto"/>
        <w:jc w:val="both"/>
        <w:rPr>
          <w:sz w:val="24"/>
          <w:szCs w:val="24"/>
        </w:rPr>
      </w:pPr>
    </w:p>
    <w:p w14:paraId="63E58F0E" w14:textId="381187E9" w:rsidR="00715277" w:rsidRDefault="005B4C60" w:rsidP="00715277">
      <w:pPr>
        <w:spacing w:line="360" w:lineRule="auto"/>
        <w:jc w:val="both"/>
        <w:rPr>
          <w:sz w:val="24"/>
          <w:szCs w:val="24"/>
        </w:rPr>
      </w:pPr>
      <w:r>
        <w:rPr>
          <w:sz w:val="24"/>
          <w:szCs w:val="24"/>
        </w:rPr>
        <w:t>I</w:t>
      </w:r>
      <w:r w:rsidR="00715277" w:rsidRPr="00715277">
        <w:rPr>
          <w:sz w:val="24"/>
          <w:szCs w:val="24"/>
        </w:rPr>
        <w:t xml:space="preserve">nquiries about the post can be directed to Prof </w:t>
      </w:r>
      <w:r w:rsidR="00B26042">
        <w:rPr>
          <w:sz w:val="24"/>
          <w:szCs w:val="24"/>
        </w:rPr>
        <w:t>Maxwell Mudhara</w:t>
      </w:r>
      <w:r w:rsidR="00715277" w:rsidRPr="00715277">
        <w:rPr>
          <w:sz w:val="24"/>
          <w:szCs w:val="24"/>
        </w:rPr>
        <w:t xml:space="preserve">: </w:t>
      </w:r>
      <w:hyperlink r:id="rId8" w:history="1">
        <w:r w:rsidR="00B26042" w:rsidRPr="006342BE">
          <w:rPr>
            <w:rStyle w:val="Hyperlink"/>
            <w:sz w:val="24"/>
            <w:szCs w:val="24"/>
          </w:rPr>
          <w:t>Mudhara@ukzn.ac.za</w:t>
        </w:r>
      </w:hyperlink>
    </w:p>
    <w:p w14:paraId="2EC4C3B0" w14:textId="45A433AD" w:rsidR="00715277" w:rsidRDefault="00715277" w:rsidP="00715277">
      <w:pPr>
        <w:spacing w:line="360" w:lineRule="auto"/>
        <w:jc w:val="both"/>
        <w:rPr>
          <w:sz w:val="24"/>
          <w:szCs w:val="24"/>
        </w:rPr>
      </w:pPr>
      <w:r w:rsidRPr="00715277">
        <w:rPr>
          <w:sz w:val="24"/>
          <w:szCs w:val="24"/>
        </w:rPr>
        <w:t xml:space="preserve">Applicants are required to submit the following: (1) </w:t>
      </w:r>
      <w:r>
        <w:rPr>
          <w:sz w:val="24"/>
          <w:szCs w:val="24"/>
        </w:rPr>
        <w:t>Curriculum vitae (</w:t>
      </w:r>
      <w:r w:rsidRPr="00715277">
        <w:rPr>
          <w:sz w:val="24"/>
          <w:szCs w:val="24"/>
        </w:rPr>
        <w:t>CV</w:t>
      </w:r>
      <w:r>
        <w:rPr>
          <w:sz w:val="24"/>
          <w:szCs w:val="24"/>
        </w:rPr>
        <w:t xml:space="preserve">), including </w:t>
      </w:r>
      <w:r w:rsidR="00FB787F">
        <w:rPr>
          <w:sz w:val="24"/>
          <w:szCs w:val="24"/>
        </w:rPr>
        <w:t xml:space="preserve">a </w:t>
      </w:r>
      <w:r>
        <w:rPr>
          <w:sz w:val="24"/>
          <w:szCs w:val="24"/>
        </w:rPr>
        <w:t>list of publications</w:t>
      </w:r>
      <w:r w:rsidR="00FB787F">
        <w:rPr>
          <w:sz w:val="24"/>
          <w:szCs w:val="24"/>
        </w:rPr>
        <w:t>;</w:t>
      </w:r>
      <w:r w:rsidRPr="00715277">
        <w:rPr>
          <w:sz w:val="24"/>
          <w:szCs w:val="24"/>
        </w:rPr>
        <w:t xml:space="preserve"> (2) </w:t>
      </w:r>
      <w:r>
        <w:rPr>
          <w:sz w:val="24"/>
          <w:szCs w:val="24"/>
        </w:rPr>
        <w:t>L</w:t>
      </w:r>
      <w:r w:rsidRPr="00715277">
        <w:rPr>
          <w:sz w:val="24"/>
          <w:szCs w:val="24"/>
        </w:rPr>
        <w:t>etter of motivation</w:t>
      </w:r>
      <w:r w:rsidR="00FB787F">
        <w:rPr>
          <w:sz w:val="24"/>
          <w:szCs w:val="24"/>
        </w:rPr>
        <w:t>;</w:t>
      </w:r>
      <w:r>
        <w:rPr>
          <w:sz w:val="24"/>
          <w:szCs w:val="24"/>
        </w:rPr>
        <w:t xml:space="preserve"> </w:t>
      </w:r>
      <w:r w:rsidRPr="00715277">
        <w:rPr>
          <w:sz w:val="24"/>
          <w:szCs w:val="24"/>
        </w:rPr>
        <w:t>(3) Full academic records, and (4) contact details of t</w:t>
      </w:r>
      <w:r>
        <w:rPr>
          <w:sz w:val="24"/>
          <w:szCs w:val="24"/>
        </w:rPr>
        <w:t>hree</w:t>
      </w:r>
      <w:r w:rsidRPr="00715277">
        <w:rPr>
          <w:sz w:val="24"/>
          <w:szCs w:val="24"/>
        </w:rPr>
        <w:t xml:space="preserve"> professional references to Ms Nopayi Mkhize (</w:t>
      </w:r>
      <w:hyperlink r:id="rId9" w:history="1">
        <w:r w:rsidRPr="00F241A9">
          <w:rPr>
            <w:rStyle w:val="Hyperlink"/>
            <w:sz w:val="24"/>
            <w:szCs w:val="24"/>
          </w:rPr>
          <w:t>MkhizeN34@ukzn.ac.za</w:t>
        </w:r>
      </w:hyperlink>
      <w:r w:rsidRPr="00715277">
        <w:rPr>
          <w:sz w:val="24"/>
          <w:szCs w:val="24"/>
        </w:rPr>
        <w:t>)</w:t>
      </w:r>
      <w:r>
        <w:rPr>
          <w:sz w:val="24"/>
          <w:szCs w:val="24"/>
        </w:rPr>
        <w:t xml:space="preserve"> </w:t>
      </w:r>
    </w:p>
    <w:p w14:paraId="2F11469E" w14:textId="1C4C6439" w:rsidR="00715277" w:rsidRDefault="00715277" w:rsidP="00715277">
      <w:pPr>
        <w:spacing w:line="360" w:lineRule="auto"/>
        <w:jc w:val="both"/>
        <w:rPr>
          <w:sz w:val="24"/>
          <w:szCs w:val="24"/>
        </w:rPr>
      </w:pPr>
      <w:r w:rsidRPr="00715277">
        <w:rPr>
          <w:sz w:val="24"/>
          <w:szCs w:val="24"/>
        </w:rPr>
        <w:t xml:space="preserve">The deadline for receiving applications is </w:t>
      </w:r>
      <w:r w:rsidR="00FB787F">
        <w:rPr>
          <w:sz w:val="24"/>
          <w:szCs w:val="24"/>
        </w:rPr>
        <w:t>20</w:t>
      </w:r>
      <w:r w:rsidRPr="00715277">
        <w:rPr>
          <w:sz w:val="24"/>
          <w:szCs w:val="24"/>
        </w:rPr>
        <w:t xml:space="preserve"> </w:t>
      </w:r>
      <w:r w:rsidR="00FB787F">
        <w:rPr>
          <w:sz w:val="24"/>
          <w:szCs w:val="24"/>
        </w:rPr>
        <w:t>December</w:t>
      </w:r>
      <w:r w:rsidRPr="00715277">
        <w:rPr>
          <w:sz w:val="24"/>
          <w:szCs w:val="24"/>
        </w:rPr>
        <w:t xml:space="preserve"> 202</w:t>
      </w:r>
      <w:r w:rsidR="00FB787F">
        <w:rPr>
          <w:sz w:val="24"/>
          <w:szCs w:val="24"/>
        </w:rPr>
        <w:t>4</w:t>
      </w:r>
      <w:r w:rsidRPr="00715277">
        <w:rPr>
          <w:sz w:val="24"/>
          <w:szCs w:val="24"/>
        </w:rPr>
        <w:t>.</w:t>
      </w:r>
    </w:p>
    <w:p w14:paraId="775C7580" w14:textId="0D3BA421" w:rsidR="00715277" w:rsidRDefault="00715277" w:rsidP="00715277">
      <w:pPr>
        <w:jc w:val="both"/>
        <w:rPr>
          <w:b/>
          <w:bCs/>
          <w:sz w:val="24"/>
          <w:szCs w:val="24"/>
        </w:rPr>
      </w:pPr>
      <w:r w:rsidRPr="00715277">
        <w:rPr>
          <w:b/>
          <w:bCs/>
          <w:sz w:val="24"/>
          <w:szCs w:val="24"/>
        </w:rPr>
        <w:t>The advert Reference Number MUST be clearly stated in the subject line.</w:t>
      </w:r>
    </w:p>
    <w:p w14:paraId="441431AC" w14:textId="2461FF55" w:rsidR="00715277" w:rsidRDefault="00715277" w:rsidP="00715277">
      <w:pPr>
        <w:jc w:val="both"/>
        <w:rPr>
          <w:b/>
          <w:bCs/>
          <w:sz w:val="24"/>
          <w:szCs w:val="24"/>
        </w:rPr>
      </w:pPr>
      <w:r w:rsidRPr="00715277">
        <w:rPr>
          <w:b/>
          <w:bCs/>
          <w:sz w:val="24"/>
          <w:szCs w:val="24"/>
        </w:rPr>
        <w:t>Kindly note that the University of KwaZulu-Natal (“the University”) is required to process any Personal 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 for processing of the personal information recorded through this recruitment and selection process. We refer you to the University’s relevant Section 18 notice at</w:t>
      </w:r>
    </w:p>
    <w:p w14:paraId="5E8D20EA" w14:textId="7AAD5576" w:rsidR="00715277" w:rsidRPr="00715277" w:rsidRDefault="00C97ACA" w:rsidP="00715277">
      <w:pPr>
        <w:jc w:val="both"/>
        <w:rPr>
          <w:sz w:val="24"/>
          <w:szCs w:val="24"/>
        </w:rPr>
      </w:pPr>
      <w:hyperlink r:id="rId10" w:history="1">
        <w:r w:rsidR="00715277" w:rsidRPr="00715277">
          <w:rPr>
            <w:rStyle w:val="Hyperlink"/>
            <w:sz w:val="24"/>
            <w:szCs w:val="24"/>
          </w:rPr>
          <w:t>http://vacancies.ukzn.ac.za/Libraries/General_Documents/Section_18_Notice_-_Employees_and_Potential_Employees.sflb.ashx</w:t>
        </w:r>
      </w:hyperlink>
      <w:r w:rsidR="00715277" w:rsidRPr="00715277">
        <w:rPr>
          <w:sz w:val="24"/>
          <w:szCs w:val="24"/>
        </w:rPr>
        <w:t xml:space="preserve"> </w:t>
      </w:r>
    </w:p>
    <w:sectPr w:rsidR="00715277" w:rsidRPr="007152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55C3B"/>
    <w:multiLevelType w:val="hybridMultilevel"/>
    <w:tmpl w:val="FF88A0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EE768B8"/>
    <w:multiLevelType w:val="hybridMultilevel"/>
    <w:tmpl w:val="14323CE8"/>
    <w:lvl w:ilvl="0" w:tplc="C346F81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4C95E5D"/>
    <w:multiLevelType w:val="hybridMultilevel"/>
    <w:tmpl w:val="AE3CAA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68332F4"/>
    <w:multiLevelType w:val="hybridMultilevel"/>
    <w:tmpl w:val="77CA1C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D8B178D"/>
    <w:multiLevelType w:val="hybridMultilevel"/>
    <w:tmpl w:val="AE3E1DCA"/>
    <w:lvl w:ilvl="0" w:tplc="4D263794">
      <w:start w:val="1"/>
      <w:numFmt w:val="decimal"/>
      <w:lvlText w:val="%1."/>
      <w:lvlJc w:val="left"/>
      <w:pPr>
        <w:ind w:left="786" w:hanging="360"/>
      </w:pPr>
      <w:rPr>
        <w:rFonts w:asciiTheme="minorHAnsi" w:eastAsiaTheme="minorHAnsi" w:hAnsiTheme="minorHAnsi" w:cstheme="minorBidi"/>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QwNDQxMDaysDQzMzRS0lEKTi0uzszPAykwqgUAhWb/QSwAAAA="/>
  </w:docVars>
  <w:rsids>
    <w:rsidRoot w:val="00715277"/>
    <w:rsid w:val="0000145B"/>
    <w:rsid w:val="00233BD7"/>
    <w:rsid w:val="002C657E"/>
    <w:rsid w:val="003C03C4"/>
    <w:rsid w:val="003F651F"/>
    <w:rsid w:val="00437C3A"/>
    <w:rsid w:val="00465895"/>
    <w:rsid w:val="00555F81"/>
    <w:rsid w:val="00561D4E"/>
    <w:rsid w:val="005B4C60"/>
    <w:rsid w:val="0066037B"/>
    <w:rsid w:val="007146D5"/>
    <w:rsid w:val="00715277"/>
    <w:rsid w:val="0072559D"/>
    <w:rsid w:val="00793978"/>
    <w:rsid w:val="008069C8"/>
    <w:rsid w:val="008F1B23"/>
    <w:rsid w:val="00A86FFF"/>
    <w:rsid w:val="00B26042"/>
    <w:rsid w:val="00C97ACA"/>
    <w:rsid w:val="00DF17EF"/>
    <w:rsid w:val="00E376D7"/>
    <w:rsid w:val="00EC12DF"/>
    <w:rsid w:val="00F351A6"/>
    <w:rsid w:val="00FB78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3D61B"/>
  <w15:chartTrackingRefBased/>
  <w15:docId w15:val="{DF36263F-8210-4525-B5AF-9013582B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277"/>
    <w:pPr>
      <w:ind w:left="720"/>
      <w:contextualSpacing/>
    </w:pPr>
  </w:style>
  <w:style w:type="character" w:styleId="Hyperlink">
    <w:name w:val="Hyperlink"/>
    <w:basedOn w:val="DefaultParagraphFont"/>
    <w:uiPriority w:val="99"/>
    <w:unhideWhenUsed/>
    <w:rsid w:val="00715277"/>
    <w:rPr>
      <w:color w:val="0563C1" w:themeColor="hyperlink"/>
      <w:u w:val="single"/>
    </w:rPr>
  </w:style>
  <w:style w:type="character" w:styleId="UnresolvedMention">
    <w:name w:val="Unresolved Mention"/>
    <w:basedOn w:val="DefaultParagraphFont"/>
    <w:uiPriority w:val="99"/>
    <w:semiHidden/>
    <w:unhideWhenUsed/>
    <w:rsid w:val="00715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dhara@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vacancies.ukzn.ac.za/Libraries/General_Documents/Section_18_Notice_-_Employees_and_Potential_Employees.sflb.ashx" TargetMode="External"/><Relationship Id="rId4" Type="http://schemas.openxmlformats.org/officeDocument/2006/relationships/numbering" Target="numbering.xml"/><Relationship Id="rId9" Type="http://schemas.openxmlformats.org/officeDocument/2006/relationships/hyperlink" Target="mailto:MkhizeN34@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c746bce-9be9-430d-af26-8ecd784809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80936735A77D4783738C651E40A3CE" ma:contentTypeVersion="18" ma:contentTypeDescription="Create a new document." ma:contentTypeScope="" ma:versionID="217598443b3587502e61a852cc812ab6">
  <xsd:schema xmlns:xsd="http://www.w3.org/2001/XMLSchema" xmlns:xs="http://www.w3.org/2001/XMLSchema" xmlns:p="http://schemas.microsoft.com/office/2006/metadata/properties" xmlns:ns3="9c746bce-9be9-430d-af26-8ecd78480915" xmlns:ns4="c56cfe6b-1833-4f13-aa27-38f4be615ca2" targetNamespace="http://schemas.microsoft.com/office/2006/metadata/properties" ma:root="true" ma:fieldsID="5a3e6b47b65e0dada073bb27135bf3fc" ns3:_="" ns4:_="">
    <xsd:import namespace="9c746bce-9be9-430d-af26-8ecd78480915"/>
    <xsd:import namespace="c56cfe6b-1833-4f13-aa27-38f4be615c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46bce-9be9-430d-af26-8ecd78480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6cfe6b-1833-4f13-aa27-38f4be615ca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7C92F-0F67-437E-8BA0-D04FA744B90B}">
  <ds:schemaRefs>
    <ds:schemaRef ds:uri="http://schemas.microsoft.com/sharepoint/v3/contenttype/forms"/>
  </ds:schemaRefs>
</ds:datastoreItem>
</file>

<file path=customXml/itemProps2.xml><?xml version="1.0" encoding="utf-8"?>
<ds:datastoreItem xmlns:ds="http://schemas.openxmlformats.org/officeDocument/2006/customXml" ds:itemID="{58B15B23-F79D-4861-A748-C617960DAA09}">
  <ds:schemaRefs>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c56cfe6b-1833-4f13-aa27-38f4be615ca2"/>
    <ds:schemaRef ds:uri="9c746bce-9be9-430d-af26-8ecd78480915"/>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5096E63-5563-4352-9783-286C65CC3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46bce-9be9-430d-af26-8ecd78480915"/>
    <ds:schemaRef ds:uri="c56cfe6b-1833-4f13-aa27-38f4be615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3613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Precious Sithole</cp:lastModifiedBy>
  <cp:revision>2</cp:revision>
  <dcterms:created xsi:type="dcterms:W3CDTF">2024-12-09T09:39:00Z</dcterms:created>
  <dcterms:modified xsi:type="dcterms:W3CDTF">2024-12-09T09:39:00Z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44797b11c775925d9c54625a31a626a2dadd1c1b203dc7bc5e259e18228b1009</vt:lpwstr>
  </property>
  <property fmtid="{D5CDD505-2E9C-101B-9397-08002B2CF9AE}" pid="3" name="ContentTypeId">
    <vt:lpwstr>0x0101003F80936735A77D4783738C651E40A3CE</vt:lpwstr>
  </property>
</Properties>
</file>