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7" w:rsidRPr="00885499" w:rsidRDefault="00A62005" w:rsidP="00A62005">
      <w:pPr>
        <w:spacing w:before="200" w:after="16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5718175" cy="1236345"/>
            <wp:effectExtent l="19050" t="0" r="0" b="0"/>
            <wp:wrapTopAndBottom/>
            <wp:docPr id="1" name="Picture 0" descr="SGA_headeR_300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_headeR_300_09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F6E" w:rsidRPr="00885499">
        <w:rPr>
          <w:rFonts w:asciiTheme="majorHAnsi" w:hAnsiTheme="majorHAnsi"/>
          <w:b/>
          <w:i/>
          <w:color w:val="1F497D" w:themeColor="text2"/>
          <w:sz w:val="28"/>
          <w:szCs w:val="28"/>
        </w:rPr>
        <w:t>E</w:t>
      </w:r>
      <w:r w:rsidR="008C1EC8" w:rsidRPr="00885499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cosystem </w:t>
      </w:r>
      <w:r w:rsidR="0097622C">
        <w:rPr>
          <w:rFonts w:asciiTheme="majorHAnsi" w:hAnsiTheme="majorHAnsi"/>
          <w:b/>
          <w:i/>
          <w:color w:val="1F497D" w:themeColor="text2"/>
          <w:sz w:val="28"/>
          <w:szCs w:val="28"/>
        </w:rPr>
        <w:t>A</w:t>
      </w:r>
      <w:r w:rsidR="008C1EC8" w:rsidRPr="00885499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ssessment </w:t>
      </w:r>
      <w:r w:rsidR="0097622C">
        <w:rPr>
          <w:rFonts w:asciiTheme="majorHAnsi" w:hAnsiTheme="majorHAnsi"/>
          <w:b/>
          <w:i/>
          <w:color w:val="1F497D" w:themeColor="text2"/>
          <w:sz w:val="28"/>
          <w:szCs w:val="28"/>
        </w:rPr>
        <w:t>M</w:t>
      </w:r>
      <w:r w:rsidR="008C1EC8" w:rsidRPr="00885499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entoring </w:t>
      </w:r>
      <w:r w:rsidR="0097622C">
        <w:rPr>
          <w:rFonts w:asciiTheme="majorHAnsi" w:hAnsiTheme="majorHAnsi"/>
          <w:b/>
          <w:i/>
          <w:color w:val="1F497D" w:themeColor="text2"/>
          <w:sz w:val="28"/>
          <w:szCs w:val="28"/>
        </w:rPr>
        <w:t>S</w:t>
      </w:r>
      <w:r w:rsidR="008C1EC8" w:rsidRPr="00885499">
        <w:rPr>
          <w:rFonts w:asciiTheme="majorHAnsi" w:hAnsiTheme="majorHAnsi"/>
          <w:b/>
          <w:i/>
          <w:color w:val="1F497D" w:themeColor="text2"/>
          <w:sz w:val="28"/>
          <w:szCs w:val="28"/>
        </w:rPr>
        <w:t>cheme</w:t>
      </w:r>
    </w:p>
    <w:p w:rsidR="00C73C87" w:rsidRPr="00885499" w:rsidRDefault="008C1EC8" w:rsidP="005C5348">
      <w:pPr>
        <w:spacing w:after="160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885499">
        <w:rPr>
          <w:rFonts w:asciiTheme="majorHAnsi" w:hAnsiTheme="majorHAnsi"/>
          <w:b/>
          <w:color w:val="1F497D" w:themeColor="text2"/>
          <w:sz w:val="24"/>
          <w:szCs w:val="24"/>
        </w:rPr>
        <w:t xml:space="preserve">Call for </w:t>
      </w:r>
      <w:r w:rsidR="009F3D7F">
        <w:rPr>
          <w:rFonts w:asciiTheme="majorHAnsi" w:hAnsiTheme="majorHAnsi"/>
          <w:b/>
          <w:color w:val="1F497D" w:themeColor="text2"/>
          <w:sz w:val="24"/>
          <w:szCs w:val="24"/>
        </w:rPr>
        <w:t>A</w:t>
      </w:r>
      <w:r w:rsidRPr="00885499">
        <w:rPr>
          <w:rFonts w:asciiTheme="majorHAnsi" w:hAnsiTheme="majorHAnsi"/>
          <w:b/>
          <w:color w:val="1F497D" w:themeColor="text2"/>
          <w:sz w:val="24"/>
          <w:szCs w:val="24"/>
        </w:rPr>
        <w:t>pplications</w:t>
      </w:r>
    </w:p>
    <w:p w:rsidR="00162026" w:rsidRPr="00885499" w:rsidRDefault="00162026" w:rsidP="008664AA">
      <w:pPr>
        <w:spacing w:after="160"/>
        <w:jc w:val="both"/>
        <w:rPr>
          <w:rFonts w:asciiTheme="majorHAnsi" w:hAnsiTheme="majorHAnsi"/>
        </w:rPr>
      </w:pPr>
      <w:r w:rsidRPr="00885499">
        <w:rPr>
          <w:rFonts w:asciiTheme="majorHAnsi" w:hAnsiTheme="majorHAnsi"/>
        </w:rPr>
        <w:t xml:space="preserve">We would like to invite applications for </w:t>
      </w:r>
      <w:r w:rsidR="000F533B">
        <w:rPr>
          <w:rFonts w:asciiTheme="majorHAnsi" w:hAnsiTheme="majorHAnsi"/>
        </w:rPr>
        <w:t xml:space="preserve">small travel grants to facilitate mentoring </w:t>
      </w:r>
      <w:r w:rsidRPr="00885499">
        <w:rPr>
          <w:rFonts w:asciiTheme="majorHAnsi" w:hAnsiTheme="majorHAnsi"/>
        </w:rPr>
        <w:t>for early career stage scientists and researchers involved in ecosystem assessments. T</w:t>
      </w:r>
      <w:r w:rsidR="008C1EC8" w:rsidRPr="00885499">
        <w:rPr>
          <w:rFonts w:asciiTheme="majorHAnsi" w:hAnsiTheme="majorHAnsi"/>
        </w:rPr>
        <w:t xml:space="preserve">his scheme aims to </w:t>
      </w:r>
      <w:r w:rsidR="000F533B">
        <w:rPr>
          <w:rFonts w:asciiTheme="majorHAnsi" w:hAnsiTheme="majorHAnsi"/>
        </w:rPr>
        <w:t xml:space="preserve">catalyse </w:t>
      </w:r>
      <w:r w:rsidR="003C5A56">
        <w:rPr>
          <w:rFonts w:asciiTheme="majorHAnsi" w:hAnsiTheme="majorHAnsi"/>
        </w:rPr>
        <w:t xml:space="preserve">new </w:t>
      </w:r>
      <w:r w:rsidR="000F533B">
        <w:rPr>
          <w:rFonts w:asciiTheme="majorHAnsi" w:hAnsiTheme="majorHAnsi"/>
        </w:rPr>
        <w:t>mentoring relationships between</w:t>
      </w:r>
      <w:r w:rsidR="008C1EC8" w:rsidRPr="00885499">
        <w:rPr>
          <w:rFonts w:asciiTheme="majorHAnsi" w:hAnsiTheme="majorHAnsi"/>
        </w:rPr>
        <w:t xml:space="preserve"> developing </w:t>
      </w:r>
      <w:r w:rsidR="00FD1162">
        <w:rPr>
          <w:rFonts w:asciiTheme="majorHAnsi" w:hAnsiTheme="majorHAnsi"/>
        </w:rPr>
        <w:t xml:space="preserve">and established </w:t>
      </w:r>
      <w:r w:rsidR="008C1EC8" w:rsidRPr="00885499">
        <w:rPr>
          <w:rFonts w:asciiTheme="majorHAnsi" w:hAnsiTheme="majorHAnsi"/>
        </w:rPr>
        <w:t>assessment practitioners</w:t>
      </w:r>
      <w:r w:rsidR="000F533B">
        <w:rPr>
          <w:rFonts w:asciiTheme="majorHAnsi" w:hAnsiTheme="majorHAnsi"/>
        </w:rPr>
        <w:t xml:space="preserve"> in order to </w:t>
      </w:r>
      <w:r w:rsidR="008C1EC8" w:rsidRPr="00885499">
        <w:rPr>
          <w:rFonts w:asciiTheme="majorHAnsi" w:hAnsiTheme="majorHAnsi"/>
        </w:rPr>
        <w:t xml:space="preserve">promote capacity development </w:t>
      </w:r>
      <w:r w:rsidR="000F533B">
        <w:rPr>
          <w:rFonts w:asciiTheme="majorHAnsi" w:hAnsiTheme="majorHAnsi"/>
        </w:rPr>
        <w:t>for current or upcoming ecosystem assessments</w:t>
      </w:r>
      <w:r w:rsidR="008C1EC8" w:rsidRPr="00885499">
        <w:rPr>
          <w:rFonts w:asciiTheme="majorHAnsi" w:hAnsiTheme="majorHAnsi"/>
        </w:rPr>
        <w:t>.</w:t>
      </w:r>
    </w:p>
    <w:p w:rsidR="003C5A56" w:rsidRPr="00C51054" w:rsidRDefault="000D0CE1" w:rsidP="008664AA">
      <w:pPr>
        <w:spacing w:after="160"/>
        <w:jc w:val="both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Eligibility</w:t>
      </w:r>
    </w:p>
    <w:p w:rsidR="00400780" w:rsidRPr="00400780" w:rsidRDefault="00BE2D1C" w:rsidP="00400780">
      <w:pPr>
        <w:spacing w:after="160"/>
        <w:jc w:val="both"/>
        <w:rPr>
          <w:rFonts w:asciiTheme="majorHAnsi" w:hAnsiTheme="majorHAnsi"/>
        </w:rPr>
      </w:pPr>
      <w:r w:rsidRPr="00400780">
        <w:rPr>
          <w:rFonts w:asciiTheme="majorHAnsi" w:hAnsiTheme="majorHAnsi"/>
        </w:rPr>
        <w:t>The following bullet points outline eligibility criteria for participation on this ecosystem assessment mentoring scheme</w:t>
      </w:r>
      <w:r w:rsidR="00400780" w:rsidRPr="00400780">
        <w:rPr>
          <w:rFonts w:asciiTheme="majorHAnsi" w:hAnsiTheme="majorHAnsi"/>
        </w:rPr>
        <w:t>. All activities proposed as part of this ecosystem assessment m</w:t>
      </w:r>
      <w:r w:rsidR="00E86B60">
        <w:rPr>
          <w:rFonts w:asciiTheme="majorHAnsi" w:hAnsiTheme="majorHAnsi"/>
        </w:rPr>
        <w:t>entoring</w:t>
      </w:r>
      <w:r w:rsidR="00400780" w:rsidRPr="00400780">
        <w:rPr>
          <w:rFonts w:asciiTheme="majorHAnsi" w:hAnsiTheme="majorHAnsi"/>
        </w:rPr>
        <w:t xml:space="preserve"> scheme need to be implemented and completed between </w:t>
      </w:r>
      <w:r w:rsidR="000D0CE1">
        <w:rPr>
          <w:rFonts w:asciiTheme="majorHAnsi" w:hAnsiTheme="majorHAnsi"/>
        </w:rPr>
        <w:t>1</w:t>
      </w:r>
      <w:r w:rsidR="000D0CE1" w:rsidRPr="000D0CE1">
        <w:rPr>
          <w:rFonts w:asciiTheme="majorHAnsi" w:hAnsiTheme="majorHAnsi"/>
          <w:vertAlign w:val="superscript"/>
        </w:rPr>
        <w:t>st</w:t>
      </w:r>
      <w:r w:rsidR="000D0CE1">
        <w:rPr>
          <w:rFonts w:asciiTheme="majorHAnsi" w:hAnsiTheme="majorHAnsi"/>
        </w:rPr>
        <w:t xml:space="preserve"> June</w:t>
      </w:r>
      <w:r w:rsidR="00400780" w:rsidRPr="00400780">
        <w:rPr>
          <w:rFonts w:asciiTheme="majorHAnsi" w:hAnsiTheme="majorHAnsi"/>
        </w:rPr>
        <w:t xml:space="preserve"> and </w:t>
      </w:r>
      <w:r w:rsidR="000D0CE1">
        <w:rPr>
          <w:rFonts w:asciiTheme="majorHAnsi" w:hAnsiTheme="majorHAnsi"/>
        </w:rPr>
        <w:t>31</w:t>
      </w:r>
      <w:r w:rsidR="000D0CE1" w:rsidRPr="000D0CE1">
        <w:rPr>
          <w:rFonts w:asciiTheme="majorHAnsi" w:hAnsiTheme="majorHAnsi"/>
          <w:vertAlign w:val="superscript"/>
        </w:rPr>
        <w:t>st</w:t>
      </w:r>
      <w:r w:rsidR="000D0CE1">
        <w:rPr>
          <w:rFonts w:asciiTheme="majorHAnsi" w:hAnsiTheme="majorHAnsi"/>
        </w:rPr>
        <w:t xml:space="preserve"> </w:t>
      </w:r>
      <w:r w:rsidR="00400780" w:rsidRPr="00400780">
        <w:rPr>
          <w:rFonts w:asciiTheme="majorHAnsi" w:hAnsiTheme="majorHAnsi"/>
        </w:rPr>
        <w:t>October 2014.</w:t>
      </w:r>
    </w:p>
    <w:p w:rsidR="00BE2D1C" w:rsidRPr="0000394F" w:rsidRDefault="00E92B46" w:rsidP="0000394F">
      <w:pPr>
        <w:pStyle w:val="ListParagraph"/>
        <w:numPr>
          <w:ilvl w:val="0"/>
          <w:numId w:val="2"/>
        </w:numPr>
        <w:spacing w:after="160"/>
        <w:jc w:val="both"/>
        <w:rPr>
          <w:rFonts w:asciiTheme="majorHAnsi" w:hAnsiTheme="majorHAnsi"/>
        </w:rPr>
      </w:pPr>
      <w:r w:rsidRPr="0000394F">
        <w:rPr>
          <w:rFonts w:asciiTheme="majorHAnsi" w:hAnsiTheme="majorHAnsi"/>
        </w:rPr>
        <w:t xml:space="preserve">Participants must </w:t>
      </w:r>
      <w:r w:rsidR="000D0CE1" w:rsidRPr="0000394F">
        <w:rPr>
          <w:rFonts w:asciiTheme="majorHAnsi" w:hAnsiTheme="majorHAnsi"/>
        </w:rPr>
        <w:t xml:space="preserve">be </w:t>
      </w:r>
      <w:r w:rsidRPr="0000394F">
        <w:rPr>
          <w:rFonts w:asciiTheme="majorHAnsi" w:hAnsiTheme="majorHAnsi"/>
        </w:rPr>
        <w:t>‘early career’, i.e. graduates, post-docs, community members whom are new to/have no substantive prior experience in the field of ecosystem assessments</w:t>
      </w:r>
      <w:r w:rsidR="00395B86" w:rsidRPr="0000394F">
        <w:rPr>
          <w:rFonts w:asciiTheme="majorHAnsi" w:hAnsiTheme="majorHAnsi"/>
        </w:rPr>
        <w:t>.</w:t>
      </w:r>
    </w:p>
    <w:p w:rsidR="00BE2D1C" w:rsidRPr="00C51054" w:rsidRDefault="00E92B46" w:rsidP="008664AA">
      <w:pPr>
        <w:pStyle w:val="ListParagraph"/>
        <w:numPr>
          <w:ilvl w:val="0"/>
          <w:numId w:val="2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Applications are invited from any c</w:t>
      </w:r>
      <w:r w:rsidR="009F3D7F" w:rsidRPr="00C51054">
        <w:rPr>
          <w:rFonts w:asciiTheme="majorHAnsi" w:hAnsiTheme="majorHAnsi"/>
        </w:rPr>
        <w:t>ountry</w:t>
      </w:r>
      <w:r w:rsidRPr="00C51054">
        <w:rPr>
          <w:rFonts w:asciiTheme="majorHAnsi" w:hAnsiTheme="majorHAnsi"/>
        </w:rPr>
        <w:t xml:space="preserve"> and region</w:t>
      </w:r>
      <w:r w:rsidR="0000394F">
        <w:rPr>
          <w:rFonts w:asciiTheme="majorHAnsi" w:hAnsiTheme="majorHAnsi"/>
        </w:rPr>
        <w:t>.</w:t>
      </w:r>
    </w:p>
    <w:p w:rsidR="00BE2D1C" w:rsidRPr="00C51054" w:rsidRDefault="00E92B46" w:rsidP="008664AA">
      <w:pPr>
        <w:pStyle w:val="ListParagraph"/>
        <w:numPr>
          <w:ilvl w:val="0"/>
          <w:numId w:val="2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 xml:space="preserve">Applications are invited from public and </w:t>
      </w:r>
      <w:r w:rsidR="00EB6794" w:rsidRPr="00C51054">
        <w:rPr>
          <w:rFonts w:asciiTheme="majorHAnsi" w:hAnsiTheme="majorHAnsi"/>
        </w:rPr>
        <w:t>private sector i</w:t>
      </w:r>
      <w:r w:rsidR="009F3D7F" w:rsidRPr="00C51054">
        <w:rPr>
          <w:rFonts w:asciiTheme="majorHAnsi" w:hAnsiTheme="majorHAnsi"/>
        </w:rPr>
        <w:t>nstitutions</w:t>
      </w:r>
      <w:r w:rsidR="00EB6794" w:rsidRPr="00C51054">
        <w:rPr>
          <w:rFonts w:asciiTheme="majorHAnsi" w:hAnsiTheme="majorHAnsi"/>
        </w:rPr>
        <w:t xml:space="preserve"> and establishments. </w:t>
      </w:r>
    </w:p>
    <w:p w:rsidR="00EB6794" w:rsidRPr="00C51054" w:rsidRDefault="0000394F" w:rsidP="008664AA">
      <w:pPr>
        <w:pStyle w:val="ListParagraph"/>
        <w:numPr>
          <w:ilvl w:val="0"/>
          <w:numId w:val="2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EB6794" w:rsidRPr="00C51054">
        <w:rPr>
          <w:rFonts w:asciiTheme="majorHAnsi" w:hAnsiTheme="majorHAnsi"/>
        </w:rPr>
        <w:t>tudent-</w:t>
      </w:r>
      <w:r w:rsidR="009F3D7F" w:rsidRPr="00C51054">
        <w:rPr>
          <w:rFonts w:asciiTheme="majorHAnsi" w:hAnsiTheme="majorHAnsi"/>
        </w:rPr>
        <w:t>supervisor</w:t>
      </w:r>
      <w:r>
        <w:rPr>
          <w:rFonts w:asciiTheme="majorHAnsi" w:hAnsiTheme="majorHAnsi"/>
        </w:rPr>
        <w:t xml:space="preserve"> relationships</w:t>
      </w:r>
      <w:r w:rsidR="00EB6794" w:rsidRPr="00C51054">
        <w:rPr>
          <w:rFonts w:asciiTheme="majorHAnsi" w:hAnsiTheme="majorHAnsi"/>
        </w:rPr>
        <w:t xml:space="preserve"> will not qualify for the mentoring scheme grant.</w:t>
      </w:r>
    </w:p>
    <w:p w:rsidR="009F3D7F" w:rsidRDefault="00EE1242" w:rsidP="008664AA">
      <w:pPr>
        <w:pStyle w:val="ListParagraph"/>
        <w:numPr>
          <w:ilvl w:val="0"/>
          <w:numId w:val="2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Mentees and mentors must be members</w:t>
      </w:r>
      <w:r w:rsidR="00FD1162" w:rsidRPr="00C51054">
        <w:rPr>
          <w:rFonts w:asciiTheme="majorHAnsi" w:hAnsiTheme="majorHAnsi"/>
        </w:rPr>
        <w:t xml:space="preserve"> of </w:t>
      </w:r>
      <w:r w:rsidRPr="00C51054">
        <w:rPr>
          <w:rFonts w:asciiTheme="majorHAnsi" w:hAnsiTheme="majorHAnsi"/>
        </w:rPr>
        <w:t xml:space="preserve">the </w:t>
      </w:r>
      <w:r w:rsidR="00FD1162" w:rsidRPr="00C51054">
        <w:rPr>
          <w:rFonts w:asciiTheme="majorHAnsi" w:hAnsiTheme="majorHAnsi"/>
        </w:rPr>
        <w:t>S</w:t>
      </w:r>
      <w:r w:rsidRPr="00C51054">
        <w:rPr>
          <w:rFonts w:asciiTheme="majorHAnsi" w:hAnsiTheme="majorHAnsi"/>
        </w:rPr>
        <w:t>ub-</w:t>
      </w:r>
      <w:r w:rsidR="00FD1162" w:rsidRPr="00C51054">
        <w:rPr>
          <w:rFonts w:asciiTheme="majorHAnsi" w:hAnsiTheme="majorHAnsi"/>
        </w:rPr>
        <w:t>G</w:t>
      </w:r>
      <w:r w:rsidRPr="00C51054">
        <w:rPr>
          <w:rFonts w:asciiTheme="majorHAnsi" w:hAnsiTheme="majorHAnsi"/>
        </w:rPr>
        <w:t xml:space="preserve">lobal </w:t>
      </w:r>
      <w:r w:rsidR="00FD1162" w:rsidRPr="00C51054">
        <w:rPr>
          <w:rFonts w:asciiTheme="majorHAnsi" w:hAnsiTheme="majorHAnsi"/>
        </w:rPr>
        <w:t>A</w:t>
      </w:r>
      <w:r w:rsidRPr="00C51054">
        <w:rPr>
          <w:rFonts w:asciiTheme="majorHAnsi" w:hAnsiTheme="majorHAnsi"/>
        </w:rPr>
        <w:t xml:space="preserve">ssessment </w:t>
      </w:r>
      <w:r w:rsidR="00FD1162" w:rsidRPr="00C51054">
        <w:rPr>
          <w:rFonts w:asciiTheme="majorHAnsi" w:hAnsiTheme="majorHAnsi"/>
        </w:rPr>
        <w:t>N</w:t>
      </w:r>
      <w:r w:rsidRPr="00C51054">
        <w:rPr>
          <w:rFonts w:asciiTheme="majorHAnsi" w:hAnsiTheme="majorHAnsi"/>
        </w:rPr>
        <w:t>etwork (if mentees and/or mentors are not already members of the Network they will be registered (at no cost) upon receipt of this application form.</w:t>
      </w:r>
    </w:p>
    <w:p w:rsidR="000D0CE1" w:rsidRDefault="0000394F" w:rsidP="000D0CE1">
      <w:pPr>
        <w:spacing w:after="160"/>
        <w:jc w:val="both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Allowable E</w:t>
      </w:r>
      <w:r w:rsidR="000D0CE1" w:rsidRPr="00C51054">
        <w:rPr>
          <w:rFonts w:asciiTheme="majorHAnsi" w:hAnsiTheme="majorHAnsi"/>
          <w:b/>
          <w:color w:val="1F497D" w:themeColor="text2"/>
        </w:rPr>
        <w:t>xpenses</w:t>
      </w:r>
    </w:p>
    <w:p w:rsidR="000D0CE1" w:rsidRPr="0000394F" w:rsidRDefault="000D0CE1" w:rsidP="0000394F">
      <w:pPr>
        <w:spacing w:after="160"/>
        <w:jc w:val="both"/>
        <w:rPr>
          <w:rFonts w:asciiTheme="majorHAnsi" w:hAnsiTheme="majorHAnsi"/>
        </w:rPr>
      </w:pPr>
      <w:r w:rsidRPr="0000394F">
        <w:rPr>
          <w:rFonts w:asciiTheme="majorHAnsi" w:hAnsiTheme="majorHAnsi"/>
        </w:rPr>
        <w:t>This mentoring scheme grant is intended to cover costs for domestic and international travel, and associated subsistence up to, and no</w:t>
      </w:r>
      <w:r w:rsidR="00430D61" w:rsidRPr="0000394F">
        <w:rPr>
          <w:rFonts w:asciiTheme="majorHAnsi" w:hAnsiTheme="majorHAnsi"/>
        </w:rPr>
        <w:t>t exceeding, the sum of USD $3,</w:t>
      </w:r>
      <w:r w:rsidRPr="0000394F">
        <w:rPr>
          <w:rFonts w:asciiTheme="majorHAnsi" w:hAnsiTheme="majorHAnsi"/>
        </w:rPr>
        <w:t>5</w:t>
      </w:r>
      <w:r w:rsidR="00430D61" w:rsidRPr="0000394F">
        <w:rPr>
          <w:rFonts w:asciiTheme="majorHAnsi" w:hAnsiTheme="majorHAnsi"/>
        </w:rPr>
        <w:t>0</w:t>
      </w:r>
      <w:r w:rsidRPr="0000394F">
        <w:rPr>
          <w:rFonts w:asciiTheme="majorHAnsi" w:hAnsiTheme="majorHAnsi"/>
        </w:rPr>
        <w:t>0, incurred as a result of participation in this mentoring scheme.</w:t>
      </w:r>
    </w:p>
    <w:p w:rsidR="003C5A56" w:rsidRPr="00C51054" w:rsidRDefault="00430D61" w:rsidP="008664AA">
      <w:pPr>
        <w:spacing w:after="160"/>
        <w:jc w:val="both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S</w:t>
      </w:r>
      <w:r w:rsidR="009E794E" w:rsidRPr="00C51054">
        <w:rPr>
          <w:rFonts w:asciiTheme="majorHAnsi" w:hAnsiTheme="majorHAnsi"/>
          <w:b/>
          <w:color w:val="1F497D" w:themeColor="text2"/>
        </w:rPr>
        <w:t xml:space="preserve">election </w:t>
      </w:r>
      <w:r w:rsidR="0000394F">
        <w:rPr>
          <w:rFonts w:asciiTheme="majorHAnsi" w:hAnsiTheme="majorHAnsi"/>
          <w:b/>
          <w:color w:val="1F497D" w:themeColor="text2"/>
        </w:rPr>
        <w:t>C</w:t>
      </w:r>
      <w:r w:rsidR="009E794E" w:rsidRPr="00C51054">
        <w:rPr>
          <w:rFonts w:asciiTheme="majorHAnsi" w:hAnsiTheme="majorHAnsi"/>
          <w:b/>
          <w:color w:val="1F497D" w:themeColor="text2"/>
        </w:rPr>
        <w:t>riteria</w:t>
      </w:r>
    </w:p>
    <w:p w:rsidR="00BE2D1C" w:rsidRPr="00C51054" w:rsidRDefault="00BE2D1C" w:rsidP="00BE2D1C">
      <w:p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Applications for participation on this ecosystem assessment mentoring scheme will be assessed against the following points:</w:t>
      </w:r>
    </w:p>
    <w:p w:rsidR="00BE2D1C" w:rsidRPr="00C51054" w:rsidRDefault="00E84226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The n</w:t>
      </w:r>
      <w:r w:rsidR="009F3D7F" w:rsidRPr="00C51054">
        <w:rPr>
          <w:rFonts w:asciiTheme="majorHAnsi" w:hAnsiTheme="majorHAnsi"/>
        </w:rPr>
        <w:t>eed</w:t>
      </w:r>
      <w:r w:rsidRPr="00C51054">
        <w:rPr>
          <w:rFonts w:asciiTheme="majorHAnsi" w:hAnsiTheme="majorHAnsi"/>
        </w:rPr>
        <w:t>s</w:t>
      </w:r>
      <w:r w:rsidR="009F3D7F" w:rsidRPr="00C51054">
        <w:rPr>
          <w:rFonts w:asciiTheme="majorHAnsi" w:hAnsiTheme="majorHAnsi"/>
        </w:rPr>
        <w:t xml:space="preserve"> and potential of </w:t>
      </w:r>
      <w:r w:rsidRPr="00C51054">
        <w:rPr>
          <w:rFonts w:asciiTheme="majorHAnsi" w:hAnsiTheme="majorHAnsi"/>
        </w:rPr>
        <w:t xml:space="preserve">the </w:t>
      </w:r>
      <w:r w:rsidR="009F3D7F" w:rsidRPr="00C51054">
        <w:rPr>
          <w:rFonts w:asciiTheme="majorHAnsi" w:hAnsiTheme="majorHAnsi"/>
        </w:rPr>
        <w:t>mentee</w:t>
      </w:r>
      <w:r w:rsidRPr="00C51054">
        <w:rPr>
          <w:rFonts w:asciiTheme="majorHAnsi" w:hAnsiTheme="majorHAnsi"/>
        </w:rPr>
        <w:t>.</w:t>
      </w:r>
    </w:p>
    <w:p w:rsidR="00BE2D1C" w:rsidRPr="00C51054" w:rsidRDefault="00E84226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The c</w:t>
      </w:r>
      <w:r w:rsidR="009F3D7F" w:rsidRPr="00C51054">
        <w:rPr>
          <w:rFonts w:asciiTheme="majorHAnsi" w:hAnsiTheme="majorHAnsi"/>
        </w:rPr>
        <w:t xml:space="preserve">redentials of </w:t>
      </w:r>
      <w:r w:rsidRPr="00C51054">
        <w:rPr>
          <w:rFonts w:asciiTheme="majorHAnsi" w:hAnsiTheme="majorHAnsi"/>
        </w:rPr>
        <w:t xml:space="preserve">the proposed </w:t>
      </w:r>
      <w:r w:rsidR="009F3D7F" w:rsidRPr="00C51054">
        <w:rPr>
          <w:rFonts w:asciiTheme="majorHAnsi" w:hAnsiTheme="majorHAnsi"/>
        </w:rPr>
        <w:t>mentor</w:t>
      </w:r>
      <w:r w:rsidRPr="00C51054">
        <w:rPr>
          <w:rFonts w:asciiTheme="majorHAnsi" w:hAnsiTheme="majorHAnsi"/>
        </w:rPr>
        <w:t>.</w:t>
      </w:r>
    </w:p>
    <w:p w:rsidR="00BE2D1C" w:rsidRPr="00C51054" w:rsidRDefault="00E84226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The proposal of m</w:t>
      </w:r>
      <w:r w:rsidR="009F3D7F" w:rsidRPr="00C51054">
        <w:rPr>
          <w:rFonts w:asciiTheme="majorHAnsi" w:hAnsiTheme="majorHAnsi"/>
        </w:rPr>
        <w:t xml:space="preserve">eaningful but achievable </w:t>
      </w:r>
      <w:r w:rsidR="0076098A" w:rsidRPr="00C51054">
        <w:rPr>
          <w:rFonts w:asciiTheme="majorHAnsi" w:hAnsiTheme="majorHAnsi"/>
        </w:rPr>
        <w:t>learning objectives</w:t>
      </w:r>
      <w:r w:rsidRPr="00C51054">
        <w:rPr>
          <w:rFonts w:asciiTheme="majorHAnsi" w:hAnsiTheme="majorHAnsi"/>
        </w:rPr>
        <w:t xml:space="preserve"> under the mentoring scheme.</w:t>
      </w:r>
    </w:p>
    <w:p w:rsidR="00BE2D1C" w:rsidRDefault="00E84226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The r</w:t>
      </w:r>
      <w:r w:rsidR="009F3D7F" w:rsidRPr="00C51054">
        <w:rPr>
          <w:rFonts w:asciiTheme="majorHAnsi" w:hAnsiTheme="majorHAnsi"/>
        </w:rPr>
        <w:t>elevance</w:t>
      </w:r>
      <w:r w:rsidR="0000394F">
        <w:rPr>
          <w:rFonts w:asciiTheme="majorHAnsi" w:hAnsiTheme="majorHAnsi"/>
        </w:rPr>
        <w:t xml:space="preserve"> and </w:t>
      </w:r>
      <w:r w:rsidR="0076098A" w:rsidRPr="00C51054">
        <w:rPr>
          <w:rFonts w:asciiTheme="majorHAnsi" w:hAnsiTheme="majorHAnsi"/>
        </w:rPr>
        <w:t xml:space="preserve">clear link </w:t>
      </w:r>
      <w:r w:rsidR="009F3D7F" w:rsidRPr="00C51054">
        <w:rPr>
          <w:rFonts w:asciiTheme="majorHAnsi" w:hAnsiTheme="majorHAnsi"/>
        </w:rPr>
        <w:t xml:space="preserve">to </w:t>
      </w:r>
      <w:r w:rsidR="0076098A" w:rsidRPr="00C51054">
        <w:rPr>
          <w:rFonts w:asciiTheme="majorHAnsi" w:hAnsiTheme="majorHAnsi"/>
        </w:rPr>
        <w:t xml:space="preserve">an </w:t>
      </w:r>
      <w:r w:rsidRPr="00C51054">
        <w:rPr>
          <w:rFonts w:asciiTheme="majorHAnsi" w:hAnsiTheme="majorHAnsi"/>
        </w:rPr>
        <w:t xml:space="preserve">ongoing or proposed ecosystem </w:t>
      </w:r>
      <w:r w:rsidR="009F3D7F" w:rsidRPr="00C51054">
        <w:rPr>
          <w:rFonts w:asciiTheme="majorHAnsi" w:hAnsiTheme="majorHAnsi"/>
        </w:rPr>
        <w:t>assessment process</w:t>
      </w:r>
      <w:r w:rsidRPr="00C51054">
        <w:rPr>
          <w:rFonts w:asciiTheme="majorHAnsi" w:hAnsiTheme="majorHAnsi"/>
        </w:rPr>
        <w:t>.</w:t>
      </w:r>
    </w:p>
    <w:p w:rsidR="0000394F" w:rsidRPr="00C51054" w:rsidRDefault="0000394F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C51054">
        <w:rPr>
          <w:rFonts w:asciiTheme="majorHAnsi" w:hAnsiTheme="majorHAnsi"/>
        </w:rPr>
        <w:t xml:space="preserve">reference may be given to </w:t>
      </w:r>
      <w:r>
        <w:rPr>
          <w:rFonts w:asciiTheme="majorHAnsi" w:hAnsiTheme="majorHAnsi"/>
        </w:rPr>
        <w:t xml:space="preserve">mentees </w:t>
      </w:r>
      <w:r w:rsidRPr="00C51054">
        <w:rPr>
          <w:rFonts w:asciiTheme="majorHAnsi" w:hAnsiTheme="majorHAnsi"/>
        </w:rPr>
        <w:t>from developing countries.</w:t>
      </w:r>
    </w:p>
    <w:p w:rsidR="00BE2D1C" w:rsidRPr="00C51054" w:rsidRDefault="009F3D7F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South-South</w:t>
      </w:r>
      <w:r w:rsidR="0076098A" w:rsidRPr="00C51054">
        <w:rPr>
          <w:rFonts w:asciiTheme="majorHAnsi" w:hAnsiTheme="majorHAnsi"/>
        </w:rPr>
        <w:t xml:space="preserve"> relationships </w:t>
      </w:r>
      <w:r w:rsidR="009A0572" w:rsidRPr="00C51054">
        <w:rPr>
          <w:rFonts w:asciiTheme="majorHAnsi" w:hAnsiTheme="majorHAnsi"/>
        </w:rPr>
        <w:t>are encouraged.</w:t>
      </w:r>
    </w:p>
    <w:p w:rsidR="00BE2D1C" w:rsidRPr="00C51054" w:rsidRDefault="00EB75E5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t>Regional representation – across portfolio of grants awarded.</w:t>
      </w:r>
    </w:p>
    <w:p w:rsidR="009F3D7F" w:rsidRDefault="009F3D7F" w:rsidP="008664AA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C51054">
        <w:rPr>
          <w:rFonts w:asciiTheme="majorHAnsi" w:hAnsiTheme="majorHAnsi"/>
        </w:rPr>
        <w:lastRenderedPageBreak/>
        <w:t>Future sustainability</w:t>
      </w:r>
      <w:r w:rsidR="0076098A" w:rsidRPr="00C51054">
        <w:rPr>
          <w:rFonts w:asciiTheme="majorHAnsi" w:hAnsiTheme="majorHAnsi"/>
        </w:rPr>
        <w:t xml:space="preserve"> of </w:t>
      </w:r>
      <w:r w:rsidR="0000394F">
        <w:rPr>
          <w:rFonts w:asciiTheme="majorHAnsi" w:hAnsiTheme="majorHAnsi"/>
        </w:rPr>
        <w:t xml:space="preserve">the </w:t>
      </w:r>
      <w:r w:rsidR="0076098A" w:rsidRPr="00C51054">
        <w:rPr>
          <w:rFonts w:asciiTheme="majorHAnsi" w:hAnsiTheme="majorHAnsi"/>
        </w:rPr>
        <w:t>relationship</w:t>
      </w:r>
      <w:r w:rsidR="009A0572" w:rsidRPr="00C51054">
        <w:rPr>
          <w:rFonts w:asciiTheme="majorHAnsi" w:hAnsiTheme="majorHAnsi"/>
        </w:rPr>
        <w:t>, i.e. although activities and exchanges under this scheme need to be completed by 31</w:t>
      </w:r>
      <w:r w:rsidR="009A0572" w:rsidRPr="00C51054">
        <w:rPr>
          <w:rFonts w:asciiTheme="majorHAnsi" w:hAnsiTheme="majorHAnsi"/>
          <w:vertAlign w:val="superscript"/>
        </w:rPr>
        <w:t>st</w:t>
      </w:r>
      <w:r w:rsidR="009A0572" w:rsidRPr="00C51054">
        <w:rPr>
          <w:rFonts w:asciiTheme="majorHAnsi" w:hAnsiTheme="majorHAnsi"/>
        </w:rPr>
        <w:t xml:space="preserve"> October 2014</w:t>
      </w:r>
      <w:r w:rsidR="00442EB7">
        <w:rPr>
          <w:rFonts w:asciiTheme="majorHAnsi" w:hAnsiTheme="majorHAnsi"/>
        </w:rPr>
        <w:t xml:space="preserve"> and </w:t>
      </w:r>
      <w:r w:rsidR="00442EB7" w:rsidRPr="00C51054">
        <w:rPr>
          <w:rFonts w:asciiTheme="majorHAnsi" w:hAnsiTheme="majorHAnsi"/>
        </w:rPr>
        <w:t>reported upon</w:t>
      </w:r>
      <w:r w:rsidR="00442EB7">
        <w:rPr>
          <w:rFonts w:asciiTheme="majorHAnsi" w:hAnsiTheme="majorHAnsi"/>
        </w:rPr>
        <w:t xml:space="preserve"> by 2</w:t>
      </w:r>
      <w:r w:rsidR="00442EB7" w:rsidRPr="00C51054">
        <w:rPr>
          <w:rFonts w:asciiTheme="majorHAnsi" w:hAnsiTheme="majorHAnsi"/>
        </w:rPr>
        <w:t>1</w:t>
      </w:r>
      <w:r w:rsidR="00442EB7" w:rsidRPr="00C51054">
        <w:rPr>
          <w:rFonts w:asciiTheme="majorHAnsi" w:hAnsiTheme="majorHAnsi"/>
          <w:vertAlign w:val="superscript"/>
        </w:rPr>
        <w:t>st</w:t>
      </w:r>
      <w:r w:rsidR="00442EB7" w:rsidRPr="00C51054">
        <w:rPr>
          <w:rFonts w:asciiTheme="majorHAnsi" w:hAnsiTheme="majorHAnsi"/>
        </w:rPr>
        <w:t xml:space="preserve"> </w:t>
      </w:r>
      <w:r w:rsidR="00442EB7">
        <w:rPr>
          <w:rFonts w:asciiTheme="majorHAnsi" w:hAnsiTheme="majorHAnsi"/>
        </w:rPr>
        <w:t xml:space="preserve">November </w:t>
      </w:r>
      <w:r w:rsidR="00442EB7" w:rsidRPr="00C51054">
        <w:rPr>
          <w:rFonts w:asciiTheme="majorHAnsi" w:hAnsiTheme="majorHAnsi"/>
        </w:rPr>
        <w:t>2014</w:t>
      </w:r>
      <w:r w:rsidR="009A0572" w:rsidRPr="00C51054">
        <w:rPr>
          <w:rFonts w:asciiTheme="majorHAnsi" w:hAnsiTheme="majorHAnsi"/>
        </w:rPr>
        <w:t xml:space="preserve">, </w:t>
      </w:r>
      <w:r w:rsidR="00442EB7">
        <w:rPr>
          <w:rFonts w:asciiTheme="majorHAnsi" w:hAnsiTheme="majorHAnsi"/>
        </w:rPr>
        <w:t xml:space="preserve">the intention of the scheme is that it will catalyse </w:t>
      </w:r>
      <w:r w:rsidR="009A0572" w:rsidRPr="00C51054">
        <w:rPr>
          <w:rFonts w:asciiTheme="majorHAnsi" w:hAnsiTheme="majorHAnsi"/>
        </w:rPr>
        <w:t xml:space="preserve">mentoring relationships </w:t>
      </w:r>
      <w:r w:rsidR="00442EB7">
        <w:rPr>
          <w:rFonts w:asciiTheme="majorHAnsi" w:hAnsiTheme="majorHAnsi"/>
        </w:rPr>
        <w:t xml:space="preserve">that </w:t>
      </w:r>
      <w:r w:rsidR="009A0572" w:rsidRPr="00C51054">
        <w:rPr>
          <w:rFonts w:asciiTheme="majorHAnsi" w:hAnsiTheme="majorHAnsi"/>
        </w:rPr>
        <w:t>will last in the longer-term in order to provide some degree of support or back-stopping for future assessment work.</w:t>
      </w:r>
    </w:p>
    <w:p w:rsidR="0000394F" w:rsidRPr="0045067F" w:rsidRDefault="00B97550" w:rsidP="0000394F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/>
        </w:rPr>
      </w:pPr>
      <w:r w:rsidRPr="0045067F">
        <w:rPr>
          <w:rFonts w:asciiTheme="majorHAnsi" w:hAnsiTheme="majorHAnsi"/>
        </w:rPr>
        <w:t>Effective utilisation of mentoring scheme grant</w:t>
      </w:r>
      <w:r w:rsidR="0000394F" w:rsidRPr="0045067F">
        <w:rPr>
          <w:rFonts w:asciiTheme="majorHAnsi" w:hAnsiTheme="majorHAnsi"/>
        </w:rPr>
        <w:t>.</w:t>
      </w:r>
    </w:p>
    <w:p w:rsidR="00442EB7" w:rsidRPr="00442EB7" w:rsidRDefault="00442EB7" w:rsidP="008664AA">
      <w:pPr>
        <w:spacing w:after="160"/>
        <w:jc w:val="both"/>
        <w:rPr>
          <w:rFonts w:asciiTheme="majorHAnsi" w:hAnsiTheme="majorHAnsi"/>
          <w:b/>
          <w:color w:val="1F497D" w:themeColor="text2"/>
        </w:rPr>
      </w:pPr>
      <w:r w:rsidRPr="00442EB7">
        <w:rPr>
          <w:rFonts w:asciiTheme="majorHAnsi" w:hAnsiTheme="majorHAnsi"/>
          <w:b/>
          <w:color w:val="1F497D" w:themeColor="text2"/>
        </w:rPr>
        <w:t>Reporting</w:t>
      </w:r>
    </w:p>
    <w:p w:rsidR="001775D6" w:rsidRPr="00885499" w:rsidRDefault="001775D6" w:rsidP="008664AA">
      <w:pPr>
        <w:spacing w:after="160"/>
        <w:jc w:val="both"/>
        <w:rPr>
          <w:rFonts w:asciiTheme="majorHAnsi" w:hAnsiTheme="majorHAnsi"/>
        </w:rPr>
      </w:pPr>
      <w:r w:rsidRPr="00885499">
        <w:rPr>
          <w:rFonts w:asciiTheme="majorHAnsi" w:hAnsiTheme="majorHAnsi"/>
        </w:rPr>
        <w:t xml:space="preserve">Applicants that are successful in securing a </w:t>
      </w:r>
      <w:r w:rsidR="003C5A56">
        <w:rPr>
          <w:rFonts w:asciiTheme="majorHAnsi" w:hAnsiTheme="majorHAnsi"/>
        </w:rPr>
        <w:t>grant</w:t>
      </w:r>
      <w:r w:rsidRPr="00885499">
        <w:rPr>
          <w:rFonts w:asciiTheme="majorHAnsi" w:hAnsiTheme="majorHAnsi"/>
        </w:rPr>
        <w:t xml:space="preserve"> will be required to </w:t>
      </w:r>
      <w:r w:rsidR="0076098A">
        <w:rPr>
          <w:rFonts w:asciiTheme="majorHAnsi" w:hAnsiTheme="majorHAnsi"/>
        </w:rPr>
        <w:t xml:space="preserve">provide a brief </w:t>
      </w:r>
      <w:r w:rsidRPr="00885499">
        <w:rPr>
          <w:rFonts w:asciiTheme="majorHAnsi" w:hAnsiTheme="majorHAnsi"/>
        </w:rPr>
        <w:t xml:space="preserve">report on their </w:t>
      </w:r>
      <w:r w:rsidR="003C5A56">
        <w:rPr>
          <w:rFonts w:asciiTheme="majorHAnsi" w:hAnsiTheme="majorHAnsi"/>
        </w:rPr>
        <w:t xml:space="preserve">mentoring </w:t>
      </w:r>
      <w:r w:rsidRPr="00885499">
        <w:rPr>
          <w:rFonts w:asciiTheme="majorHAnsi" w:hAnsiTheme="majorHAnsi"/>
        </w:rPr>
        <w:t>experience, outlining:</w:t>
      </w:r>
    </w:p>
    <w:p w:rsidR="001775D6" w:rsidRPr="00885499" w:rsidRDefault="003C5A56" w:rsidP="008664AA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extent to which </w:t>
      </w:r>
      <w:r w:rsidR="001775D6" w:rsidRPr="00885499">
        <w:rPr>
          <w:rFonts w:asciiTheme="majorHAnsi" w:hAnsiTheme="majorHAnsi"/>
        </w:rPr>
        <w:t>learning o</w:t>
      </w:r>
      <w:r>
        <w:rPr>
          <w:rFonts w:asciiTheme="majorHAnsi" w:hAnsiTheme="majorHAnsi"/>
        </w:rPr>
        <w:t>bjectives</w:t>
      </w:r>
      <w:r w:rsidR="001775D6" w:rsidRPr="00885499">
        <w:rPr>
          <w:rFonts w:asciiTheme="majorHAnsi" w:hAnsiTheme="majorHAnsi"/>
        </w:rPr>
        <w:t xml:space="preserve"> were achieved</w:t>
      </w:r>
      <w:r w:rsidR="0097622C">
        <w:rPr>
          <w:rFonts w:asciiTheme="majorHAnsi" w:hAnsiTheme="majorHAnsi"/>
        </w:rPr>
        <w:t>.</w:t>
      </w:r>
    </w:p>
    <w:p w:rsidR="001775D6" w:rsidRPr="00885499" w:rsidRDefault="001775D6" w:rsidP="008664AA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 w:rsidRPr="00885499">
        <w:rPr>
          <w:rFonts w:asciiTheme="majorHAnsi" w:hAnsiTheme="majorHAnsi"/>
        </w:rPr>
        <w:t xml:space="preserve">How </w:t>
      </w:r>
      <w:r w:rsidR="0097622C">
        <w:rPr>
          <w:rFonts w:asciiTheme="majorHAnsi" w:hAnsiTheme="majorHAnsi"/>
        </w:rPr>
        <w:t>any new capacity is being</w:t>
      </w:r>
      <w:r w:rsidR="00CB18E3">
        <w:rPr>
          <w:rFonts w:asciiTheme="majorHAnsi" w:hAnsiTheme="majorHAnsi"/>
        </w:rPr>
        <w:t>,</w:t>
      </w:r>
      <w:r w:rsidR="0097622C">
        <w:rPr>
          <w:rFonts w:asciiTheme="majorHAnsi" w:hAnsiTheme="majorHAnsi"/>
        </w:rPr>
        <w:t xml:space="preserve"> or will be</w:t>
      </w:r>
      <w:r w:rsidR="00CB18E3">
        <w:rPr>
          <w:rFonts w:asciiTheme="majorHAnsi" w:hAnsiTheme="majorHAnsi"/>
        </w:rPr>
        <w:t>,</w:t>
      </w:r>
      <w:r w:rsidR="0097622C">
        <w:rPr>
          <w:rFonts w:asciiTheme="majorHAnsi" w:hAnsiTheme="majorHAnsi"/>
        </w:rPr>
        <w:t xml:space="preserve"> used in a current or upcoming </w:t>
      </w:r>
      <w:r w:rsidRPr="00885499">
        <w:rPr>
          <w:rFonts w:asciiTheme="majorHAnsi" w:hAnsiTheme="majorHAnsi"/>
        </w:rPr>
        <w:t>assessment process</w:t>
      </w:r>
      <w:r w:rsidR="0097622C">
        <w:rPr>
          <w:rFonts w:asciiTheme="majorHAnsi" w:hAnsiTheme="majorHAnsi"/>
        </w:rPr>
        <w:t>.</w:t>
      </w:r>
    </w:p>
    <w:p w:rsidR="00730B44" w:rsidRDefault="00730B44" w:rsidP="008664AA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97622C">
        <w:rPr>
          <w:rFonts w:asciiTheme="majorHAnsi" w:hAnsiTheme="majorHAnsi"/>
        </w:rPr>
        <w:t xml:space="preserve">summary </w:t>
      </w:r>
      <w:r>
        <w:rPr>
          <w:rFonts w:asciiTheme="majorHAnsi" w:hAnsiTheme="majorHAnsi"/>
        </w:rPr>
        <w:t xml:space="preserve">of </w:t>
      </w:r>
      <w:r w:rsidR="0097622C">
        <w:rPr>
          <w:rFonts w:asciiTheme="majorHAnsi" w:hAnsiTheme="majorHAnsi"/>
        </w:rPr>
        <w:t xml:space="preserve">activities undertaken and </w:t>
      </w:r>
      <w:r>
        <w:rPr>
          <w:rFonts w:asciiTheme="majorHAnsi" w:hAnsiTheme="majorHAnsi"/>
        </w:rPr>
        <w:t xml:space="preserve">contact time between </w:t>
      </w:r>
      <w:r w:rsidR="0097622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mentor and mentee</w:t>
      </w:r>
      <w:r w:rsidR="0097622C">
        <w:rPr>
          <w:rFonts w:asciiTheme="majorHAnsi" w:hAnsiTheme="majorHAnsi"/>
        </w:rPr>
        <w:t>.</w:t>
      </w:r>
    </w:p>
    <w:p w:rsidR="00730B44" w:rsidRDefault="00730B44" w:rsidP="00730B44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730B44">
        <w:rPr>
          <w:rFonts w:asciiTheme="majorHAnsi" w:hAnsiTheme="majorHAnsi"/>
        </w:rPr>
        <w:t xml:space="preserve"> brief financial report of how the mentoring funds were utilised.</w:t>
      </w:r>
    </w:p>
    <w:p w:rsidR="0097622C" w:rsidRPr="00730B44" w:rsidRDefault="0097622C" w:rsidP="00730B44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Plans to continue the mentoring relationship</w:t>
      </w:r>
      <w:r w:rsidR="00CB18E3">
        <w:rPr>
          <w:rFonts w:asciiTheme="majorHAnsi" w:hAnsiTheme="majorHAnsi"/>
        </w:rPr>
        <w:t xml:space="preserve"> beyond 31</w:t>
      </w:r>
      <w:r w:rsidR="00CB18E3" w:rsidRPr="00CB18E3">
        <w:rPr>
          <w:rFonts w:asciiTheme="majorHAnsi" w:hAnsiTheme="majorHAnsi"/>
          <w:vertAlign w:val="superscript"/>
        </w:rPr>
        <w:t>st</w:t>
      </w:r>
      <w:r w:rsidR="00CB18E3">
        <w:rPr>
          <w:rFonts w:asciiTheme="majorHAnsi" w:hAnsiTheme="majorHAnsi"/>
        </w:rPr>
        <w:t xml:space="preserve"> October 2014</w:t>
      </w:r>
      <w:r>
        <w:rPr>
          <w:rFonts w:asciiTheme="majorHAnsi" w:hAnsiTheme="majorHAnsi"/>
        </w:rPr>
        <w:t>.</w:t>
      </w:r>
    </w:p>
    <w:p w:rsidR="001775D6" w:rsidRPr="00885499" w:rsidRDefault="001775D6" w:rsidP="008664AA">
      <w:pPr>
        <w:spacing w:after="160"/>
        <w:jc w:val="both"/>
        <w:rPr>
          <w:rFonts w:asciiTheme="majorHAnsi" w:hAnsiTheme="majorHAnsi"/>
        </w:rPr>
      </w:pPr>
      <w:r w:rsidRPr="00885499">
        <w:rPr>
          <w:rFonts w:asciiTheme="majorHAnsi" w:hAnsiTheme="majorHAnsi"/>
        </w:rPr>
        <w:t>Also, mentees will be:</w:t>
      </w:r>
    </w:p>
    <w:p w:rsidR="001775D6" w:rsidRPr="00885499" w:rsidRDefault="001775D6" w:rsidP="008664AA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 w:rsidRPr="00885499">
        <w:rPr>
          <w:rFonts w:asciiTheme="majorHAnsi" w:hAnsiTheme="majorHAnsi"/>
        </w:rPr>
        <w:t xml:space="preserve">Asked to provide a brief summary </w:t>
      </w:r>
      <w:r w:rsidR="00FD1162">
        <w:rPr>
          <w:rFonts w:asciiTheme="majorHAnsi" w:hAnsiTheme="majorHAnsi"/>
        </w:rPr>
        <w:t xml:space="preserve">of their experience </w:t>
      </w:r>
      <w:r w:rsidRPr="00885499">
        <w:rPr>
          <w:rFonts w:asciiTheme="majorHAnsi" w:hAnsiTheme="majorHAnsi"/>
        </w:rPr>
        <w:t xml:space="preserve">for inclusion in an issue of the SGA Network quarterly newsletter – </w:t>
      </w:r>
      <w:proofErr w:type="spellStart"/>
      <w:r w:rsidRPr="00885499">
        <w:rPr>
          <w:rFonts w:asciiTheme="majorHAnsi" w:hAnsiTheme="majorHAnsi"/>
          <w:i/>
        </w:rPr>
        <w:t>SGANews</w:t>
      </w:r>
      <w:proofErr w:type="spellEnd"/>
      <w:r w:rsidR="004D15CF">
        <w:rPr>
          <w:rFonts w:asciiTheme="majorHAnsi" w:hAnsiTheme="majorHAnsi"/>
          <w:i/>
        </w:rPr>
        <w:t>.</w:t>
      </w:r>
    </w:p>
    <w:p w:rsidR="001775D6" w:rsidRDefault="004D15CF" w:rsidP="008664AA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Invited </w:t>
      </w:r>
      <w:r w:rsidR="00442EB7">
        <w:rPr>
          <w:rFonts w:asciiTheme="majorHAnsi" w:hAnsiTheme="majorHAnsi"/>
        </w:rPr>
        <w:t xml:space="preserve">and funded </w:t>
      </w:r>
      <w:r>
        <w:rPr>
          <w:rFonts w:asciiTheme="majorHAnsi" w:hAnsiTheme="majorHAnsi"/>
        </w:rPr>
        <w:t>to attend and participate</w:t>
      </w:r>
      <w:r w:rsidR="001775D6" w:rsidRPr="008854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</w:t>
      </w:r>
      <w:r w:rsidR="001775D6" w:rsidRPr="00885499">
        <w:rPr>
          <w:rFonts w:asciiTheme="majorHAnsi" w:hAnsiTheme="majorHAnsi"/>
        </w:rPr>
        <w:t>the 5</w:t>
      </w:r>
      <w:r w:rsidR="001775D6" w:rsidRPr="00885499">
        <w:rPr>
          <w:rFonts w:asciiTheme="majorHAnsi" w:hAnsiTheme="majorHAnsi"/>
          <w:vertAlign w:val="superscript"/>
        </w:rPr>
        <w:t>th</w:t>
      </w:r>
      <w:r w:rsidR="001775D6" w:rsidRPr="00885499">
        <w:rPr>
          <w:rFonts w:asciiTheme="majorHAnsi" w:hAnsiTheme="majorHAnsi"/>
        </w:rPr>
        <w:t xml:space="preserve"> annual SGA Network meeting taking place in Dubai, UAE, </w:t>
      </w:r>
      <w:proofErr w:type="gramStart"/>
      <w:r w:rsidR="001775D6" w:rsidRPr="00885499">
        <w:rPr>
          <w:rFonts w:asciiTheme="majorHAnsi" w:hAnsiTheme="majorHAnsi"/>
        </w:rPr>
        <w:t>26</w:t>
      </w:r>
      <w:r w:rsidR="001775D6" w:rsidRPr="00885499">
        <w:rPr>
          <w:rFonts w:asciiTheme="majorHAnsi" w:hAnsiTheme="majorHAnsi"/>
          <w:vertAlign w:val="superscript"/>
        </w:rPr>
        <w:t>th</w:t>
      </w:r>
      <w:proofErr w:type="gramEnd"/>
      <w:r w:rsidR="001775D6" w:rsidRPr="00885499">
        <w:rPr>
          <w:rFonts w:asciiTheme="majorHAnsi" w:hAnsiTheme="majorHAnsi"/>
        </w:rPr>
        <w:t xml:space="preserve"> – 29</w:t>
      </w:r>
      <w:r w:rsidR="001775D6" w:rsidRPr="00885499">
        <w:rPr>
          <w:rFonts w:asciiTheme="majorHAnsi" w:hAnsiTheme="majorHAnsi"/>
          <w:vertAlign w:val="superscript"/>
        </w:rPr>
        <w:t>th</w:t>
      </w:r>
      <w:r w:rsidR="001775D6" w:rsidRPr="00885499">
        <w:rPr>
          <w:rFonts w:asciiTheme="majorHAnsi" w:hAnsiTheme="majorHAnsi"/>
        </w:rPr>
        <w:t xml:space="preserve"> October, 2014</w:t>
      </w:r>
      <w:r>
        <w:rPr>
          <w:rFonts w:asciiTheme="majorHAnsi" w:hAnsiTheme="majorHAnsi"/>
        </w:rPr>
        <w:t>.</w:t>
      </w:r>
    </w:p>
    <w:p w:rsidR="006B4865" w:rsidRPr="006B4865" w:rsidRDefault="00442EB7" w:rsidP="006B4865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Invited to participate in any SGA Network activities, meetings or events taking place within their regions.</w:t>
      </w:r>
    </w:p>
    <w:p w:rsidR="006B4865" w:rsidRPr="006B4865" w:rsidRDefault="006B4865" w:rsidP="006B4865">
      <w:pPr>
        <w:spacing w:after="160"/>
        <w:jc w:val="both"/>
        <w:rPr>
          <w:rFonts w:asciiTheme="majorHAnsi" w:hAnsiTheme="majorHAnsi"/>
        </w:rPr>
      </w:pPr>
      <w:r w:rsidRPr="006B4865">
        <w:rPr>
          <w:rFonts w:asciiTheme="majorHAnsi" w:hAnsiTheme="majorHAnsi"/>
          <w:b/>
        </w:rPr>
        <w:t>Final reports must be submitted by mentees no later than November 21</w:t>
      </w:r>
      <w:r w:rsidRPr="006B4865">
        <w:rPr>
          <w:rFonts w:asciiTheme="majorHAnsi" w:hAnsiTheme="majorHAnsi"/>
          <w:b/>
          <w:vertAlign w:val="superscript"/>
        </w:rPr>
        <w:t>st</w:t>
      </w:r>
      <w:r w:rsidRPr="006B4865">
        <w:rPr>
          <w:rFonts w:asciiTheme="majorHAnsi" w:hAnsiTheme="majorHAnsi"/>
          <w:b/>
        </w:rPr>
        <w:t xml:space="preserve"> 2014</w:t>
      </w:r>
      <w:r w:rsidRPr="006B4865">
        <w:rPr>
          <w:rFonts w:asciiTheme="majorHAnsi" w:hAnsiTheme="majorHAnsi"/>
        </w:rPr>
        <w:t xml:space="preserve"> to the SGA Network Secretariat at </w:t>
      </w:r>
      <w:hyperlink r:id="rId9" w:history="1">
        <w:r w:rsidRPr="006B4865">
          <w:rPr>
            <w:rStyle w:val="Hyperlink"/>
            <w:rFonts w:asciiTheme="majorHAnsi" w:hAnsiTheme="majorHAnsi"/>
          </w:rPr>
          <w:t>assessment@unep-wcmc.org</w:t>
        </w:r>
      </w:hyperlink>
      <w:r w:rsidRPr="006B4865">
        <w:rPr>
          <w:rFonts w:asciiTheme="majorHAnsi" w:hAnsiTheme="majorHAnsi"/>
        </w:rPr>
        <w:t xml:space="preserve">. </w:t>
      </w:r>
    </w:p>
    <w:p w:rsidR="006B4865" w:rsidRPr="0045067F" w:rsidRDefault="006B4865" w:rsidP="006B4865">
      <w:pPr>
        <w:spacing w:after="160"/>
        <w:jc w:val="both"/>
        <w:rPr>
          <w:rFonts w:asciiTheme="majorHAnsi" w:hAnsiTheme="majorHAnsi"/>
          <w:b/>
          <w:color w:val="1F497D" w:themeColor="text2"/>
        </w:rPr>
      </w:pPr>
      <w:r w:rsidRPr="0045067F">
        <w:rPr>
          <w:rFonts w:asciiTheme="majorHAnsi" w:hAnsiTheme="majorHAnsi"/>
          <w:b/>
          <w:color w:val="1F497D" w:themeColor="text2"/>
        </w:rPr>
        <w:t>Mentors</w:t>
      </w:r>
    </w:p>
    <w:p w:rsidR="006B4865" w:rsidRPr="0045067F" w:rsidRDefault="00E86B60" w:rsidP="008664AA">
      <w:pPr>
        <w:spacing w:after="160"/>
        <w:jc w:val="both"/>
        <w:rPr>
          <w:rFonts w:asciiTheme="majorHAnsi" w:hAnsiTheme="majorHAnsi"/>
        </w:rPr>
      </w:pPr>
      <w:r w:rsidRPr="0045067F">
        <w:rPr>
          <w:rFonts w:asciiTheme="majorHAnsi" w:hAnsiTheme="majorHAnsi"/>
        </w:rPr>
        <w:t>One of the aims of the SGA Network is to facilitate the development of mentoring relationships.  If you do not already have a relationship with a potential mentor</w:t>
      </w:r>
      <w:r w:rsidR="006B4865" w:rsidRPr="0045067F">
        <w:rPr>
          <w:rFonts w:asciiTheme="majorHAnsi" w:hAnsiTheme="majorHAnsi"/>
        </w:rPr>
        <w:t>, please register to the SGA Network forum (</w:t>
      </w:r>
      <w:hyperlink r:id="rId10" w:anchor="!forum/sganetwork" w:history="1">
        <w:r w:rsidR="006B4865" w:rsidRPr="0045067F">
          <w:rPr>
            <w:rStyle w:val="Hyperlink"/>
            <w:rFonts w:asciiTheme="majorHAnsi" w:hAnsiTheme="majorHAnsi"/>
          </w:rPr>
          <w:t>https://groups.google.com/forum/#!forum/sganetwork</w:t>
        </w:r>
      </w:hyperlink>
      <w:r w:rsidR="006B4865" w:rsidRPr="0045067F">
        <w:rPr>
          <w:rFonts w:asciiTheme="majorHAnsi" w:hAnsiTheme="majorHAnsi"/>
        </w:rPr>
        <w:t>) and post a message calling for support from our Network of assessment practitioners.</w:t>
      </w:r>
    </w:p>
    <w:p w:rsidR="006B4865" w:rsidRPr="006B4865" w:rsidRDefault="006B4865" w:rsidP="008664AA">
      <w:pPr>
        <w:spacing w:after="160"/>
        <w:jc w:val="both"/>
        <w:rPr>
          <w:rFonts w:asciiTheme="majorHAnsi" w:hAnsiTheme="majorHAnsi"/>
          <w:b/>
          <w:color w:val="1F497D" w:themeColor="text2"/>
        </w:rPr>
      </w:pPr>
      <w:r w:rsidRPr="006B4865">
        <w:rPr>
          <w:rFonts w:asciiTheme="majorHAnsi" w:hAnsiTheme="majorHAnsi"/>
          <w:b/>
          <w:color w:val="1F497D" w:themeColor="text2"/>
        </w:rPr>
        <w:t>Submission</w:t>
      </w:r>
    </w:p>
    <w:p w:rsidR="005C5348" w:rsidRDefault="005C5348" w:rsidP="008664AA">
      <w:pPr>
        <w:spacing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send completed application forms</w:t>
      </w:r>
      <w:r w:rsidR="00442EB7">
        <w:rPr>
          <w:rFonts w:asciiTheme="majorHAnsi" w:hAnsiTheme="majorHAnsi"/>
        </w:rPr>
        <w:t>, your</w:t>
      </w:r>
      <w:r>
        <w:rPr>
          <w:rFonts w:asciiTheme="majorHAnsi" w:hAnsiTheme="majorHAnsi"/>
        </w:rPr>
        <w:t xml:space="preserve"> </w:t>
      </w:r>
      <w:r w:rsidR="00442EB7">
        <w:rPr>
          <w:rFonts w:asciiTheme="majorHAnsi" w:hAnsiTheme="majorHAnsi"/>
        </w:rPr>
        <w:t xml:space="preserve">CV, and a letter from your mentor stating their intention </w:t>
      </w:r>
      <w:r w:rsidR="00E86B60">
        <w:rPr>
          <w:rFonts w:asciiTheme="majorHAnsi" w:hAnsiTheme="majorHAnsi"/>
        </w:rPr>
        <w:t xml:space="preserve">to </w:t>
      </w:r>
      <w:r w:rsidR="00442EB7">
        <w:rPr>
          <w:rFonts w:asciiTheme="majorHAnsi" w:hAnsiTheme="majorHAnsi"/>
        </w:rPr>
        <w:t>participate in this scheme,</w:t>
      </w:r>
      <w:r>
        <w:rPr>
          <w:rFonts w:asciiTheme="majorHAnsi" w:hAnsiTheme="majorHAnsi"/>
        </w:rPr>
        <w:t xml:space="preserve"> to </w:t>
      </w:r>
      <w:r w:rsidR="0056309A">
        <w:rPr>
          <w:rFonts w:asciiTheme="majorHAnsi" w:hAnsiTheme="majorHAnsi"/>
        </w:rPr>
        <w:t>the SGA Network Secretariat at the above email address</w:t>
      </w:r>
      <w:r w:rsidR="008664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marked clearly with the title ‘Application for mentoring scheme</w:t>
      </w:r>
      <w:r w:rsidR="00395B86">
        <w:rPr>
          <w:rFonts w:asciiTheme="majorHAnsi" w:hAnsiTheme="majorHAnsi"/>
        </w:rPr>
        <w:t xml:space="preserve"> grant</w:t>
      </w:r>
      <w:r>
        <w:rPr>
          <w:rFonts w:asciiTheme="majorHAnsi" w:hAnsiTheme="majorHAnsi"/>
        </w:rPr>
        <w:t>’, by close of business</w:t>
      </w:r>
      <w:r w:rsidR="00442EB7">
        <w:rPr>
          <w:rFonts w:asciiTheme="majorHAnsi" w:hAnsiTheme="majorHAnsi"/>
        </w:rPr>
        <w:t xml:space="preserve"> (17:30 pm BST)</w:t>
      </w:r>
      <w:r>
        <w:rPr>
          <w:rFonts w:asciiTheme="majorHAnsi" w:hAnsiTheme="majorHAnsi"/>
        </w:rPr>
        <w:t xml:space="preserve"> </w:t>
      </w:r>
      <w:r w:rsidR="0056309A">
        <w:rPr>
          <w:rFonts w:asciiTheme="majorHAnsi" w:hAnsiTheme="majorHAnsi"/>
        </w:rPr>
        <w:t xml:space="preserve">on </w:t>
      </w:r>
      <w:r w:rsidR="00442EB7">
        <w:rPr>
          <w:rFonts w:asciiTheme="majorHAnsi" w:hAnsiTheme="majorHAnsi"/>
          <w:b/>
        </w:rPr>
        <w:t>15</w:t>
      </w:r>
      <w:r w:rsidRPr="0056309A">
        <w:rPr>
          <w:rFonts w:asciiTheme="majorHAnsi" w:hAnsiTheme="majorHAnsi"/>
          <w:b/>
          <w:vertAlign w:val="superscript"/>
        </w:rPr>
        <w:t>th</w:t>
      </w:r>
      <w:r w:rsidRPr="0056309A">
        <w:rPr>
          <w:rFonts w:asciiTheme="majorHAnsi" w:hAnsiTheme="majorHAnsi"/>
          <w:b/>
        </w:rPr>
        <w:t xml:space="preserve"> </w:t>
      </w:r>
      <w:r w:rsidR="0045067F">
        <w:rPr>
          <w:rFonts w:asciiTheme="majorHAnsi" w:hAnsiTheme="majorHAnsi"/>
          <w:b/>
        </w:rPr>
        <w:t>May</w:t>
      </w:r>
      <w:r w:rsidR="0045067F" w:rsidRPr="0056309A">
        <w:rPr>
          <w:rFonts w:asciiTheme="majorHAnsi" w:hAnsiTheme="majorHAnsi"/>
          <w:b/>
        </w:rPr>
        <w:t xml:space="preserve"> </w:t>
      </w:r>
      <w:r w:rsidRPr="0056309A">
        <w:rPr>
          <w:rFonts w:asciiTheme="majorHAnsi" w:hAnsiTheme="majorHAnsi"/>
          <w:b/>
        </w:rPr>
        <w:t>2014</w:t>
      </w:r>
      <w:r>
        <w:rPr>
          <w:rFonts w:asciiTheme="majorHAnsi" w:hAnsiTheme="majorHAnsi"/>
        </w:rPr>
        <w:t>.</w:t>
      </w:r>
      <w:r w:rsidR="00442EB7">
        <w:rPr>
          <w:rFonts w:asciiTheme="majorHAnsi" w:hAnsiTheme="majorHAnsi"/>
        </w:rPr>
        <w:t xml:space="preserve"> We aim to notify successful applicants by close of business (17:30 pm BST) on </w:t>
      </w:r>
      <w:r w:rsidR="00442EB7" w:rsidRPr="00442EB7">
        <w:rPr>
          <w:rFonts w:asciiTheme="majorHAnsi" w:hAnsiTheme="majorHAnsi"/>
        </w:rPr>
        <w:t>30</w:t>
      </w:r>
      <w:r w:rsidR="00442EB7" w:rsidRPr="00442EB7">
        <w:rPr>
          <w:rFonts w:asciiTheme="majorHAnsi" w:hAnsiTheme="majorHAnsi"/>
          <w:vertAlign w:val="superscript"/>
        </w:rPr>
        <w:t>th</w:t>
      </w:r>
      <w:r w:rsidR="00442EB7" w:rsidRPr="00442EB7">
        <w:rPr>
          <w:rFonts w:asciiTheme="majorHAnsi" w:hAnsiTheme="majorHAnsi"/>
        </w:rPr>
        <w:t xml:space="preserve"> </w:t>
      </w:r>
      <w:r w:rsidR="006B4865">
        <w:rPr>
          <w:rFonts w:asciiTheme="majorHAnsi" w:hAnsiTheme="majorHAnsi"/>
        </w:rPr>
        <w:t xml:space="preserve">May </w:t>
      </w:r>
      <w:r w:rsidR="00442EB7" w:rsidRPr="00442EB7">
        <w:rPr>
          <w:rFonts w:asciiTheme="majorHAnsi" w:hAnsiTheme="majorHAnsi"/>
        </w:rPr>
        <w:t>2014</w:t>
      </w:r>
      <w:r w:rsidR="00442EB7">
        <w:rPr>
          <w:rFonts w:asciiTheme="majorHAnsi" w:hAnsiTheme="majorHAnsi"/>
        </w:rPr>
        <w:t>.</w:t>
      </w:r>
    </w:p>
    <w:p w:rsidR="00AF5958" w:rsidRDefault="005C5348" w:rsidP="005C5348">
      <w:pPr>
        <w:spacing w:after="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Kind regards, </w:t>
      </w:r>
    </w:p>
    <w:p w:rsidR="00AF5958" w:rsidRDefault="00AF5958" w:rsidP="005C5348">
      <w:pPr>
        <w:spacing w:after="160"/>
        <w:rPr>
          <w:rFonts w:asciiTheme="majorHAnsi" w:hAnsiTheme="majorHAnsi"/>
        </w:rPr>
      </w:pPr>
    </w:p>
    <w:p w:rsidR="005C5348" w:rsidRDefault="005C5348" w:rsidP="00AF5958">
      <w:pPr>
        <w:spacing w:after="160"/>
        <w:ind w:firstLine="720"/>
        <w:rPr>
          <w:rFonts w:cstheme="minorHAnsi"/>
          <w:b/>
          <w:color w:val="1F497D" w:themeColor="text2"/>
        </w:rPr>
      </w:pPr>
      <w:proofErr w:type="gramStart"/>
      <w:r w:rsidRPr="008664AA">
        <w:rPr>
          <w:rFonts w:asciiTheme="majorHAnsi" w:hAnsiTheme="majorHAnsi"/>
          <w:i/>
        </w:rPr>
        <w:t>the</w:t>
      </w:r>
      <w:proofErr w:type="gramEnd"/>
      <w:r>
        <w:rPr>
          <w:rFonts w:asciiTheme="majorHAnsi" w:hAnsiTheme="majorHAnsi"/>
        </w:rPr>
        <w:t xml:space="preserve"> </w:t>
      </w:r>
      <w:r w:rsidRPr="00E274A1">
        <w:rPr>
          <w:rFonts w:cstheme="minorHAnsi"/>
          <w:b/>
          <w:color w:val="1F497D" w:themeColor="text2"/>
          <w:sz w:val="26"/>
          <w:szCs w:val="26"/>
        </w:rPr>
        <w:t>SGA Network Secretariat</w:t>
      </w:r>
    </w:p>
    <w:p w:rsidR="00A62005" w:rsidRDefault="00A6200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vertAnchor="page" w:horzAnchor="margin" w:tblpXSpec="center" w:tblpY="1086"/>
        <w:tblW w:w="969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879"/>
        <w:gridCol w:w="623"/>
        <w:gridCol w:w="255"/>
        <w:gridCol w:w="268"/>
        <w:gridCol w:w="614"/>
        <w:gridCol w:w="657"/>
        <w:gridCol w:w="224"/>
        <w:gridCol w:w="295"/>
        <w:gridCol w:w="507"/>
        <w:gridCol w:w="79"/>
        <w:gridCol w:w="415"/>
        <w:gridCol w:w="244"/>
        <w:gridCol w:w="223"/>
        <w:gridCol w:w="627"/>
        <w:gridCol w:w="254"/>
        <w:gridCol w:w="313"/>
        <w:gridCol w:w="573"/>
        <w:gridCol w:w="567"/>
        <w:gridCol w:w="314"/>
        <w:gridCol w:w="395"/>
        <w:gridCol w:w="486"/>
        <w:gridCol w:w="81"/>
        <w:gridCol w:w="800"/>
      </w:tblGrid>
      <w:tr w:rsidR="00A62005" w:rsidRPr="00885499" w:rsidTr="0045067F">
        <w:trPr>
          <w:trHeight w:val="528"/>
        </w:trPr>
        <w:tc>
          <w:tcPr>
            <w:tcW w:w="1502" w:type="dxa"/>
            <w:gridSpan w:val="2"/>
            <w:shd w:val="clear" w:color="auto" w:fill="auto"/>
          </w:tcPr>
          <w:p w:rsidR="00A62005" w:rsidRPr="00B97550" w:rsidRDefault="00A62005" w:rsidP="00A62005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3558" w:type="dxa"/>
            <w:gridSpan w:val="10"/>
            <w:shd w:val="clear" w:color="auto" w:fill="EAEEFA"/>
          </w:tcPr>
          <w:p w:rsidR="00A62005" w:rsidRPr="00885499" w:rsidRDefault="00A62005" w:rsidP="00A620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62005" w:rsidRPr="006018D9" w:rsidRDefault="006018D9" w:rsidP="006018D9">
            <w:pPr>
              <w:ind w:lef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Proposed mentor</w:t>
            </w:r>
            <w:r w:rsidR="00A62005" w:rsidRPr="006018D9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:</w:t>
            </w:r>
            <w:bookmarkEnd w:id="0"/>
            <w:bookmarkEnd w:id="1"/>
          </w:p>
        </w:tc>
        <w:tc>
          <w:tcPr>
            <w:tcW w:w="3216" w:type="dxa"/>
            <w:gridSpan w:val="7"/>
            <w:shd w:val="clear" w:color="auto" w:fill="EAEEFA"/>
          </w:tcPr>
          <w:p w:rsidR="00A62005" w:rsidRDefault="00A62005" w:rsidP="00A62005">
            <w:pPr>
              <w:rPr>
                <w:rFonts w:asciiTheme="majorHAnsi" w:hAnsiTheme="majorHAnsi"/>
              </w:rPr>
            </w:pPr>
          </w:p>
          <w:p w:rsidR="00A62005" w:rsidRDefault="00A62005" w:rsidP="00A62005">
            <w:pPr>
              <w:rPr>
                <w:rFonts w:asciiTheme="majorHAnsi" w:hAnsiTheme="majorHAnsi"/>
              </w:rPr>
            </w:pPr>
          </w:p>
          <w:p w:rsidR="00A62005" w:rsidRPr="00885499" w:rsidRDefault="00A62005" w:rsidP="00A62005">
            <w:pPr>
              <w:rPr>
                <w:rFonts w:asciiTheme="majorHAnsi" w:hAnsiTheme="majorHAnsi"/>
              </w:rPr>
            </w:pPr>
          </w:p>
        </w:tc>
      </w:tr>
      <w:tr w:rsidR="0045067F" w:rsidRPr="00885499" w:rsidTr="0045067F">
        <w:trPr>
          <w:trHeight w:val="264"/>
        </w:trPr>
        <w:tc>
          <w:tcPr>
            <w:tcW w:w="1502" w:type="dxa"/>
            <w:gridSpan w:val="2"/>
            <w:shd w:val="clear" w:color="auto" w:fill="auto"/>
          </w:tcPr>
          <w:p w:rsidR="006018D9" w:rsidRPr="00B97550" w:rsidRDefault="006018D9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523" w:type="dxa"/>
            <w:gridSpan w:val="2"/>
            <w:shd w:val="clear" w:color="auto" w:fill="EAEEFA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Mr</w:t>
            </w:r>
          </w:p>
        </w:tc>
        <w:tc>
          <w:tcPr>
            <w:tcW w:w="614" w:type="dxa"/>
            <w:shd w:val="clear" w:color="auto" w:fill="EAEEFA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Mrs</w:t>
            </w:r>
          </w:p>
        </w:tc>
        <w:tc>
          <w:tcPr>
            <w:tcW w:w="657" w:type="dxa"/>
            <w:shd w:val="clear" w:color="auto" w:fill="EAEEFA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Miss</w:t>
            </w:r>
          </w:p>
        </w:tc>
        <w:tc>
          <w:tcPr>
            <w:tcW w:w="519" w:type="dxa"/>
            <w:gridSpan w:val="2"/>
            <w:shd w:val="clear" w:color="auto" w:fill="EAEEFA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Ms</w:t>
            </w:r>
          </w:p>
        </w:tc>
        <w:tc>
          <w:tcPr>
            <w:tcW w:w="507" w:type="dxa"/>
            <w:shd w:val="clear" w:color="auto" w:fill="EAEEFA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Dr</w:t>
            </w:r>
          </w:p>
        </w:tc>
        <w:tc>
          <w:tcPr>
            <w:tcW w:w="738" w:type="dxa"/>
            <w:gridSpan w:val="3"/>
            <w:shd w:val="clear" w:color="auto" w:fill="EAEEFA"/>
          </w:tcPr>
          <w:p w:rsidR="006018D9" w:rsidRPr="00885499" w:rsidRDefault="006018D9" w:rsidP="000061CD">
            <w:pPr>
              <w:ind w:left="-79"/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Other: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018D9" w:rsidRPr="006018D9" w:rsidRDefault="006018D9" w:rsidP="006018D9">
            <w:pPr>
              <w:ind w:lef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018D9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Title:</w:t>
            </w:r>
          </w:p>
        </w:tc>
        <w:tc>
          <w:tcPr>
            <w:tcW w:w="567" w:type="dxa"/>
            <w:gridSpan w:val="2"/>
            <w:shd w:val="clear" w:color="auto" w:fill="E6ECFE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Mr</w:t>
            </w:r>
          </w:p>
        </w:tc>
        <w:tc>
          <w:tcPr>
            <w:tcW w:w="573" w:type="dxa"/>
            <w:shd w:val="clear" w:color="auto" w:fill="E6ECFE"/>
          </w:tcPr>
          <w:p w:rsidR="006018D9" w:rsidRPr="00885499" w:rsidRDefault="006018D9" w:rsidP="006018D9">
            <w:pPr>
              <w:ind w:left="-108"/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Mrs</w:t>
            </w:r>
          </w:p>
        </w:tc>
        <w:tc>
          <w:tcPr>
            <w:tcW w:w="567" w:type="dxa"/>
            <w:shd w:val="clear" w:color="auto" w:fill="E6ECFE"/>
          </w:tcPr>
          <w:p w:rsidR="006018D9" w:rsidRPr="00885499" w:rsidRDefault="006018D9" w:rsidP="006018D9">
            <w:pPr>
              <w:ind w:left="-108"/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Miss</w:t>
            </w:r>
          </w:p>
        </w:tc>
        <w:tc>
          <w:tcPr>
            <w:tcW w:w="709" w:type="dxa"/>
            <w:gridSpan w:val="2"/>
            <w:shd w:val="clear" w:color="auto" w:fill="E6ECFE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Ms</w:t>
            </w:r>
          </w:p>
        </w:tc>
        <w:tc>
          <w:tcPr>
            <w:tcW w:w="567" w:type="dxa"/>
            <w:gridSpan w:val="2"/>
            <w:shd w:val="clear" w:color="auto" w:fill="E6ECFE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Dr</w:t>
            </w:r>
          </w:p>
        </w:tc>
        <w:tc>
          <w:tcPr>
            <w:tcW w:w="800" w:type="dxa"/>
            <w:shd w:val="clear" w:color="auto" w:fill="E6ECFE"/>
          </w:tcPr>
          <w:p w:rsidR="006018D9" w:rsidRPr="00885499" w:rsidRDefault="006018D9" w:rsidP="006018D9">
            <w:pPr>
              <w:ind w:left="-27"/>
              <w:jc w:val="center"/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</w:rPr>
              <w:t>Other:</w:t>
            </w:r>
          </w:p>
        </w:tc>
      </w:tr>
      <w:tr w:rsidR="006018D9" w:rsidRPr="00885499" w:rsidTr="0045067F">
        <w:trPr>
          <w:trHeight w:val="264"/>
        </w:trPr>
        <w:tc>
          <w:tcPr>
            <w:tcW w:w="1502" w:type="dxa"/>
            <w:gridSpan w:val="2"/>
            <w:shd w:val="clear" w:color="auto" w:fill="auto"/>
          </w:tcPr>
          <w:p w:rsidR="006018D9" w:rsidRPr="00B97550" w:rsidRDefault="006018D9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58" w:type="dxa"/>
            <w:gridSpan w:val="10"/>
            <w:shd w:val="clear" w:color="auto" w:fill="EAEEFA"/>
          </w:tcPr>
          <w:p w:rsidR="006018D9" w:rsidRPr="00885499" w:rsidRDefault="006018D9" w:rsidP="006018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33" w:type="dxa"/>
            <w:gridSpan w:val="11"/>
            <w:shd w:val="clear" w:color="auto" w:fill="E6ECFE"/>
          </w:tcPr>
          <w:p w:rsidR="006018D9" w:rsidRPr="00885499" w:rsidRDefault="006018D9" w:rsidP="006018D9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6018D9" w:rsidRPr="00885499" w:rsidTr="0045067F">
        <w:trPr>
          <w:trHeight w:val="528"/>
        </w:trPr>
        <w:tc>
          <w:tcPr>
            <w:tcW w:w="1502" w:type="dxa"/>
            <w:gridSpan w:val="2"/>
            <w:shd w:val="clear" w:color="auto" w:fill="auto"/>
          </w:tcPr>
          <w:p w:rsidR="006018D9" w:rsidRPr="00B97550" w:rsidRDefault="006018D9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Email address:</w:t>
            </w:r>
          </w:p>
        </w:tc>
        <w:tc>
          <w:tcPr>
            <w:tcW w:w="3558" w:type="dxa"/>
            <w:gridSpan w:val="10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61CD" w:rsidRDefault="000061CD" w:rsidP="006018D9">
            <w:pPr>
              <w:ind w:left="-108" w:righ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 xml:space="preserve">Email </w:t>
            </w:r>
          </w:p>
          <w:p w:rsidR="006018D9" w:rsidRPr="006018D9" w:rsidRDefault="000061CD" w:rsidP="006018D9">
            <w:pPr>
              <w:ind w:left="-108" w:righ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3216" w:type="dxa"/>
            <w:gridSpan w:val="7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45067F">
        <w:trPr>
          <w:trHeight w:val="264"/>
        </w:trPr>
        <w:tc>
          <w:tcPr>
            <w:tcW w:w="1502" w:type="dxa"/>
            <w:gridSpan w:val="2"/>
            <w:shd w:val="clear" w:color="auto" w:fill="auto"/>
          </w:tcPr>
          <w:p w:rsidR="006018D9" w:rsidRPr="00B97550" w:rsidRDefault="006018D9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Institute/</w:t>
            </w:r>
          </w:p>
          <w:p w:rsidR="006018D9" w:rsidRPr="00B97550" w:rsidRDefault="006018D9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organisation:</w:t>
            </w:r>
          </w:p>
        </w:tc>
        <w:tc>
          <w:tcPr>
            <w:tcW w:w="3558" w:type="dxa"/>
            <w:gridSpan w:val="10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61CD" w:rsidRPr="00B97550" w:rsidRDefault="000061CD" w:rsidP="000061CD">
            <w:pPr>
              <w:ind w:left="-108" w:righ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Institute/</w:t>
            </w:r>
          </w:p>
          <w:p w:rsidR="006018D9" w:rsidRPr="000735C7" w:rsidRDefault="000061CD" w:rsidP="000061CD">
            <w:pPr>
              <w:ind w:left="-108"/>
              <w:rPr>
                <w:rFonts w:asciiTheme="majorHAnsi" w:hAnsiTheme="majorHAnsi"/>
                <w:b/>
                <w:color w:val="1F497D" w:themeColor="text2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organisation:</w:t>
            </w:r>
          </w:p>
        </w:tc>
        <w:tc>
          <w:tcPr>
            <w:tcW w:w="3216" w:type="dxa"/>
            <w:gridSpan w:val="7"/>
            <w:shd w:val="clear" w:color="auto" w:fill="EAEEFA"/>
          </w:tcPr>
          <w:p w:rsidR="006018D9" w:rsidRPr="000735C7" w:rsidRDefault="006018D9" w:rsidP="006018D9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0061CD" w:rsidRPr="00885499" w:rsidTr="0045067F">
        <w:trPr>
          <w:trHeight w:val="264"/>
        </w:trPr>
        <w:tc>
          <w:tcPr>
            <w:tcW w:w="1502" w:type="dxa"/>
            <w:gridSpan w:val="2"/>
            <w:shd w:val="clear" w:color="auto" w:fill="auto"/>
          </w:tcPr>
          <w:p w:rsidR="000061CD" w:rsidRPr="00B97550" w:rsidRDefault="000061CD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Country:</w:t>
            </w:r>
          </w:p>
        </w:tc>
        <w:tc>
          <w:tcPr>
            <w:tcW w:w="3558" w:type="dxa"/>
            <w:gridSpan w:val="10"/>
            <w:shd w:val="clear" w:color="auto" w:fill="EAEEFA"/>
          </w:tcPr>
          <w:p w:rsidR="000061CD" w:rsidRPr="00885499" w:rsidRDefault="000061CD" w:rsidP="006018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61CD" w:rsidRPr="00B97550" w:rsidRDefault="000061CD" w:rsidP="000061CD">
            <w:pPr>
              <w:ind w:left="-108" w:righ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Country:</w:t>
            </w:r>
          </w:p>
        </w:tc>
        <w:tc>
          <w:tcPr>
            <w:tcW w:w="3216" w:type="dxa"/>
            <w:gridSpan w:val="7"/>
            <w:shd w:val="clear" w:color="auto" w:fill="EAEEFA"/>
          </w:tcPr>
          <w:p w:rsidR="000061CD" w:rsidRPr="000735C7" w:rsidRDefault="000061CD" w:rsidP="006018D9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  <w:tr w:rsidR="000061CD" w:rsidRPr="00885499" w:rsidTr="0045067F">
        <w:trPr>
          <w:trHeight w:val="264"/>
        </w:trPr>
        <w:tc>
          <w:tcPr>
            <w:tcW w:w="1502" w:type="dxa"/>
            <w:gridSpan w:val="2"/>
            <w:shd w:val="clear" w:color="auto" w:fill="auto"/>
          </w:tcPr>
          <w:p w:rsidR="000061CD" w:rsidRPr="00B97550" w:rsidRDefault="000061CD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B9755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Telephone:</w:t>
            </w:r>
          </w:p>
        </w:tc>
        <w:tc>
          <w:tcPr>
            <w:tcW w:w="3558" w:type="dxa"/>
            <w:gridSpan w:val="10"/>
            <w:shd w:val="clear" w:color="auto" w:fill="EAEEFA"/>
          </w:tcPr>
          <w:p w:rsidR="000061CD" w:rsidRPr="00885499" w:rsidRDefault="000061CD" w:rsidP="006018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61CD" w:rsidRPr="006018D9" w:rsidRDefault="000061CD" w:rsidP="000061CD">
            <w:pPr>
              <w:ind w:left="-108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Telephone:</w:t>
            </w:r>
          </w:p>
        </w:tc>
        <w:tc>
          <w:tcPr>
            <w:tcW w:w="3216" w:type="dxa"/>
            <w:gridSpan w:val="7"/>
            <w:shd w:val="clear" w:color="auto" w:fill="EAEEFA"/>
          </w:tcPr>
          <w:p w:rsidR="000061CD" w:rsidRPr="006018D9" w:rsidRDefault="000061CD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6018D9" w:rsidRPr="00885499" w:rsidTr="0045067F">
        <w:trPr>
          <w:trHeight w:val="264"/>
        </w:trPr>
        <w:tc>
          <w:tcPr>
            <w:tcW w:w="1502" w:type="dxa"/>
            <w:gridSpan w:val="2"/>
            <w:shd w:val="clear" w:color="auto" w:fill="auto"/>
          </w:tcPr>
          <w:p w:rsidR="006018D9" w:rsidRPr="00B97550" w:rsidRDefault="006018D9" w:rsidP="006018D9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018D9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Assessment process linked to:</w:t>
            </w:r>
          </w:p>
        </w:tc>
        <w:tc>
          <w:tcPr>
            <w:tcW w:w="8191" w:type="dxa"/>
            <w:gridSpan w:val="21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AF5958">
        <w:trPr>
          <w:trHeight w:val="385"/>
        </w:trPr>
        <w:tc>
          <w:tcPr>
            <w:tcW w:w="9693" w:type="dxa"/>
            <w:gridSpan w:val="23"/>
            <w:shd w:val="clear" w:color="auto" w:fill="auto"/>
            <w:vAlign w:val="bottom"/>
          </w:tcPr>
          <w:p w:rsidR="006018D9" w:rsidRPr="00885499" w:rsidRDefault="006018D9" w:rsidP="006018D9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885499">
              <w:rPr>
                <w:rFonts w:asciiTheme="majorHAnsi" w:hAnsiTheme="majorHAnsi"/>
                <w:b/>
                <w:color w:val="1F497D" w:themeColor="text2"/>
              </w:rPr>
              <w:t xml:space="preserve">Experience: </w:t>
            </w:r>
            <w:r w:rsidRPr="00885499">
              <w:rPr>
                <w:rFonts w:asciiTheme="majorHAnsi" w:hAnsiTheme="majorHAnsi"/>
                <w:i/>
              </w:rPr>
              <w:t xml:space="preserve"> Please attach </w:t>
            </w:r>
            <w:r>
              <w:rPr>
                <w:rFonts w:asciiTheme="majorHAnsi" w:hAnsiTheme="majorHAnsi"/>
                <w:i/>
              </w:rPr>
              <w:t xml:space="preserve">your </w:t>
            </w:r>
            <w:r w:rsidRPr="00885499">
              <w:rPr>
                <w:rFonts w:asciiTheme="majorHAnsi" w:hAnsiTheme="majorHAnsi"/>
                <w:i/>
              </w:rPr>
              <w:t>CV</w:t>
            </w:r>
          </w:p>
        </w:tc>
      </w:tr>
      <w:tr w:rsidR="006018D9" w:rsidRPr="00885499" w:rsidTr="00AF5958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6018D9" w:rsidRPr="00885499" w:rsidRDefault="006018D9" w:rsidP="004F34A4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What are your learning objectives and how will these </w:t>
            </w:r>
            <w:r w:rsidRPr="004D15CF">
              <w:rPr>
                <w:rFonts w:asciiTheme="majorHAnsi" w:hAnsiTheme="majorHAnsi"/>
                <w:b/>
                <w:color w:val="1F497D" w:themeColor="text2"/>
              </w:rPr>
              <w:t>feed into the above assessment process?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Pr="00E274A1">
              <w:rPr>
                <w:rFonts w:asciiTheme="majorHAnsi" w:hAnsiTheme="majorHAnsi"/>
              </w:rPr>
              <w:t>(please propose up to five distinct learning objectives)</w:t>
            </w:r>
          </w:p>
        </w:tc>
      </w:tr>
      <w:tr w:rsidR="006018D9" w:rsidRPr="00885499" w:rsidTr="00E274A1">
        <w:trPr>
          <w:trHeight w:val="3466"/>
        </w:trPr>
        <w:tc>
          <w:tcPr>
            <w:tcW w:w="9693" w:type="dxa"/>
            <w:gridSpan w:val="23"/>
            <w:tcBorders>
              <w:bottom w:val="single" w:sz="12" w:space="0" w:color="FFFFFF" w:themeColor="background1"/>
            </w:tcBorders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Pr="00885499" w:rsidRDefault="000061CD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4D15CF">
        <w:trPr>
          <w:trHeight w:val="364"/>
        </w:trPr>
        <w:tc>
          <w:tcPr>
            <w:tcW w:w="9693" w:type="dxa"/>
            <w:gridSpan w:val="23"/>
            <w:shd w:val="clear" w:color="auto" w:fill="auto"/>
          </w:tcPr>
          <w:p w:rsidR="006018D9" w:rsidRPr="004D15CF" w:rsidRDefault="006018D9" w:rsidP="006018D9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4D15CF">
              <w:rPr>
                <w:rFonts w:asciiTheme="majorHAnsi" w:hAnsiTheme="majorHAnsi"/>
                <w:b/>
                <w:color w:val="1F497D" w:themeColor="text2"/>
              </w:rPr>
              <w:t>Indicative guide of contact time to be spent with mentor and what activities you would like to carry out/focus on under this mentoring scheme:</w:t>
            </w:r>
          </w:p>
        </w:tc>
      </w:tr>
      <w:tr w:rsidR="006018D9" w:rsidRPr="00885499" w:rsidTr="0045067F">
        <w:trPr>
          <w:trHeight w:val="419"/>
        </w:trPr>
        <w:tc>
          <w:tcPr>
            <w:tcW w:w="4816" w:type="dxa"/>
            <w:gridSpan w:val="11"/>
            <w:tcBorders>
              <w:bottom w:val="single" w:sz="12" w:space="0" w:color="FFFFFF" w:themeColor="background1"/>
            </w:tcBorders>
            <w:shd w:val="clear" w:color="auto" w:fill="EAEEFA"/>
          </w:tcPr>
          <w:p w:rsidR="006018D9" w:rsidRDefault="006018D9" w:rsidP="00601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Activities</w:t>
            </w:r>
          </w:p>
        </w:tc>
        <w:tc>
          <w:tcPr>
            <w:tcW w:w="4877" w:type="dxa"/>
            <w:gridSpan w:val="12"/>
            <w:tcBorders>
              <w:bottom w:val="single" w:sz="12" w:space="0" w:color="FFFFFF" w:themeColor="background1"/>
            </w:tcBorders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time</w:t>
            </w:r>
          </w:p>
        </w:tc>
      </w:tr>
      <w:tr w:rsidR="006018D9" w:rsidRPr="00885499" w:rsidTr="0045067F">
        <w:trPr>
          <w:trHeight w:val="1578"/>
        </w:trPr>
        <w:tc>
          <w:tcPr>
            <w:tcW w:w="4816" w:type="dxa"/>
            <w:gridSpan w:val="11"/>
            <w:tcBorders>
              <w:bottom w:val="single" w:sz="12" w:space="0" w:color="FFFFFF" w:themeColor="background1"/>
            </w:tcBorders>
            <w:shd w:val="clear" w:color="auto" w:fill="EAEEFA"/>
          </w:tcPr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</w:tc>
        <w:tc>
          <w:tcPr>
            <w:tcW w:w="4877" w:type="dxa"/>
            <w:gridSpan w:val="12"/>
            <w:tcBorders>
              <w:bottom w:val="single" w:sz="12" w:space="0" w:color="FFFFFF" w:themeColor="background1"/>
            </w:tcBorders>
            <w:shd w:val="clear" w:color="auto" w:fill="EAEEFA"/>
          </w:tcPr>
          <w:p w:rsidR="006018D9" w:rsidRDefault="006018D9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7C1029">
        <w:trPr>
          <w:trHeight w:val="537"/>
        </w:trPr>
        <w:tc>
          <w:tcPr>
            <w:tcW w:w="9693" w:type="dxa"/>
            <w:gridSpan w:val="23"/>
            <w:shd w:val="clear" w:color="auto" w:fill="auto"/>
          </w:tcPr>
          <w:p w:rsidR="006018D9" w:rsidRPr="007C1029" w:rsidRDefault="006018D9" w:rsidP="006018D9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7C1029">
              <w:rPr>
                <w:rFonts w:asciiTheme="majorHAnsi" w:hAnsiTheme="majorHAnsi"/>
                <w:b/>
                <w:color w:val="1F497D" w:themeColor="text2"/>
              </w:rPr>
              <w:lastRenderedPageBreak/>
              <w:t>How do you plan to further use, benefit from, and develop in the long-term, following your mentoring experience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; and how will the </w:t>
            </w:r>
            <w:r w:rsidRPr="007C1029">
              <w:rPr>
                <w:rFonts w:asciiTheme="majorHAnsi" w:hAnsiTheme="majorHAnsi"/>
                <w:b/>
                <w:color w:val="1F497D" w:themeColor="text2"/>
              </w:rPr>
              <w:t xml:space="preserve">mentoring </w:t>
            </w:r>
            <w:r>
              <w:rPr>
                <w:rFonts w:asciiTheme="majorHAnsi" w:hAnsiTheme="majorHAnsi"/>
                <w:b/>
                <w:color w:val="1F497D" w:themeColor="text2"/>
              </w:rPr>
              <w:t>relationship be sustained in the future (i.e. beyond October 31</w:t>
            </w:r>
            <w:r w:rsidRPr="007C1029">
              <w:rPr>
                <w:rFonts w:asciiTheme="majorHAnsi" w:hAnsiTheme="majorHAnsi"/>
                <w:b/>
                <w:color w:val="1F497D" w:themeColor="text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2014)</w:t>
            </w:r>
            <w:r w:rsidRPr="007C1029">
              <w:rPr>
                <w:rFonts w:asciiTheme="majorHAnsi" w:hAnsiTheme="majorHAnsi"/>
                <w:b/>
                <w:color w:val="1F497D" w:themeColor="text2"/>
              </w:rPr>
              <w:t>?</w:t>
            </w:r>
          </w:p>
        </w:tc>
      </w:tr>
      <w:tr w:rsidR="006018D9" w:rsidRPr="00885499" w:rsidTr="007C1029">
        <w:trPr>
          <w:trHeight w:val="2694"/>
        </w:trPr>
        <w:tc>
          <w:tcPr>
            <w:tcW w:w="9693" w:type="dxa"/>
            <w:gridSpan w:val="23"/>
            <w:tcBorders>
              <w:bottom w:val="single" w:sz="12" w:space="0" w:color="FFFFFF" w:themeColor="background1"/>
            </w:tcBorders>
            <w:shd w:val="clear" w:color="auto" w:fill="EAEEFA"/>
          </w:tcPr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45067F" w:rsidRDefault="0045067F" w:rsidP="006018D9">
            <w:pPr>
              <w:rPr>
                <w:rFonts w:asciiTheme="majorHAnsi" w:hAnsiTheme="majorHAnsi"/>
              </w:rPr>
            </w:pPr>
          </w:p>
          <w:p w:rsidR="001715C7" w:rsidRDefault="001715C7" w:rsidP="006018D9">
            <w:pPr>
              <w:rPr>
                <w:rFonts w:asciiTheme="majorHAnsi" w:hAnsiTheme="majorHAnsi"/>
              </w:rPr>
            </w:pPr>
          </w:p>
          <w:p w:rsidR="000061CD" w:rsidRPr="00885499" w:rsidRDefault="000061CD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AF5958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  <w:r w:rsidRPr="00885499">
              <w:rPr>
                <w:rFonts w:asciiTheme="majorHAnsi" w:hAnsiTheme="majorHAnsi"/>
                <w:b/>
                <w:color w:val="1F497D" w:themeColor="text2"/>
              </w:rPr>
              <w:t>Indicative budget for mentoring scheme</w:t>
            </w:r>
            <w:r w:rsidRPr="00885499">
              <w:rPr>
                <w:rFonts w:asciiTheme="majorHAnsi" w:hAnsiTheme="majorHAnsi"/>
              </w:rPr>
              <w:t xml:space="preserve"> (no</w:t>
            </w:r>
            <w:r>
              <w:rPr>
                <w:rFonts w:asciiTheme="majorHAnsi" w:hAnsiTheme="majorHAnsi"/>
              </w:rPr>
              <w:t>t to exceed a maximum of USD 3,</w:t>
            </w:r>
            <w:r w:rsidRPr="00885499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</w:t>
            </w:r>
            <w:r w:rsidRPr="00885499">
              <w:rPr>
                <w:rFonts w:asciiTheme="majorHAnsi" w:hAnsiTheme="majorHAnsi"/>
              </w:rPr>
              <w:t>0):</w:t>
            </w:r>
          </w:p>
        </w:tc>
      </w:tr>
      <w:tr w:rsidR="006018D9" w:rsidRPr="00885499" w:rsidTr="0045067F">
        <w:trPr>
          <w:trHeight w:val="658"/>
        </w:trPr>
        <w:tc>
          <w:tcPr>
            <w:tcW w:w="4816" w:type="dxa"/>
            <w:gridSpan w:val="11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Travel (domestic and international - where applicable)</w:t>
            </w:r>
          </w:p>
        </w:tc>
        <w:tc>
          <w:tcPr>
            <w:tcW w:w="4877" w:type="dxa"/>
            <w:gridSpan w:val="12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Subsistence</w:t>
            </w:r>
          </w:p>
        </w:tc>
      </w:tr>
      <w:tr w:rsidR="006018D9" w:rsidRPr="00885499" w:rsidTr="0045067F">
        <w:trPr>
          <w:trHeight w:val="1325"/>
        </w:trPr>
        <w:tc>
          <w:tcPr>
            <w:tcW w:w="4816" w:type="dxa"/>
            <w:gridSpan w:val="11"/>
            <w:shd w:val="clear" w:color="auto" w:fill="EAEEFA"/>
          </w:tcPr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0061CD" w:rsidRDefault="000061CD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  <w:tc>
          <w:tcPr>
            <w:tcW w:w="4877" w:type="dxa"/>
            <w:gridSpan w:val="12"/>
            <w:shd w:val="clear" w:color="auto" w:fill="EAEEFA"/>
          </w:tcPr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8664AA">
        <w:trPr>
          <w:trHeight w:val="528"/>
        </w:trPr>
        <w:tc>
          <w:tcPr>
            <w:tcW w:w="9693" w:type="dxa"/>
            <w:gridSpan w:val="23"/>
            <w:shd w:val="clear" w:color="auto" w:fill="auto"/>
            <w:vAlign w:val="center"/>
          </w:tcPr>
          <w:p w:rsidR="006018D9" w:rsidRDefault="006018D9" w:rsidP="006018D9">
            <w:pPr>
              <w:rPr>
                <w:rFonts w:asciiTheme="majorHAnsi" w:hAnsiTheme="majorHAnsi"/>
              </w:rPr>
            </w:pPr>
            <w:r w:rsidRPr="00C51054">
              <w:rPr>
                <w:rFonts w:asciiTheme="majorHAnsi" w:hAnsiTheme="majorHAnsi"/>
                <w:b/>
                <w:color w:val="1F497D" w:themeColor="text2"/>
              </w:rPr>
              <w:t>Self-assessment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: </w:t>
            </w:r>
            <w:r w:rsidR="001715C7">
              <w:rPr>
                <w:rFonts w:asciiTheme="majorHAnsi" w:hAnsiTheme="majorHAnsi"/>
                <w:b/>
                <w:color w:val="1F497D" w:themeColor="text2"/>
              </w:rPr>
              <w:t xml:space="preserve">Please insert </w:t>
            </w:r>
            <w:r w:rsidR="000061CD">
              <w:rPr>
                <w:rFonts w:asciiTheme="majorHAnsi" w:hAnsiTheme="majorHAnsi"/>
                <w:b/>
                <w:color w:val="1F497D" w:themeColor="text2"/>
              </w:rPr>
              <w:t xml:space="preserve">your 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>learning objectives</w:t>
            </w:r>
            <w:r w:rsidR="001715C7">
              <w:rPr>
                <w:rFonts w:asciiTheme="majorHAnsi" w:hAnsiTheme="majorHAnsi"/>
                <w:b/>
                <w:color w:val="1F497D" w:themeColor="text2"/>
              </w:rPr>
              <w:t>,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="001715C7">
              <w:rPr>
                <w:rFonts w:asciiTheme="majorHAnsi" w:hAnsiTheme="majorHAnsi"/>
                <w:b/>
                <w:color w:val="1F497D" w:themeColor="text2"/>
              </w:rPr>
              <w:t xml:space="preserve">as </w:t>
            </w:r>
            <w:r w:rsidR="000061CD">
              <w:rPr>
                <w:rFonts w:asciiTheme="majorHAnsi" w:hAnsiTheme="majorHAnsi"/>
                <w:b/>
                <w:color w:val="1F497D" w:themeColor="text2"/>
              </w:rPr>
              <w:t xml:space="preserve">identified above, </w:t>
            </w:r>
            <w:r w:rsidR="001715C7">
              <w:rPr>
                <w:rFonts w:asciiTheme="majorHAnsi" w:hAnsiTheme="majorHAnsi"/>
                <w:b/>
                <w:color w:val="1F497D" w:themeColor="text2"/>
              </w:rPr>
              <w:t>in the spaces below. Evaluate yourself against these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 xml:space="preserve"> by </w:t>
            </w:r>
            <w:r w:rsidR="0045067F">
              <w:rPr>
                <w:rFonts w:asciiTheme="majorHAnsi" w:hAnsiTheme="majorHAnsi"/>
                <w:b/>
                <w:color w:val="1F497D" w:themeColor="text2"/>
              </w:rPr>
              <w:t>selecting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="0045067F">
              <w:rPr>
                <w:rFonts w:asciiTheme="majorHAnsi" w:hAnsiTheme="majorHAnsi"/>
                <w:b/>
                <w:color w:val="1F497D" w:themeColor="text2"/>
              </w:rPr>
              <w:t xml:space="preserve">(bold/highlight/strikethrough) 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>the number</w:t>
            </w:r>
            <w:r w:rsidR="000061CD">
              <w:rPr>
                <w:rFonts w:asciiTheme="majorHAnsi" w:hAnsiTheme="majorHAnsi"/>
                <w:b/>
                <w:color w:val="1F497D" w:themeColor="text2"/>
              </w:rPr>
              <w:t>s that best represent: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 xml:space="preserve"> your evaluation of your current </w:t>
            </w:r>
            <w:r w:rsidR="0045067F" w:rsidRPr="00C51054">
              <w:rPr>
                <w:rFonts w:asciiTheme="majorHAnsi" w:hAnsiTheme="majorHAnsi"/>
                <w:b/>
                <w:color w:val="1F497D" w:themeColor="text2"/>
              </w:rPr>
              <w:t>level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="000061CD">
              <w:rPr>
                <w:rFonts w:asciiTheme="majorHAnsi" w:hAnsiTheme="majorHAnsi"/>
                <w:b/>
                <w:color w:val="1F497D" w:themeColor="text2"/>
              </w:rPr>
              <w:t xml:space="preserve">and where you would like to be after completing this mentoring scheme </w:t>
            </w:r>
            <w:r w:rsidRPr="00C51054">
              <w:rPr>
                <w:rFonts w:asciiTheme="majorHAnsi" w:hAnsiTheme="majorHAnsi"/>
                <w:b/>
                <w:color w:val="1F497D" w:themeColor="text2"/>
              </w:rPr>
              <w:t>(an example is provided)</w:t>
            </w:r>
            <w:r w:rsidR="000061CD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="000061CD" w:rsidRPr="000061CD">
              <w:rPr>
                <w:rFonts w:asciiTheme="majorHAnsi" w:hAnsiTheme="majorHAnsi"/>
              </w:rPr>
              <w:t>– Please discuss these with your mentor prior to submission</w:t>
            </w:r>
            <w:r w:rsidR="004F34A4">
              <w:rPr>
                <w:rFonts w:asciiTheme="majorHAnsi" w:hAnsiTheme="majorHAnsi"/>
              </w:rPr>
              <w:t>.</w:t>
            </w:r>
          </w:p>
          <w:p w:rsidR="006018D9" w:rsidRDefault="006018D9" w:rsidP="006018D9">
            <w:pPr>
              <w:rPr>
                <w:rFonts w:asciiTheme="majorHAnsi" w:hAnsiTheme="majorHAnsi"/>
              </w:rPr>
            </w:pPr>
          </w:p>
          <w:p w:rsidR="006018D9" w:rsidRDefault="000061CD" w:rsidP="006018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45067F">
              <w:rPr>
                <w:rFonts w:asciiTheme="majorHAnsi" w:hAnsiTheme="majorHAnsi"/>
              </w:rPr>
              <w:t>0</w:t>
            </w:r>
            <w:r w:rsidR="006018D9" w:rsidRPr="00885499">
              <w:rPr>
                <w:rFonts w:asciiTheme="majorHAnsi" w:hAnsiTheme="majorHAnsi"/>
              </w:rPr>
              <w:t xml:space="preserve"> =</w:t>
            </w:r>
            <w:r>
              <w:rPr>
                <w:rFonts w:asciiTheme="majorHAnsi" w:hAnsiTheme="majorHAnsi"/>
              </w:rPr>
              <w:t xml:space="preserve"> </w:t>
            </w:r>
            <w:r w:rsidR="0045067F">
              <w:rPr>
                <w:rFonts w:asciiTheme="majorHAnsi" w:hAnsiTheme="majorHAnsi"/>
              </w:rPr>
              <w:t>no understanding</w:t>
            </w:r>
            <w:r w:rsidR="006018D9" w:rsidRPr="00885499">
              <w:rPr>
                <w:rFonts w:asciiTheme="majorHAnsi" w:hAnsiTheme="majorHAnsi"/>
              </w:rPr>
              <w:t>, 1</w:t>
            </w:r>
            <w:r>
              <w:rPr>
                <w:rFonts w:asciiTheme="majorHAnsi" w:hAnsiTheme="majorHAnsi"/>
              </w:rPr>
              <w:t>0</w:t>
            </w:r>
            <w:r w:rsidR="006018D9" w:rsidRPr="00885499">
              <w:rPr>
                <w:rFonts w:asciiTheme="majorHAnsi" w:hAnsiTheme="majorHAnsi"/>
              </w:rPr>
              <w:t xml:space="preserve"> = </w:t>
            </w:r>
            <w:r w:rsidR="0045067F">
              <w:rPr>
                <w:rFonts w:asciiTheme="majorHAnsi" w:hAnsiTheme="majorHAnsi"/>
              </w:rPr>
              <w:t xml:space="preserve">expert level of </w:t>
            </w:r>
            <w:r>
              <w:rPr>
                <w:rFonts w:asciiTheme="majorHAnsi" w:hAnsiTheme="majorHAnsi"/>
              </w:rPr>
              <w:t>understanding</w:t>
            </w:r>
            <w:r w:rsidR="006018D9" w:rsidRPr="00885499">
              <w:rPr>
                <w:rFonts w:asciiTheme="majorHAnsi" w:hAnsiTheme="majorHAnsi"/>
              </w:rPr>
              <w:t>)</w:t>
            </w:r>
          </w:p>
          <w:p w:rsidR="006018D9" w:rsidRPr="00885499" w:rsidRDefault="006018D9" w:rsidP="006018D9">
            <w:pPr>
              <w:rPr>
                <w:rFonts w:asciiTheme="majorHAnsi" w:hAnsiTheme="majorHAnsi"/>
              </w:rPr>
            </w:pPr>
          </w:p>
        </w:tc>
      </w:tr>
      <w:tr w:rsidR="006018D9" w:rsidRPr="00885499" w:rsidTr="00AF5958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6018D9" w:rsidRPr="00885499" w:rsidRDefault="006018D9" w:rsidP="0045067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e.g. </w:t>
            </w:r>
            <w:r w:rsidR="0045067F">
              <w:rPr>
                <w:rFonts w:asciiTheme="majorHAnsi" w:hAnsiTheme="majorHAnsi"/>
                <w:i/>
              </w:rPr>
              <w:t>To develop an understanding of environmental valuation techniques</w:t>
            </w:r>
          </w:p>
        </w:tc>
      </w:tr>
      <w:tr w:rsidR="0045067F" w:rsidRPr="00885499" w:rsidTr="0045067F">
        <w:trPr>
          <w:trHeight w:val="264"/>
        </w:trPr>
        <w:tc>
          <w:tcPr>
            <w:tcW w:w="879" w:type="dxa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0</w:t>
            </w:r>
          </w:p>
        </w:tc>
        <w:tc>
          <w:tcPr>
            <w:tcW w:w="878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1</w:t>
            </w:r>
          </w:p>
        </w:tc>
        <w:tc>
          <w:tcPr>
            <w:tcW w:w="882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5067F">
              <w:rPr>
                <w:rFonts w:asciiTheme="majorHAnsi" w:hAnsiTheme="majorHAnsi"/>
                <w:b/>
                <w:highlight w:val="yellow"/>
                <w:u w:val="single"/>
              </w:rPr>
              <w:t>3</w:t>
            </w:r>
          </w:p>
        </w:tc>
        <w:tc>
          <w:tcPr>
            <w:tcW w:w="881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4</w:t>
            </w:r>
          </w:p>
        </w:tc>
        <w:tc>
          <w:tcPr>
            <w:tcW w:w="882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5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6</w:t>
            </w:r>
          </w:p>
        </w:tc>
        <w:tc>
          <w:tcPr>
            <w:tcW w:w="886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5067F">
              <w:rPr>
                <w:rFonts w:asciiTheme="majorHAnsi" w:hAnsiTheme="majorHAnsi"/>
                <w:b/>
                <w:highlight w:val="yellow"/>
                <w:u w:val="single"/>
              </w:rPr>
              <w:t>7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8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45067F" w:rsidRDefault="0045067F" w:rsidP="0045067F">
            <w:pPr>
              <w:jc w:val="center"/>
              <w:rPr>
                <w:rFonts w:asciiTheme="majorHAnsi" w:hAnsiTheme="majorHAnsi"/>
                <w:dstrike/>
              </w:rPr>
            </w:pPr>
            <w:r w:rsidRPr="0045067F">
              <w:rPr>
                <w:rFonts w:asciiTheme="majorHAnsi" w:hAnsiTheme="majorHAnsi"/>
                <w:dstrike/>
              </w:rPr>
              <w:t>10</w:t>
            </w:r>
          </w:p>
        </w:tc>
      </w:tr>
      <w:tr w:rsidR="0045067F" w:rsidRPr="00885499" w:rsidTr="003C28B2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45067F" w:rsidRPr="003C28B2" w:rsidRDefault="0045067F" w:rsidP="0045067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Learning objective 1:</w:t>
            </w:r>
          </w:p>
        </w:tc>
      </w:tr>
      <w:tr w:rsidR="0045067F" w:rsidRPr="00885499" w:rsidTr="0045067F">
        <w:trPr>
          <w:trHeight w:val="264"/>
        </w:trPr>
        <w:tc>
          <w:tcPr>
            <w:tcW w:w="879" w:type="dxa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8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82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81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82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86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5067F" w:rsidRPr="00885499" w:rsidTr="003C28B2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45067F" w:rsidRPr="003C28B2" w:rsidRDefault="0045067F" w:rsidP="0045067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Learning objective 2:</w:t>
            </w:r>
          </w:p>
        </w:tc>
      </w:tr>
      <w:tr w:rsidR="0045067F" w:rsidRPr="00885499" w:rsidTr="0045067F">
        <w:trPr>
          <w:trHeight w:val="264"/>
        </w:trPr>
        <w:tc>
          <w:tcPr>
            <w:tcW w:w="879" w:type="dxa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8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82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81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82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86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5067F" w:rsidRPr="00885499" w:rsidTr="003C28B2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45067F" w:rsidRPr="003C28B2" w:rsidRDefault="0045067F" w:rsidP="0045067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Learning objective 3:</w:t>
            </w:r>
          </w:p>
        </w:tc>
      </w:tr>
      <w:tr w:rsidR="0045067F" w:rsidRPr="00885499" w:rsidTr="0045067F">
        <w:trPr>
          <w:trHeight w:val="264"/>
        </w:trPr>
        <w:tc>
          <w:tcPr>
            <w:tcW w:w="879" w:type="dxa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8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82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81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82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86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5067F" w:rsidRPr="00885499" w:rsidTr="003C28B2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45067F" w:rsidRPr="003C28B2" w:rsidRDefault="0045067F" w:rsidP="0045067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Learning objective 4:</w:t>
            </w:r>
          </w:p>
        </w:tc>
      </w:tr>
      <w:tr w:rsidR="0045067F" w:rsidRPr="00885499" w:rsidTr="0045067F">
        <w:trPr>
          <w:trHeight w:val="264"/>
        </w:trPr>
        <w:tc>
          <w:tcPr>
            <w:tcW w:w="879" w:type="dxa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8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82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81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82" w:type="dxa"/>
            <w:gridSpan w:val="3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86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12" w:space="0" w:color="FFFFFF" w:themeColor="background1"/>
            </w:tcBorders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5067F" w:rsidRPr="00885499" w:rsidTr="003C28B2">
        <w:trPr>
          <w:trHeight w:val="264"/>
        </w:trPr>
        <w:tc>
          <w:tcPr>
            <w:tcW w:w="9693" w:type="dxa"/>
            <w:gridSpan w:val="23"/>
            <w:shd w:val="clear" w:color="auto" w:fill="auto"/>
          </w:tcPr>
          <w:p w:rsidR="0045067F" w:rsidRPr="003C28B2" w:rsidRDefault="0045067F" w:rsidP="0045067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Learning objective 5:</w:t>
            </w:r>
          </w:p>
        </w:tc>
      </w:tr>
      <w:tr w:rsidR="0045067F" w:rsidRPr="00885499" w:rsidTr="0045067F">
        <w:trPr>
          <w:trHeight w:val="264"/>
        </w:trPr>
        <w:tc>
          <w:tcPr>
            <w:tcW w:w="879" w:type="dxa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78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82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81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81" w:type="dxa"/>
            <w:gridSpan w:val="3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82" w:type="dxa"/>
            <w:gridSpan w:val="3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81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86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81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81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81" w:type="dxa"/>
            <w:gridSpan w:val="2"/>
            <w:shd w:val="clear" w:color="auto" w:fill="EAEEFA"/>
          </w:tcPr>
          <w:p w:rsidR="0045067F" w:rsidRPr="00885499" w:rsidRDefault="0045067F" w:rsidP="00450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</w:tbl>
    <w:p w:rsidR="00A62005" w:rsidRPr="005C5348" w:rsidRDefault="00A62005" w:rsidP="005C5348">
      <w:pPr>
        <w:spacing w:after="160"/>
        <w:rPr>
          <w:rFonts w:asciiTheme="majorHAnsi" w:hAnsiTheme="majorHAnsi"/>
        </w:rPr>
      </w:pPr>
    </w:p>
    <w:sectPr w:rsidR="00A62005" w:rsidRPr="005C5348" w:rsidSect="00A6200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29" w:rsidRDefault="00AE3729" w:rsidP="002436B6">
      <w:pPr>
        <w:spacing w:after="0" w:line="240" w:lineRule="auto"/>
      </w:pPr>
      <w:r>
        <w:separator/>
      </w:r>
    </w:p>
  </w:endnote>
  <w:endnote w:type="continuationSeparator" w:id="0">
    <w:p w:rsidR="00AE3729" w:rsidRDefault="00AE3729" w:rsidP="002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29" w:rsidRDefault="00AE3729" w:rsidP="002436B6">
      <w:pPr>
        <w:spacing w:after="0" w:line="240" w:lineRule="auto"/>
      </w:pPr>
      <w:r>
        <w:separator/>
      </w:r>
    </w:p>
  </w:footnote>
  <w:footnote w:type="continuationSeparator" w:id="0">
    <w:p w:rsidR="00AE3729" w:rsidRDefault="00AE3729" w:rsidP="0024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EE2"/>
    <w:multiLevelType w:val="hybridMultilevel"/>
    <w:tmpl w:val="4442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A44"/>
    <w:multiLevelType w:val="hybridMultilevel"/>
    <w:tmpl w:val="38D8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1627"/>
    <w:multiLevelType w:val="hybridMultilevel"/>
    <w:tmpl w:val="0CFE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C87"/>
    <w:rsid w:val="0000394F"/>
    <w:rsid w:val="000061CD"/>
    <w:rsid w:val="000735C7"/>
    <w:rsid w:val="000D0643"/>
    <w:rsid w:val="000D0CE1"/>
    <w:rsid w:val="000F533B"/>
    <w:rsid w:val="001358F3"/>
    <w:rsid w:val="00162026"/>
    <w:rsid w:val="001715C7"/>
    <w:rsid w:val="00173104"/>
    <w:rsid w:val="001775D6"/>
    <w:rsid w:val="001B7197"/>
    <w:rsid w:val="0023622D"/>
    <w:rsid w:val="002436B6"/>
    <w:rsid w:val="002B31F9"/>
    <w:rsid w:val="002B7454"/>
    <w:rsid w:val="002D7741"/>
    <w:rsid w:val="002F1BE9"/>
    <w:rsid w:val="00343FB8"/>
    <w:rsid w:val="00395B86"/>
    <w:rsid w:val="003B611D"/>
    <w:rsid w:val="003C28B2"/>
    <w:rsid w:val="003C5A56"/>
    <w:rsid w:val="003F6CFE"/>
    <w:rsid w:val="00400780"/>
    <w:rsid w:val="004007D5"/>
    <w:rsid w:val="004016CF"/>
    <w:rsid w:val="00423D81"/>
    <w:rsid w:val="00430D61"/>
    <w:rsid w:val="00442EB7"/>
    <w:rsid w:val="0045067F"/>
    <w:rsid w:val="004B6A96"/>
    <w:rsid w:val="004D15CF"/>
    <w:rsid w:val="004F34A4"/>
    <w:rsid w:val="0056309A"/>
    <w:rsid w:val="00587F99"/>
    <w:rsid w:val="005B5037"/>
    <w:rsid w:val="005B57AA"/>
    <w:rsid w:val="005C5348"/>
    <w:rsid w:val="005F7DD2"/>
    <w:rsid w:val="006018D9"/>
    <w:rsid w:val="00647A75"/>
    <w:rsid w:val="006B4865"/>
    <w:rsid w:val="006B72A4"/>
    <w:rsid w:val="006E62A2"/>
    <w:rsid w:val="006F76CB"/>
    <w:rsid w:val="00730B44"/>
    <w:rsid w:val="0076098A"/>
    <w:rsid w:val="00777125"/>
    <w:rsid w:val="007C1029"/>
    <w:rsid w:val="008664AA"/>
    <w:rsid w:val="00885499"/>
    <w:rsid w:val="008C1EC8"/>
    <w:rsid w:val="008C7FE2"/>
    <w:rsid w:val="008E1BFB"/>
    <w:rsid w:val="009133A4"/>
    <w:rsid w:val="0097622C"/>
    <w:rsid w:val="009A0572"/>
    <w:rsid w:val="009D2D6E"/>
    <w:rsid w:val="009E794E"/>
    <w:rsid w:val="009F3D7F"/>
    <w:rsid w:val="00A1487C"/>
    <w:rsid w:val="00A50EE4"/>
    <w:rsid w:val="00A62005"/>
    <w:rsid w:val="00A64401"/>
    <w:rsid w:val="00A91D4C"/>
    <w:rsid w:val="00AD7F12"/>
    <w:rsid w:val="00AE3729"/>
    <w:rsid w:val="00AF5958"/>
    <w:rsid w:val="00B3088A"/>
    <w:rsid w:val="00B803BE"/>
    <w:rsid w:val="00B97550"/>
    <w:rsid w:val="00BB3A81"/>
    <w:rsid w:val="00BE2D1C"/>
    <w:rsid w:val="00C04B55"/>
    <w:rsid w:val="00C37CB7"/>
    <w:rsid w:val="00C51054"/>
    <w:rsid w:val="00C61C39"/>
    <w:rsid w:val="00C73C87"/>
    <w:rsid w:val="00C835DE"/>
    <w:rsid w:val="00CB18E3"/>
    <w:rsid w:val="00CC0657"/>
    <w:rsid w:val="00CD507B"/>
    <w:rsid w:val="00D63F46"/>
    <w:rsid w:val="00DD7937"/>
    <w:rsid w:val="00E2701E"/>
    <w:rsid w:val="00E274A1"/>
    <w:rsid w:val="00E84226"/>
    <w:rsid w:val="00E86B60"/>
    <w:rsid w:val="00E92B46"/>
    <w:rsid w:val="00EB6794"/>
    <w:rsid w:val="00EB75E5"/>
    <w:rsid w:val="00EC1270"/>
    <w:rsid w:val="00EE1242"/>
    <w:rsid w:val="00EE3F48"/>
    <w:rsid w:val="00F21F6E"/>
    <w:rsid w:val="00F90CA2"/>
    <w:rsid w:val="00F950F9"/>
    <w:rsid w:val="00FC55B3"/>
    <w:rsid w:val="00FD1162"/>
    <w:rsid w:val="00F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D81"/>
    <w:rPr>
      <w:b/>
      <w:bCs/>
    </w:rPr>
  </w:style>
  <w:style w:type="character" w:styleId="Hyperlink">
    <w:name w:val="Hyperlink"/>
    <w:basedOn w:val="DefaultParagraphFont"/>
    <w:uiPriority w:val="99"/>
    <w:unhideWhenUsed/>
    <w:rsid w:val="00B30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6B6"/>
  </w:style>
  <w:style w:type="paragraph" w:styleId="Footer">
    <w:name w:val="footer"/>
    <w:basedOn w:val="Normal"/>
    <w:link w:val="FooterChar"/>
    <w:uiPriority w:val="99"/>
    <w:semiHidden/>
    <w:unhideWhenUsed/>
    <w:rsid w:val="0024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oups.google.com/for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ssment@unep-w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63B1A-1E6E-48B2-9126-8A11610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ling</dc:creator>
  <cp:lastModifiedBy>matthew ling</cp:lastModifiedBy>
  <cp:revision>2</cp:revision>
  <cp:lastPrinted>2014-04-03T09:24:00Z</cp:lastPrinted>
  <dcterms:created xsi:type="dcterms:W3CDTF">2014-04-10T09:31:00Z</dcterms:created>
  <dcterms:modified xsi:type="dcterms:W3CDTF">2014-04-10T09:31:00Z</dcterms:modified>
</cp:coreProperties>
</file>