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25031" w14:textId="036B39F2" w:rsidR="006F7193" w:rsidRDefault="006F7193" w:rsidP="006F7193">
      <w:pPr>
        <w:pStyle w:val="Default"/>
        <w:jc w:val="both"/>
        <w:rPr>
          <w:b/>
          <w:bCs/>
          <w:sz w:val="21"/>
          <w:szCs w:val="21"/>
        </w:rPr>
      </w:pPr>
      <w:r w:rsidRPr="0087473C">
        <w:rPr>
          <w:b/>
          <w:bCs/>
          <w:sz w:val="21"/>
          <w:szCs w:val="21"/>
        </w:rPr>
        <w:t xml:space="preserve">The University of KwaZulu-Natal (UKZN) is committed to meeting the objectives of Employment Equity to improve </w:t>
      </w:r>
      <w:proofErr w:type="spellStart"/>
      <w:r w:rsidRPr="0087473C">
        <w:rPr>
          <w:b/>
          <w:bCs/>
          <w:sz w:val="21"/>
          <w:szCs w:val="21"/>
        </w:rPr>
        <w:t>representivity</w:t>
      </w:r>
      <w:proofErr w:type="spellEnd"/>
      <w:r w:rsidRPr="0087473C">
        <w:rPr>
          <w:b/>
          <w:bCs/>
          <w:sz w:val="21"/>
          <w:szCs w:val="21"/>
        </w:rPr>
        <w:t xml:space="preserve"> within the Institution.  Preference will be given to applicants from designated groups in accordance with our Employment Equity Plan.</w:t>
      </w:r>
    </w:p>
    <w:p w14:paraId="439AAABE" w14:textId="1F950CD9" w:rsidR="007C0087" w:rsidRDefault="007C0087" w:rsidP="006F7193">
      <w:pPr>
        <w:pStyle w:val="Default"/>
        <w:jc w:val="both"/>
        <w:rPr>
          <w:b/>
          <w:bCs/>
          <w:sz w:val="21"/>
          <w:szCs w:val="21"/>
        </w:rPr>
      </w:pPr>
    </w:p>
    <w:p w14:paraId="341AA1CC" w14:textId="7C4224FD" w:rsidR="007C0087" w:rsidRPr="00C5545E" w:rsidRDefault="00C5545E" w:rsidP="006F7193">
      <w:pPr>
        <w:pStyle w:val="Default"/>
        <w:jc w:val="both"/>
        <w:rPr>
          <w:b/>
          <w:i/>
          <w:iCs/>
          <w:sz w:val="21"/>
          <w:szCs w:val="21"/>
          <w:lang w:val="en-GB"/>
        </w:rPr>
      </w:pPr>
      <w:r>
        <w:rPr>
          <w:i/>
          <w:iCs/>
          <w:sz w:val="21"/>
          <w:szCs w:val="21"/>
          <w:lang w:val="en-GB"/>
        </w:rPr>
        <w:tab/>
      </w:r>
      <w:r>
        <w:rPr>
          <w:i/>
          <w:iCs/>
          <w:sz w:val="21"/>
          <w:szCs w:val="21"/>
          <w:lang w:val="en-GB"/>
        </w:rPr>
        <w:tab/>
      </w:r>
      <w:r>
        <w:rPr>
          <w:i/>
          <w:iCs/>
          <w:sz w:val="21"/>
          <w:szCs w:val="21"/>
          <w:lang w:val="en-GB"/>
        </w:rPr>
        <w:tab/>
      </w:r>
      <w:r>
        <w:rPr>
          <w:i/>
          <w:iCs/>
          <w:sz w:val="21"/>
          <w:szCs w:val="21"/>
          <w:lang w:val="en-GB"/>
        </w:rPr>
        <w:tab/>
      </w:r>
      <w:r>
        <w:rPr>
          <w:i/>
          <w:iCs/>
          <w:sz w:val="21"/>
          <w:szCs w:val="21"/>
          <w:lang w:val="en-GB"/>
        </w:rPr>
        <w:tab/>
      </w:r>
      <w:r w:rsidRPr="00C5545E">
        <w:rPr>
          <w:b/>
          <w:i/>
          <w:iCs/>
          <w:sz w:val="21"/>
          <w:szCs w:val="21"/>
          <w:lang w:val="en-GB"/>
        </w:rPr>
        <w:t xml:space="preserve">Re- </w:t>
      </w:r>
      <w:r w:rsidR="00AA27BA">
        <w:rPr>
          <w:b/>
          <w:i/>
          <w:iCs/>
          <w:sz w:val="21"/>
          <w:szCs w:val="21"/>
          <w:lang w:val="en-GB"/>
        </w:rPr>
        <w:t>Advertisement</w:t>
      </w:r>
      <w:r w:rsidRPr="00C5545E">
        <w:rPr>
          <w:b/>
          <w:i/>
          <w:iCs/>
          <w:sz w:val="21"/>
          <w:szCs w:val="21"/>
          <w:lang w:val="en-GB"/>
        </w:rPr>
        <w:t xml:space="preserve"> (Internal only) </w:t>
      </w:r>
    </w:p>
    <w:p w14:paraId="7C7B4994" w14:textId="77777777" w:rsidR="006F7193" w:rsidRPr="0087473C" w:rsidRDefault="006F7193" w:rsidP="006F7193">
      <w:pPr>
        <w:autoSpaceDE w:val="0"/>
        <w:autoSpaceDN w:val="0"/>
        <w:jc w:val="both"/>
        <w:rPr>
          <w:rFonts w:ascii="Century Gothic" w:eastAsia="Calibri" w:hAnsi="Century Gothic"/>
          <w:b/>
          <w:bCs/>
          <w:color w:val="000000"/>
          <w:sz w:val="21"/>
          <w:szCs w:val="21"/>
          <w:lang w:eastAsia="en-ZA"/>
        </w:rPr>
      </w:pPr>
    </w:p>
    <w:p w14:paraId="20C2B48B" w14:textId="77777777" w:rsidR="006F7193" w:rsidRPr="0087473C" w:rsidRDefault="006F7193" w:rsidP="006F7193">
      <w:pPr>
        <w:pStyle w:val="Default"/>
        <w:jc w:val="center"/>
        <w:rPr>
          <w:sz w:val="21"/>
          <w:szCs w:val="21"/>
          <w:u w:val="single"/>
        </w:rPr>
      </w:pPr>
      <w:r>
        <w:rPr>
          <w:b/>
          <w:bCs/>
          <w:sz w:val="21"/>
          <w:szCs w:val="21"/>
          <w:u w:val="single"/>
        </w:rPr>
        <w:t>HUMAN RESOURCES</w:t>
      </w:r>
      <w:r w:rsidRPr="0087473C">
        <w:rPr>
          <w:b/>
          <w:bCs/>
          <w:sz w:val="21"/>
          <w:szCs w:val="21"/>
          <w:u w:val="single"/>
        </w:rPr>
        <w:t xml:space="preserve"> DIVISION</w:t>
      </w:r>
      <w:bookmarkStart w:id="0" w:name="_GoBack"/>
      <w:bookmarkEnd w:id="0"/>
    </w:p>
    <w:p w14:paraId="6895030C" w14:textId="77777777" w:rsidR="006F7193" w:rsidRPr="0087473C" w:rsidRDefault="006F7193" w:rsidP="006F7193">
      <w:pPr>
        <w:pStyle w:val="Default"/>
        <w:jc w:val="center"/>
        <w:rPr>
          <w:b/>
          <w:bCs/>
          <w:sz w:val="21"/>
          <w:szCs w:val="21"/>
        </w:rPr>
      </w:pPr>
    </w:p>
    <w:p w14:paraId="4A937C2C" w14:textId="170F8E16" w:rsidR="00076B06" w:rsidRDefault="006F7193" w:rsidP="006F7193">
      <w:pPr>
        <w:pStyle w:val="Default"/>
        <w:jc w:val="center"/>
        <w:rPr>
          <w:b/>
          <w:bCs/>
          <w:sz w:val="21"/>
          <w:szCs w:val="21"/>
        </w:rPr>
      </w:pPr>
      <w:r>
        <w:rPr>
          <w:b/>
          <w:bCs/>
          <w:sz w:val="21"/>
          <w:szCs w:val="21"/>
        </w:rPr>
        <w:t>DIRECTOR</w:t>
      </w:r>
      <w:r w:rsidR="00284686">
        <w:rPr>
          <w:b/>
          <w:bCs/>
          <w:sz w:val="21"/>
          <w:szCs w:val="21"/>
        </w:rPr>
        <w:t xml:space="preserve">: </w:t>
      </w:r>
      <w:r w:rsidR="00076B06">
        <w:rPr>
          <w:b/>
          <w:bCs/>
          <w:sz w:val="21"/>
          <w:szCs w:val="21"/>
        </w:rPr>
        <w:t xml:space="preserve">HUMAN RESOURCES DEVELOPMENT  </w:t>
      </w:r>
    </w:p>
    <w:p w14:paraId="37A2D94C" w14:textId="5A02D4D9" w:rsidR="006F7193" w:rsidRPr="0087473C" w:rsidRDefault="00076B06" w:rsidP="006F7193">
      <w:pPr>
        <w:pStyle w:val="Default"/>
        <w:jc w:val="center"/>
        <w:rPr>
          <w:sz w:val="21"/>
          <w:szCs w:val="21"/>
        </w:rPr>
      </w:pPr>
      <w:r>
        <w:rPr>
          <w:b/>
          <w:bCs/>
          <w:sz w:val="21"/>
          <w:szCs w:val="21"/>
        </w:rPr>
        <w:t>5 YEARS FIXED TERM CONTRACT</w:t>
      </w:r>
      <w:r w:rsidR="007045A7">
        <w:rPr>
          <w:b/>
          <w:bCs/>
          <w:sz w:val="21"/>
          <w:szCs w:val="21"/>
        </w:rPr>
        <w:t xml:space="preserve"> (RENEWABLE)</w:t>
      </w:r>
    </w:p>
    <w:p w14:paraId="7D770EB3" w14:textId="77777777" w:rsidR="006F7193" w:rsidRPr="0087473C" w:rsidRDefault="006F7193" w:rsidP="006F7193">
      <w:pPr>
        <w:pStyle w:val="Default"/>
        <w:jc w:val="center"/>
        <w:rPr>
          <w:sz w:val="21"/>
          <w:szCs w:val="21"/>
        </w:rPr>
      </w:pPr>
      <w:r w:rsidRPr="0087473C">
        <w:rPr>
          <w:b/>
          <w:bCs/>
          <w:sz w:val="21"/>
          <w:szCs w:val="21"/>
        </w:rPr>
        <w:t xml:space="preserve">(PEROMNES GRADE </w:t>
      </w:r>
      <w:r>
        <w:rPr>
          <w:b/>
          <w:bCs/>
          <w:sz w:val="21"/>
          <w:szCs w:val="21"/>
        </w:rPr>
        <w:t>5</w:t>
      </w:r>
      <w:r w:rsidRPr="0087473C">
        <w:rPr>
          <w:b/>
          <w:bCs/>
          <w:sz w:val="21"/>
          <w:szCs w:val="21"/>
        </w:rPr>
        <w:t>)</w:t>
      </w:r>
    </w:p>
    <w:p w14:paraId="39FD41A2" w14:textId="59024D08" w:rsidR="006F7193" w:rsidRDefault="006F7193" w:rsidP="006F7193">
      <w:pPr>
        <w:pStyle w:val="Default"/>
        <w:jc w:val="center"/>
        <w:rPr>
          <w:b/>
          <w:bCs/>
          <w:sz w:val="21"/>
          <w:szCs w:val="21"/>
        </w:rPr>
      </w:pPr>
      <w:r>
        <w:rPr>
          <w:b/>
          <w:bCs/>
          <w:sz w:val="21"/>
          <w:szCs w:val="21"/>
        </w:rPr>
        <w:t>WESTVILLE</w:t>
      </w:r>
      <w:r w:rsidR="00284686">
        <w:rPr>
          <w:b/>
          <w:bCs/>
          <w:sz w:val="21"/>
          <w:szCs w:val="21"/>
        </w:rPr>
        <w:t xml:space="preserve"> CAMPUS</w:t>
      </w:r>
    </w:p>
    <w:p w14:paraId="7B6C9322" w14:textId="77777777" w:rsidR="001D5E71" w:rsidRPr="001D5E71" w:rsidRDefault="001D5E71" w:rsidP="00284686">
      <w:pPr>
        <w:pStyle w:val="Default"/>
        <w:rPr>
          <w:b/>
          <w:bCs/>
        </w:rPr>
      </w:pPr>
    </w:p>
    <w:p w14:paraId="217731D6" w14:textId="72634FA1" w:rsidR="00D35937" w:rsidRPr="00284686" w:rsidRDefault="001D5E71" w:rsidP="007C0087">
      <w:pPr>
        <w:pStyle w:val="Default"/>
        <w:jc w:val="center"/>
        <w:rPr>
          <w:b/>
          <w:bCs/>
        </w:rPr>
      </w:pPr>
      <w:r>
        <w:rPr>
          <w:b/>
          <w:bCs/>
        </w:rPr>
        <w:t>REF NO. HR0</w:t>
      </w:r>
      <w:r w:rsidR="00821433">
        <w:rPr>
          <w:b/>
          <w:bCs/>
        </w:rPr>
        <w:t>4</w:t>
      </w:r>
      <w:r>
        <w:rPr>
          <w:b/>
          <w:bCs/>
        </w:rPr>
        <w:t>/202</w:t>
      </w:r>
      <w:r w:rsidR="002C257B">
        <w:rPr>
          <w:b/>
          <w:bCs/>
        </w:rPr>
        <w:t>2</w:t>
      </w:r>
    </w:p>
    <w:p w14:paraId="5ED667AF" w14:textId="77777777" w:rsidR="0032248E" w:rsidRPr="006F7193" w:rsidRDefault="0032248E" w:rsidP="006F7193">
      <w:pPr>
        <w:autoSpaceDE w:val="0"/>
        <w:autoSpaceDN w:val="0"/>
        <w:adjustRightInd w:val="0"/>
        <w:jc w:val="both"/>
        <w:rPr>
          <w:rFonts w:ascii="Arial" w:eastAsia="Times New Roman" w:hAnsi="Arial" w:cs="Arial"/>
          <w:sz w:val="20"/>
          <w:szCs w:val="20"/>
        </w:rPr>
      </w:pPr>
    </w:p>
    <w:p w14:paraId="1446F2D7" w14:textId="137D00A1" w:rsidR="00821433" w:rsidRDefault="00821433" w:rsidP="00821433">
      <w:pPr>
        <w:autoSpaceDE w:val="0"/>
        <w:autoSpaceDN w:val="0"/>
        <w:adjustRightInd w:val="0"/>
        <w:spacing w:line="276" w:lineRule="auto"/>
        <w:jc w:val="both"/>
        <w:rPr>
          <w:rFonts w:ascii="Century Gothic" w:hAnsi="Century Gothic"/>
          <w:bCs/>
          <w:sz w:val="21"/>
          <w:szCs w:val="21"/>
          <w:lang w:val="en-GB"/>
        </w:rPr>
      </w:pPr>
      <w:r>
        <w:rPr>
          <w:rFonts w:ascii="Century Gothic" w:hAnsi="Century Gothic"/>
          <w:bCs/>
          <w:sz w:val="21"/>
          <w:szCs w:val="21"/>
          <w:lang w:val="en-GB"/>
        </w:rPr>
        <w:t xml:space="preserve">The Director of Human Resource Development will be responsible for conceptualising, initiating, planning, directing, implementing, and managing the staff and organisational development strategies of UKZN. This will involve various strategies related to HR systems, remuneration, job evaluation, learning, training and staff development, capacity building, retention, performance management, workforce and succession planning, institutional climate, diversity management, and employment equity. </w:t>
      </w:r>
      <w:r w:rsidR="00126C5A">
        <w:rPr>
          <w:rFonts w:ascii="Century Gothic" w:hAnsi="Century Gothic"/>
          <w:bCs/>
          <w:sz w:val="21"/>
          <w:szCs w:val="21"/>
          <w:lang w:val="en-GB"/>
        </w:rPr>
        <w:t>The Director will</w:t>
      </w:r>
      <w:r>
        <w:rPr>
          <w:rFonts w:ascii="Century Gothic" w:hAnsi="Century Gothic"/>
          <w:bCs/>
          <w:sz w:val="21"/>
          <w:szCs w:val="21"/>
          <w:lang w:val="en-GB"/>
        </w:rPr>
        <w:t xml:space="preserve"> take the lead in the further development, implementation, maintenance, and review of the Human Resources Management Information System </w:t>
      </w:r>
      <w:r w:rsidR="002B4C8B">
        <w:rPr>
          <w:rFonts w:ascii="Century Gothic" w:hAnsi="Century Gothic"/>
          <w:bCs/>
          <w:sz w:val="21"/>
          <w:szCs w:val="21"/>
          <w:lang w:val="en-GB"/>
        </w:rPr>
        <w:t xml:space="preserve">(HRIS) </w:t>
      </w:r>
      <w:r>
        <w:rPr>
          <w:rFonts w:ascii="Century Gothic" w:hAnsi="Century Gothic"/>
          <w:bCs/>
          <w:sz w:val="21"/>
          <w:szCs w:val="21"/>
          <w:lang w:val="en-GB"/>
        </w:rPr>
        <w:t>and web front–end</w:t>
      </w:r>
      <w:r w:rsidR="002B4C8B">
        <w:rPr>
          <w:rFonts w:ascii="Century Gothic" w:hAnsi="Century Gothic"/>
          <w:bCs/>
          <w:sz w:val="21"/>
          <w:szCs w:val="21"/>
          <w:lang w:val="en-GB"/>
        </w:rPr>
        <w:t>,</w:t>
      </w:r>
      <w:r>
        <w:rPr>
          <w:rFonts w:ascii="Century Gothic" w:hAnsi="Century Gothic"/>
          <w:bCs/>
          <w:sz w:val="21"/>
          <w:szCs w:val="21"/>
          <w:lang w:val="en-GB"/>
        </w:rPr>
        <w:t xml:space="preserve"> and will be responsible for ensuring that University staff information and key performance indicators are reliable, relevant, and utilised. </w:t>
      </w:r>
      <w:r w:rsidR="00126C5A">
        <w:rPr>
          <w:rFonts w:ascii="Century Gothic" w:hAnsi="Century Gothic"/>
          <w:bCs/>
          <w:sz w:val="21"/>
          <w:szCs w:val="21"/>
          <w:lang w:val="en-GB"/>
        </w:rPr>
        <w:t>Th</w:t>
      </w:r>
      <w:r w:rsidR="0055122A">
        <w:rPr>
          <w:rFonts w:ascii="Century Gothic" w:hAnsi="Century Gothic"/>
          <w:bCs/>
          <w:sz w:val="21"/>
          <w:szCs w:val="21"/>
          <w:lang w:val="en-GB"/>
        </w:rPr>
        <w:t xml:space="preserve">is position </w:t>
      </w:r>
      <w:r>
        <w:rPr>
          <w:rFonts w:ascii="Century Gothic" w:hAnsi="Century Gothic"/>
          <w:bCs/>
          <w:sz w:val="21"/>
          <w:szCs w:val="21"/>
          <w:lang w:val="en-GB"/>
        </w:rPr>
        <w:t xml:space="preserve">will oversee the implementation of new systems and upgrades as appropriate to ensure that Human Resources and the University achieve the most effective use of its HRIS and people information and will oversee the preparation of benchmarking data and seeing that all returns to </w:t>
      </w:r>
      <w:r w:rsidR="002B4C8B">
        <w:rPr>
          <w:rFonts w:ascii="Century Gothic" w:hAnsi="Century Gothic"/>
          <w:bCs/>
          <w:sz w:val="21"/>
          <w:szCs w:val="21"/>
          <w:lang w:val="en-GB"/>
        </w:rPr>
        <w:t>Higher Education South Africa (</w:t>
      </w:r>
      <w:r>
        <w:rPr>
          <w:rFonts w:ascii="Century Gothic" w:hAnsi="Century Gothic"/>
          <w:bCs/>
          <w:sz w:val="21"/>
          <w:szCs w:val="21"/>
          <w:lang w:val="en-GB"/>
        </w:rPr>
        <w:t>HESA</w:t>
      </w:r>
      <w:r w:rsidR="002B4C8B">
        <w:rPr>
          <w:rFonts w:ascii="Century Gothic" w:hAnsi="Century Gothic"/>
          <w:bCs/>
          <w:sz w:val="21"/>
          <w:szCs w:val="21"/>
          <w:lang w:val="en-GB"/>
        </w:rPr>
        <w:t>)</w:t>
      </w:r>
      <w:r>
        <w:rPr>
          <w:rFonts w:ascii="Century Gothic" w:hAnsi="Century Gothic"/>
          <w:bCs/>
          <w:sz w:val="21"/>
          <w:szCs w:val="21"/>
          <w:lang w:val="en-GB"/>
        </w:rPr>
        <w:t xml:space="preserve">, </w:t>
      </w:r>
      <w:r w:rsidR="002B4C8B">
        <w:rPr>
          <w:rFonts w:ascii="Century Gothic" w:hAnsi="Century Gothic"/>
          <w:bCs/>
          <w:sz w:val="21"/>
          <w:szCs w:val="21"/>
          <w:lang w:val="en-GB"/>
        </w:rPr>
        <w:t>Department of Higher Education and Training (DHET)</w:t>
      </w:r>
      <w:r>
        <w:rPr>
          <w:rFonts w:ascii="Century Gothic" w:hAnsi="Century Gothic"/>
          <w:bCs/>
          <w:sz w:val="21"/>
          <w:szCs w:val="21"/>
          <w:lang w:val="en-GB"/>
        </w:rPr>
        <w:t xml:space="preserve">, </w:t>
      </w:r>
      <w:r w:rsidR="002B4C8B">
        <w:rPr>
          <w:rFonts w:ascii="Century Gothic" w:hAnsi="Century Gothic"/>
          <w:bCs/>
          <w:sz w:val="21"/>
          <w:szCs w:val="21"/>
          <w:lang w:val="en-GB"/>
        </w:rPr>
        <w:t xml:space="preserve">Department of </w:t>
      </w:r>
      <w:r w:rsidR="00126C5A">
        <w:rPr>
          <w:rFonts w:ascii="Century Gothic" w:hAnsi="Century Gothic"/>
          <w:bCs/>
          <w:sz w:val="21"/>
          <w:szCs w:val="21"/>
          <w:lang w:val="en-GB"/>
        </w:rPr>
        <w:t xml:space="preserve">Employment and </w:t>
      </w:r>
      <w:r w:rsidR="002B4C8B">
        <w:rPr>
          <w:rFonts w:ascii="Century Gothic" w:hAnsi="Century Gothic"/>
          <w:bCs/>
          <w:sz w:val="21"/>
          <w:szCs w:val="21"/>
          <w:lang w:val="en-GB"/>
        </w:rPr>
        <w:t>Labour (</w:t>
      </w:r>
      <w:r>
        <w:rPr>
          <w:rFonts w:ascii="Century Gothic" w:hAnsi="Century Gothic"/>
          <w:bCs/>
          <w:sz w:val="21"/>
          <w:szCs w:val="21"/>
          <w:lang w:val="en-GB"/>
        </w:rPr>
        <w:t>D</w:t>
      </w:r>
      <w:r w:rsidR="00126C5A">
        <w:rPr>
          <w:rFonts w:ascii="Century Gothic" w:hAnsi="Century Gothic"/>
          <w:bCs/>
          <w:sz w:val="21"/>
          <w:szCs w:val="21"/>
          <w:lang w:val="en-GB"/>
        </w:rPr>
        <w:t>E</w:t>
      </w:r>
      <w:r>
        <w:rPr>
          <w:rFonts w:ascii="Century Gothic" w:hAnsi="Century Gothic"/>
          <w:bCs/>
          <w:sz w:val="21"/>
          <w:szCs w:val="21"/>
          <w:lang w:val="en-GB"/>
        </w:rPr>
        <w:t>L</w:t>
      </w:r>
      <w:r w:rsidR="002B4C8B">
        <w:rPr>
          <w:rFonts w:ascii="Century Gothic" w:hAnsi="Century Gothic"/>
          <w:bCs/>
          <w:sz w:val="21"/>
          <w:szCs w:val="21"/>
          <w:lang w:val="en-GB"/>
        </w:rPr>
        <w:t>)</w:t>
      </w:r>
      <w:r>
        <w:rPr>
          <w:rFonts w:ascii="Century Gothic" w:hAnsi="Century Gothic"/>
          <w:bCs/>
          <w:sz w:val="21"/>
          <w:szCs w:val="21"/>
          <w:lang w:val="en-GB"/>
        </w:rPr>
        <w:t xml:space="preserve"> </w:t>
      </w:r>
      <w:r w:rsidR="002B4C8B">
        <w:rPr>
          <w:rFonts w:ascii="Century Gothic" w:hAnsi="Century Gothic"/>
          <w:bCs/>
          <w:sz w:val="21"/>
          <w:szCs w:val="21"/>
          <w:lang w:val="en-GB"/>
        </w:rPr>
        <w:t>and</w:t>
      </w:r>
      <w:r>
        <w:rPr>
          <w:rFonts w:ascii="Century Gothic" w:hAnsi="Century Gothic"/>
          <w:bCs/>
          <w:sz w:val="21"/>
          <w:szCs w:val="21"/>
          <w:lang w:val="en-GB"/>
        </w:rPr>
        <w:t xml:space="preserve"> remuneration surveys are submitted in a timely manner with a high degree of data integrity.</w:t>
      </w:r>
    </w:p>
    <w:p w14:paraId="00DEEA57" w14:textId="009B8B96" w:rsidR="00821433" w:rsidRDefault="00821433" w:rsidP="00821433">
      <w:pPr>
        <w:autoSpaceDE w:val="0"/>
        <w:autoSpaceDN w:val="0"/>
        <w:adjustRightInd w:val="0"/>
        <w:spacing w:line="276" w:lineRule="auto"/>
        <w:jc w:val="both"/>
        <w:rPr>
          <w:rFonts w:ascii="Century Gothic" w:hAnsi="Century Gothic"/>
          <w:sz w:val="21"/>
          <w:szCs w:val="21"/>
          <w:lang w:val="en-GB"/>
        </w:rPr>
      </w:pPr>
    </w:p>
    <w:p w14:paraId="6A46AB9E" w14:textId="0E5AB30E" w:rsidR="00C5545E" w:rsidRDefault="00C5545E" w:rsidP="00821433">
      <w:pPr>
        <w:autoSpaceDE w:val="0"/>
        <w:autoSpaceDN w:val="0"/>
        <w:adjustRightInd w:val="0"/>
        <w:spacing w:line="276" w:lineRule="auto"/>
        <w:jc w:val="both"/>
        <w:rPr>
          <w:rFonts w:ascii="Century Gothic" w:hAnsi="Century Gothic"/>
          <w:sz w:val="21"/>
          <w:szCs w:val="21"/>
          <w:lang w:val="en-GB"/>
        </w:rPr>
      </w:pPr>
      <w:r w:rsidRPr="00C5545E">
        <w:rPr>
          <w:rFonts w:ascii="Century Gothic" w:hAnsi="Century Gothic"/>
          <w:sz w:val="21"/>
          <w:szCs w:val="21"/>
          <w:lang w:val="en-GB"/>
        </w:rPr>
        <w:t xml:space="preserve">The term of office for this position is five (5) years.  In the case of applicants who are permanent staff members of UKZN, the successful applicant will resume his/her substantive position at the end of this term of office.  </w:t>
      </w:r>
    </w:p>
    <w:p w14:paraId="1DD4D394" w14:textId="77777777" w:rsidR="00821433" w:rsidRDefault="00821433" w:rsidP="00821433">
      <w:pPr>
        <w:autoSpaceDE w:val="0"/>
        <w:autoSpaceDN w:val="0"/>
        <w:adjustRightInd w:val="0"/>
        <w:spacing w:line="276" w:lineRule="auto"/>
        <w:rPr>
          <w:rFonts w:ascii="Century Gothic" w:hAnsi="Century Gothic"/>
          <w:sz w:val="21"/>
          <w:szCs w:val="21"/>
          <w:lang w:val="en-ZA"/>
        </w:rPr>
      </w:pPr>
    </w:p>
    <w:p w14:paraId="08C5A32E" w14:textId="77777777" w:rsidR="00821433" w:rsidRDefault="00821433" w:rsidP="00821433">
      <w:pPr>
        <w:pStyle w:val="Default"/>
        <w:spacing w:before="120" w:after="120" w:line="276" w:lineRule="auto"/>
        <w:rPr>
          <w:sz w:val="21"/>
          <w:szCs w:val="21"/>
        </w:rPr>
      </w:pPr>
      <w:r>
        <w:rPr>
          <w:b/>
          <w:bCs/>
          <w:sz w:val="21"/>
          <w:szCs w:val="21"/>
        </w:rPr>
        <w:t>Minimum Requirements</w:t>
      </w:r>
      <w:r>
        <w:rPr>
          <w:sz w:val="21"/>
          <w:szCs w:val="21"/>
        </w:rPr>
        <w:t xml:space="preserve">: </w:t>
      </w:r>
    </w:p>
    <w:p w14:paraId="2111CEB4" w14:textId="77777777" w:rsidR="00821433" w:rsidRDefault="00821433" w:rsidP="00821433">
      <w:pPr>
        <w:pStyle w:val="Default"/>
        <w:numPr>
          <w:ilvl w:val="0"/>
          <w:numId w:val="11"/>
        </w:numPr>
        <w:spacing w:before="120" w:after="120" w:line="276" w:lineRule="auto"/>
        <w:jc w:val="both"/>
        <w:rPr>
          <w:sz w:val="21"/>
          <w:szCs w:val="21"/>
        </w:rPr>
      </w:pPr>
      <w:proofErr w:type="spellStart"/>
      <w:r>
        <w:rPr>
          <w:sz w:val="21"/>
          <w:szCs w:val="21"/>
        </w:rPr>
        <w:t>Masters</w:t>
      </w:r>
      <w:proofErr w:type="spellEnd"/>
      <w:r>
        <w:rPr>
          <w:sz w:val="21"/>
          <w:szCs w:val="21"/>
        </w:rPr>
        <w:t xml:space="preserve"> degree in Human Resources, or equivalent.</w:t>
      </w:r>
    </w:p>
    <w:p w14:paraId="433386F3" w14:textId="1FCBFB8E" w:rsidR="00821433" w:rsidRDefault="00821433" w:rsidP="00821433">
      <w:pPr>
        <w:pStyle w:val="Default"/>
        <w:numPr>
          <w:ilvl w:val="0"/>
          <w:numId w:val="11"/>
        </w:numPr>
        <w:spacing w:before="120" w:after="120" w:line="276" w:lineRule="auto"/>
        <w:jc w:val="both"/>
        <w:rPr>
          <w:sz w:val="21"/>
          <w:szCs w:val="21"/>
        </w:rPr>
      </w:pPr>
      <w:r>
        <w:rPr>
          <w:sz w:val="21"/>
          <w:szCs w:val="21"/>
        </w:rPr>
        <w:t xml:space="preserve">10 years of relevant </w:t>
      </w:r>
      <w:r w:rsidR="002B4C8B">
        <w:rPr>
          <w:sz w:val="21"/>
          <w:szCs w:val="21"/>
        </w:rPr>
        <w:t xml:space="preserve">human resources management </w:t>
      </w:r>
      <w:r>
        <w:rPr>
          <w:sz w:val="21"/>
          <w:szCs w:val="21"/>
        </w:rPr>
        <w:t>experience of which 5 years should be at the senior management level</w:t>
      </w:r>
      <w:r w:rsidR="002B4C8B">
        <w:rPr>
          <w:sz w:val="21"/>
          <w:szCs w:val="21"/>
        </w:rPr>
        <w:t>.</w:t>
      </w:r>
    </w:p>
    <w:p w14:paraId="2ACCF946" w14:textId="4D260361" w:rsidR="00821433" w:rsidRDefault="00821433" w:rsidP="00821433">
      <w:pPr>
        <w:pStyle w:val="Default"/>
        <w:numPr>
          <w:ilvl w:val="0"/>
          <w:numId w:val="11"/>
        </w:numPr>
        <w:spacing w:before="120" w:after="120" w:line="276" w:lineRule="auto"/>
        <w:jc w:val="both"/>
        <w:rPr>
          <w:sz w:val="21"/>
          <w:szCs w:val="21"/>
          <w:lang w:val="en-GB"/>
        </w:rPr>
      </w:pPr>
      <w:r>
        <w:rPr>
          <w:sz w:val="21"/>
          <w:szCs w:val="21"/>
          <w:lang w:val="en-GB"/>
        </w:rPr>
        <w:t xml:space="preserve">Experience in managing, leading, and developing professional </w:t>
      </w:r>
      <w:r w:rsidR="002B4C8B">
        <w:rPr>
          <w:sz w:val="21"/>
          <w:szCs w:val="21"/>
          <w:lang w:val="en-GB"/>
        </w:rPr>
        <w:t xml:space="preserve">human </w:t>
      </w:r>
      <w:r w:rsidR="00126C5A">
        <w:rPr>
          <w:sz w:val="21"/>
          <w:szCs w:val="21"/>
          <w:lang w:val="en-GB"/>
        </w:rPr>
        <w:t>resources teams</w:t>
      </w:r>
      <w:r>
        <w:rPr>
          <w:sz w:val="21"/>
          <w:szCs w:val="21"/>
          <w:lang w:val="en-GB"/>
        </w:rPr>
        <w:t xml:space="preserve"> within a complex and dynamic working environment</w:t>
      </w:r>
      <w:r w:rsidR="002B4C8B">
        <w:rPr>
          <w:sz w:val="21"/>
          <w:szCs w:val="21"/>
          <w:lang w:val="en-GB"/>
        </w:rPr>
        <w:t>.</w:t>
      </w:r>
      <w:r>
        <w:rPr>
          <w:sz w:val="21"/>
          <w:szCs w:val="21"/>
          <w:lang w:val="en-GB"/>
        </w:rPr>
        <w:t xml:space="preserve"> </w:t>
      </w:r>
    </w:p>
    <w:p w14:paraId="1483BE43" w14:textId="0322A6E4" w:rsidR="00821433" w:rsidRDefault="00821433" w:rsidP="00821433">
      <w:pPr>
        <w:pStyle w:val="Default"/>
        <w:numPr>
          <w:ilvl w:val="0"/>
          <w:numId w:val="12"/>
        </w:numPr>
        <w:spacing w:before="120" w:after="120" w:line="276" w:lineRule="auto"/>
        <w:jc w:val="both"/>
        <w:rPr>
          <w:sz w:val="21"/>
          <w:szCs w:val="21"/>
          <w:lang w:val="en-GB"/>
        </w:rPr>
      </w:pPr>
      <w:r>
        <w:rPr>
          <w:sz w:val="21"/>
          <w:szCs w:val="21"/>
          <w:lang w:val="en-GB"/>
        </w:rPr>
        <w:lastRenderedPageBreak/>
        <w:t xml:space="preserve">Experience in delivering measurable and visible improvements in </w:t>
      </w:r>
      <w:r w:rsidR="002B4C8B">
        <w:rPr>
          <w:sz w:val="21"/>
          <w:szCs w:val="21"/>
          <w:lang w:val="en-GB"/>
        </w:rPr>
        <w:t xml:space="preserve">human </w:t>
      </w:r>
      <w:r w:rsidR="00126C5A">
        <w:rPr>
          <w:sz w:val="21"/>
          <w:szCs w:val="21"/>
          <w:lang w:val="en-GB"/>
        </w:rPr>
        <w:t>resources</w:t>
      </w:r>
      <w:r w:rsidR="00126C5A" w:rsidDel="002B4C8B">
        <w:rPr>
          <w:sz w:val="21"/>
          <w:szCs w:val="21"/>
          <w:lang w:val="en-GB"/>
        </w:rPr>
        <w:t xml:space="preserve"> </w:t>
      </w:r>
      <w:r w:rsidR="00126C5A">
        <w:rPr>
          <w:sz w:val="21"/>
          <w:szCs w:val="21"/>
          <w:lang w:val="en-GB"/>
        </w:rPr>
        <w:t>service</w:t>
      </w:r>
      <w:r>
        <w:rPr>
          <w:sz w:val="21"/>
          <w:szCs w:val="21"/>
          <w:lang w:val="en-GB"/>
        </w:rPr>
        <w:t xml:space="preserve"> quality and fostering a strong customer service ethic</w:t>
      </w:r>
      <w:r w:rsidR="002B4C8B">
        <w:rPr>
          <w:sz w:val="21"/>
          <w:szCs w:val="21"/>
          <w:lang w:val="en-GB"/>
        </w:rPr>
        <w:t>.</w:t>
      </w:r>
      <w:r>
        <w:rPr>
          <w:sz w:val="21"/>
          <w:szCs w:val="21"/>
          <w:lang w:val="en-GB"/>
        </w:rPr>
        <w:t xml:space="preserve"> </w:t>
      </w:r>
    </w:p>
    <w:p w14:paraId="1D26BCED" w14:textId="7238FD08" w:rsidR="00821433" w:rsidRDefault="00821433" w:rsidP="00821433">
      <w:pPr>
        <w:pStyle w:val="Default"/>
        <w:numPr>
          <w:ilvl w:val="0"/>
          <w:numId w:val="12"/>
        </w:numPr>
        <w:spacing w:before="120" w:after="120" w:line="276" w:lineRule="auto"/>
        <w:jc w:val="both"/>
        <w:rPr>
          <w:sz w:val="21"/>
          <w:szCs w:val="21"/>
          <w:lang w:val="en-GB"/>
        </w:rPr>
      </w:pPr>
      <w:r>
        <w:rPr>
          <w:sz w:val="21"/>
          <w:szCs w:val="21"/>
          <w:lang w:val="en-GB"/>
        </w:rPr>
        <w:t>Experience in analysing, using, and presenting complex people information in a variety of formats to a range of audiences</w:t>
      </w:r>
      <w:r w:rsidR="005F39D0">
        <w:rPr>
          <w:sz w:val="21"/>
          <w:szCs w:val="21"/>
          <w:lang w:val="en-GB"/>
        </w:rPr>
        <w:t>.</w:t>
      </w:r>
    </w:p>
    <w:p w14:paraId="722A867E" w14:textId="784A1261" w:rsidR="00821433" w:rsidRDefault="00821433" w:rsidP="00821433">
      <w:pPr>
        <w:pStyle w:val="Default"/>
        <w:numPr>
          <w:ilvl w:val="0"/>
          <w:numId w:val="12"/>
        </w:numPr>
        <w:spacing w:before="120" w:after="120" w:line="276" w:lineRule="auto"/>
        <w:jc w:val="both"/>
        <w:rPr>
          <w:sz w:val="21"/>
          <w:szCs w:val="21"/>
          <w:lang w:val="en-GB"/>
        </w:rPr>
      </w:pPr>
      <w:r>
        <w:rPr>
          <w:sz w:val="21"/>
          <w:szCs w:val="21"/>
          <w:lang w:val="en-GB"/>
        </w:rPr>
        <w:t xml:space="preserve">Project management experience where innovative </w:t>
      </w:r>
      <w:r w:rsidR="002B4C8B">
        <w:rPr>
          <w:sz w:val="21"/>
          <w:szCs w:val="21"/>
          <w:lang w:val="en-GB"/>
        </w:rPr>
        <w:t>human resources</w:t>
      </w:r>
      <w:r>
        <w:rPr>
          <w:sz w:val="21"/>
          <w:szCs w:val="21"/>
          <w:lang w:val="en-GB"/>
        </w:rPr>
        <w:t xml:space="preserve"> solutions have been delivered, both personally and through others</w:t>
      </w:r>
      <w:r w:rsidR="002B4C8B">
        <w:rPr>
          <w:sz w:val="21"/>
          <w:szCs w:val="21"/>
          <w:lang w:val="en-GB"/>
        </w:rPr>
        <w:t>.</w:t>
      </w:r>
      <w:r>
        <w:rPr>
          <w:sz w:val="21"/>
          <w:szCs w:val="21"/>
          <w:lang w:val="en-GB"/>
        </w:rPr>
        <w:t xml:space="preserve"> </w:t>
      </w:r>
    </w:p>
    <w:p w14:paraId="64768B07" w14:textId="2B758157" w:rsidR="00821433" w:rsidRDefault="00821433" w:rsidP="00821433">
      <w:pPr>
        <w:pStyle w:val="Default"/>
        <w:numPr>
          <w:ilvl w:val="0"/>
          <w:numId w:val="12"/>
        </w:numPr>
        <w:spacing w:before="120" w:after="120" w:line="276" w:lineRule="auto"/>
        <w:jc w:val="both"/>
        <w:rPr>
          <w:sz w:val="21"/>
          <w:szCs w:val="21"/>
          <w:lang w:val="en-GB"/>
        </w:rPr>
      </w:pPr>
      <w:r>
        <w:rPr>
          <w:sz w:val="21"/>
          <w:szCs w:val="21"/>
          <w:lang w:val="en-GB"/>
        </w:rPr>
        <w:t>Experience in successfully consulting and negotiating with trade unions to agree to organisational change</w:t>
      </w:r>
      <w:r w:rsidR="002B4C8B">
        <w:rPr>
          <w:sz w:val="21"/>
          <w:szCs w:val="21"/>
          <w:lang w:val="en-GB"/>
        </w:rPr>
        <w:t>.</w:t>
      </w:r>
    </w:p>
    <w:p w14:paraId="608D5D24" w14:textId="77777777" w:rsidR="00334F49" w:rsidRDefault="00334F49" w:rsidP="00334F49">
      <w:pPr>
        <w:jc w:val="both"/>
        <w:rPr>
          <w:rFonts w:ascii="Century Gothic" w:hAnsi="Century Gothic" w:cs="Century Gothic"/>
          <w:color w:val="000000"/>
        </w:rPr>
      </w:pPr>
    </w:p>
    <w:p w14:paraId="2A3B26B7" w14:textId="49A5E9AD" w:rsidR="006F7193" w:rsidRPr="006F7193" w:rsidRDefault="006F7193" w:rsidP="006F7193">
      <w:pPr>
        <w:jc w:val="both"/>
        <w:rPr>
          <w:rFonts w:ascii="Century Gothic" w:hAnsi="Century Gothic"/>
        </w:rPr>
      </w:pPr>
      <w:r w:rsidRPr="006F7193">
        <w:rPr>
          <w:rFonts w:ascii="Century Gothic" w:hAnsi="Century Gothic"/>
        </w:rPr>
        <w:t xml:space="preserve">Short-listed candidates may be required to undertake </w:t>
      </w:r>
      <w:r w:rsidR="00457BC2">
        <w:rPr>
          <w:rFonts w:ascii="Century Gothic" w:hAnsi="Century Gothic"/>
        </w:rPr>
        <w:t>co</w:t>
      </w:r>
      <w:r w:rsidRPr="006F7193">
        <w:rPr>
          <w:rFonts w:ascii="Century Gothic" w:hAnsi="Century Gothic"/>
        </w:rPr>
        <w:t xml:space="preserve">mpetency and/or psychometric </w:t>
      </w:r>
      <w:r w:rsidR="007C18AF">
        <w:rPr>
          <w:rFonts w:ascii="Century Gothic" w:hAnsi="Century Gothic"/>
        </w:rPr>
        <w:t>assessments</w:t>
      </w:r>
      <w:r w:rsidR="00284686">
        <w:rPr>
          <w:rFonts w:ascii="Century Gothic" w:hAnsi="Century Gothic"/>
        </w:rPr>
        <w:t>.</w:t>
      </w:r>
      <w:r w:rsidR="007C18AF">
        <w:rPr>
          <w:rFonts w:ascii="Century Gothic" w:hAnsi="Century Gothic"/>
        </w:rPr>
        <w:t xml:space="preserve"> </w:t>
      </w:r>
    </w:p>
    <w:p w14:paraId="3A48FEE4" w14:textId="77777777" w:rsidR="006F7193" w:rsidRPr="006F7193" w:rsidRDefault="006F7193" w:rsidP="006F7193">
      <w:pPr>
        <w:jc w:val="both"/>
        <w:rPr>
          <w:rFonts w:ascii="Century Gothic" w:hAnsi="Century Gothic"/>
        </w:rPr>
      </w:pPr>
    </w:p>
    <w:p w14:paraId="1D674473" w14:textId="2BE90EB4" w:rsidR="006F7193" w:rsidRDefault="006F7193" w:rsidP="006F7193">
      <w:pPr>
        <w:jc w:val="both"/>
        <w:rPr>
          <w:rFonts w:ascii="Century Gothic" w:hAnsi="Century Gothic"/>
        </w:rPr>
      </w:pPr>
      <w:r w:rsidRPr="006F7193">
        <w:rPr>
          <w:rFonts w:ascii="Century Gothic" w:hAnsi="Century Gothic"/>
        </w:rPr>
        <w:t xml:space="preserve">Enquiries and details regarding this post, including requests for a job profile, may be directed to </w:t>
      </w:r>
      <w:r>
        <w:rPr>
          <w:rFonts w:ascii="Century Gothic" w:hAnsi="Century Gothic"/>
        </w:rPr>
        <w:t xml:space="preserve">Ntsoareleng </w:t>
      </w:r>
      <w:r w:rsidR="00BE54ED">
        <w:rPr>
          <w:rFonts w:ascii="Century Gothic" w:hAnsi="Century Gothic"/>
        </w:rPr>
        <w:t>Mnguni,</w:t>
      </w:r>
      <w:r w:rsidRPr="006F7193">
        <w:rPr>
          <w:rFonts w:ascii="Century Gothic" w:hAnsi="Century Gothic"/>
        </w:rPr>
        <w:t xml:space="preserve"> </w:t>
      </w:r>
      <w:r>
        <w:rPr>
          <w:rFonts w:ascii="Century Gothic" w:hAnsi="Century Gothic"/>
        </w:rPr>
        <w:t xml:space="preserve">email address: </w:t>
      </w:r>
      <w:hyperlink r:id="rId5" w:history="1">
        <w:r w:rsidR="00284686" w:rsidRPr="0051318F">
          <w:rPr>
            <w:rStyle w:val="Hyperlink"/>
            <w:rFonts w:ascii="Century Gothic" w:hAnsi="Century Gothic"/>
          </w:rPr>
          <w:t>mngunin3@ukzn.ac.za</w:t>
        </w:r>
      </w:hyperlink>
      <w:r w:rsidRPr="006F7193">
        <w:rPr>
          <w:rFonts w:ascii="Century Gothic" w:hAnsi="Century Gothic"/>
        </w:rPr>
        <w:t>.</w:t>
      </w:r>
    </w:p>
    <w:p w14:paraId="53913959" w14:textId="26E5C9E9" w:rsidR="00284686" w:rsidRDefault="00284686" w:rsidP="006F7193">
      <w:pPr>
        <w:jc w:val="both"/>
        <w:rPr>
          <w:rFonts w:ascii="Century Gothic" w:hAnsi="Century Gothic"/>
        </w:rPr>
      </w:pPr>
    </w:p>
    <w:p w14:paraId="1DB9BE88" w14:textId="540F0CFA" w:rsidR="006F7193" w:rsidRPr="006F7193" w:rsidRDefault="00284686" w:rsidP="00457BC2">
      <w:pPr>
        <w:rPr>
          <w:rFonts w:ascii="Century Gothic" w:hAnsi="Century Gothic"/>
          <w:b/>
        </w:rPr>
      </w:pPr>
      <w:r w:rsidRPr="00081D12">
        <w:rPr>
          <w:rFonts w:ascii="Century Gothic" w:hAnsi="Century Gothic"/>
          <w:b/>
          <w:sz w:val="21"/>
          <w:szCs w:val="21"/>
        </w:rPr>
        <w:t>Appointment to this position will be on the January 2018 Conditions of Service.</w:t>
      </w:r>
    </w:p>
    <w:p w14:paraId="79CF1735" w14:textId="77777777" w:rsidR="006F7193" w:rsidRPr="006F7193" w:rsidRDefault="006F7193" w:rsidP="006F7193">
      <w:pPr>
        <w:jc w:val="both"/>
        <w:rPr>
          <w:rFonts w:ascii="Century Gothic" w:hAnsi="Century Gothic"/>
          <w:b/>
        </w:rPr>
      </w:pPr>
      <w:r w:rsidRPr="006F7193">
        <w:rPr>
          <w:rFonts w:ascii="Century Gothic" w:hAnsi="Century Gothic"/>
          <w:b/>
        </w:rPr>
        <w:t>The total remuneration package offered includes benefits.</w:t>
      </w:r>
    </w:p>
    <w:p w14:paraId="18BA481D" w14:textId="77777777" w:rsidR="006F7193" w:rsidRPr="006F7193" w:rsidRDefault="006F7193" w:rsidP="006F7193">
      <w:pPr>
        <w:jc w:val="both"/>
        <w:rPr>
          <w:rFonts w:ascii="Century Gothic" w:hAnsi="Century Gothic"/>
          <w:bCs/>
        </w:rPr>
      </w:pPr>
    </w:p>
    <w:p w14:paraId="5B73B193" w14:textId="6544479E" w:rsidR="00297845" w:rsidRDefault="0032248E" w:rsidP="006F7193">
      <w:pPr>
        <w:jc w:val="both"/>
        <w:rPr>
          <w:rFonts w:ascii="Century Gothic" w:hAnsi="Century Gothic"/>
        </w:rPr>
      </w:pPr>
      <w:r w:rsidRPr="00357DC3">
        <w:rPr>
          <w:rFonts w:ascii="Century Gothic" w:hAnsi="Century Gothic"/>
        </w:rPr>
        <w:t>T</w:t>
      </w:r>
      <w:r w:rsidR="006F7193" w:rsidRPr="00357DC3">
        <w:rPr>
          <w:rFonts w:ascii="Century Gothic" w:hAnsi="Century Gothic"/>
        </w:rPr>
        <w:t>he closing date for receipt of applications is</w:t>
      </w:r>
      <w:r w:rsidR="00457BC2" w:rsidRPr="00357DC3">
        <w:rPr>
          <w:rFonts w:ascii="Century Gothic" w:hAnsi="Century Gothic"/>
        </w:rPr>
        <w:t xml:space="preserve"> </w:t>
      </w:r>
      <w:r w:rsidR="00C5545E">
        <w:rPr>
          <w:rFonts w:ascii="Century Gothic" w:hAnsi="Century Gothic"/>
        </w:rPr>
        <w:t xml:space="preserve">12 December </w:t>
      </w:r>
      <w:r w:rsidR="005F39D0">
        <w:rPr>
          <w:rFonts w:ascii="Century Gothic" w:hAnsi="Century Gothic"/>
        </w:rPr>
        <w:t>2022</w:t>
      </w:r>
      <w:r w:rsidR="00387A7F" w:rsidRPr="00357DC3">
        <w:rPr>
          <w:rFonts w:ascii="Century Gothic" w:hAnsi="Century Gothic"/>
        </w:rPr>
        <w:t xml:space="preserve">. </w:t>
      </w:r>
      <w:r w:rsidR="00A85707" w:rsidRPr="00A85707">
        <w:rPr>
          <w:rFonts w:ascii="Century Gothic" w:hAnsi="Century Gothic"/>
        </w:rPr>
        <w:t xml:space="preserve">Applicants are required to complete </w:t>
      </w:r>
      <w:r w:rsidR="00A85707">
        <w:rPr>
          <w:rFonts w:ascii="Century Gothic" w:hAnsi="Century Gothic"/>
        </w:rPr>
        <w:t xml:space="preserve">and submit </w:t>
      </w:r>
      <w:r w:rsidR="00A85707" w:rsidRPr="00A85707">
        <w:rPr>
          <w:rFonts w:ascii="Century Gothic" w:hAnsi="Century Gothic"/>
        </w:rPr>
        <w:t xml:space="preserve">the relevant application form, which is available on the Vacancies website at </w:t>
      </w:r>
      <w:hyperlink r:id="rId6" w:history="1">
        <w:r w:rsidR="00A85707" w:rsidRPr="004F46D3">
          <w:rPr>
            <w:rStyle w:val="Hyperlink"/>
            <w:rFonts w:ascii="Century Gothic" w:hAnsi="Century Gothic"/>
          </w:rPr>
          <w:t>www.ukzn.ac.za</w:t>
        </w:r>
      </w:hyperlink>
      <w:r w:rsidR="00A85707">
        <w:rPr>
          <w:rFonts w:ascii="Century Gothic" w:hAnsi="Century Gothic"/>
        </w:rPr>
        <w:t xml:space="preserve">, or </w:t>
      </w:r>
      <w:r w:rsidR="00D4410D">
        <w:rPr>
          <w:rFonts w:ascii="Century Gothic" w:hAnsi="Century Gothic"/>
        </w:rPr>
        <w:t xml:space="preserve">submit a </w:t>
      </w:r>
      <w:r w:rsidR="00A85707">
        <w:rPr>
          <w:rFonts w:ascii="Century Gothic" w:hAnsi="Century Gothic"/>
        </w:rPr>
        <w:t xml:space="preserve">detailed CV </w:t>
      </w:r>
      <w:r w:rsidR="00A85707" w:rsidRPr="00A85707">
        <w:rPr>
          <w:rFonts w:ascii="Century Gothic" w:hAnsi="Century Gothic"/>
        </w:rPr>
        <w:t xml:space="preserve"> to </w:t>
      </w:r>
      <w:hyperlink r:id="rId7" w:history="1">
        <w:r w:rsidR="00A85707" w:rsidRPr="004F46D3">
          <w:rPr>
            <w:rStyle w:val="Hyperlink"/>
            <w:rFonts w:ascii="Century Gothic" w:hAnsi="Century Gothic"/>
          </w:rPr>
          <w:t>Recruitment-nm@ukzn.ac.za</w:t>
        </w:r>
      </w:hyperlink>
    </w:p>
    <w:p w14:paraId="6D0AB12D" w14:textId="77777777" w:rsidR="00A85707" w:rsidRPr="00357DC3" w:rsidRDefault="00A85707" w:rsidP="006F7193">
      <w:pPr>
        <w:jc w:val="both"/>
        <w:rPr>
          <w:rFonts w:ascii="Century Gothic" w:hAnsi="Century Gothic"/>
        </w:rPr>
      </w:pPr>
    </w:p>
    <w:p w14:paraId="0CF76005" w14:textId="7F154E6E" w:rsidR="00F06EAF" w:rsidRPr="00F531A4" w:rsidRDefault="00F06EAF" w:rsidP="00457BC2">
      <w:pPr>
        <w:pStyle w:val="BodyText"/>
        <w:ind w:right="127"/>
        <w:jc w:val="both"/>
        <w:rPr>
          <w:rFonts w:ascii="Arial" w:hAnsi="Arial" w:cs="Arial"/>
          <w:i/>
          <w:color w:val="FF0000"/>
          <w:sz w:val="18"/>
          <w:szCs w:val="18"/>
        </w:rPr>
      </w:pPr>
      <w:r w:rsidRPr="00F531A4">
        <w:rPr>
          <w:rFonts w:ascii="Arial" w:hAnsi="Arial" w:cs="Arial"/>
          <w:i/>
          <w:color w:val="FF0000"/>
          <w:sz w:val="18"/>
          <w:szCs w:val="18"/>
        </w:rPr>
        <w:t>Kindly</w:t>
      </w:r>
      <w:r w:rsidRPr="00F531A4">
        <w:rPr>
          <w:rFonts w:ascii="Arial" w:hAnsi="Arial" w:cs="Arial"/>
          <w:i/>
          <w:color w:val="FF0000"/>
          <w:spacing w:val="1"/>
          <w:sz w:val="18"/>
          <w:szCs w:val="18"/>
        </w:rPr>
        <w:t xml:space="preserve"> </w:t>
      </w:r>
      <w:r w:rsidRPr="00F531A4">
        <w:rPr>
          <w:rFonts w:ascii="Arial" w:hAnsi="Arial" w:cs="Arial"/>
          <w:i/>
          <w:color w:val="FF0000"/>
          <w:sz w:val="18"/>
          <w:szCs w:val="18"/>
        </w:rPr>
        <w:t>note</w:t>
      </w:r>
      <w:r w:rsidRPr="00F531A4">
        <w:rPr>
          <w:rFonts w:ascii="Arial" w:hAnsi="Arial" w:cs="Arial"/>
          <w:i/>
          <w:color w:val="FF0000"/>
          <w:spacing w:val="1"/>
          <w:sz w:val="18"/>
          <w:szCs w:val="18"/>
        </w:rPr>
        <w:t xml:space="preserve"> </w:t>
      </w:r>
      <w:r w:rsidRPr="00F531A4">
        <w:rPr>
          <w:rFonts w:ascii="Arial" w:hAnsi="Arial" w:cs="Arial"/>
          <w:i/>
          <w:color w:val="FF0000"/>
          <w:sz w:val="18"/>
          <w:szCs w:val="18"/>
        </w:rPr>
        <w:t>that</w:t>
      </w:r>
      <w:r w:rsidRPr="00F531A4">
        <w:rPr>
          <w:rFonts w:ascii="Arial" w:hAnsi="Arial" w:cs="Arial"/>
          <w:i/>
          <w:color w:val="FF0000"/>
          <w:spacing w:val="1"/>
          <w:sz w:val="18"/>
          <w:szCs w:val="18"/>
        </w:rPr>
        <w:t xml:space="preserve"> </w:t>
      </w:r>
      <w:r w:rsidRPr="00F531A4">
        <w:rPr>
          <w:rFonts w:ascii="Arial" w:hAnsi="Arial" w:cs="Arial"/>
          <w:i/>
          <w:color w:val="FF0000"/>
          <w:sz w:val="18"/>
          <w:szCs w:val="18"/>
        </w:rPr>
        <w:t>the</w:t>
      </w:r>
      <w:r w:rsidRPr="00F531A4">
        <w:rPr>
          <w:rFonts w:ascii="Arial" w:hAnsi="Arial" w:cs="Arial"/>
          <w:i/>
          <w:color w:val="FF0000"/>
          <w:spacing w:val="1"/>
          <w:sz w:val="18"/>
          <w:szCs w:val="18"/>
        </w:rPr>
        <w:t xml:space="preserve"> </w:t>
      </w:r>
      <w:r w:rsidRPr="00F531A4">
        <w:rPr>
          <w:rFonts w:ascii="Arial" w:hAnsi="Arial" w:cs="Arial"/>
          <w:i/>
          <w:color w:val="FF0000"/>
          <w:sz w:val="18"/>
          <w:szCs w:val="18"/>
        </w:rPr>
        <w:t>University</w:t>
      </w:r>
      <w:r w:rsidRPr="00F531A4">
        <w:rPr>
          <w:rFonts w:ascii="Arial" w:hAnsi="Arial" w:cs="Arial"/>
          <w:i/>
          <w:color w:val="FF0000"/>
          <w:spacing w:val="2"/>
          <w:sz w:val="18"/>
          <w:szCs w:val="18"/>
        </w:rPr>
        <w:t xml:space="preserve"> </w:t>
      </w:r>
      <w:r w:rsidRPr="00F531A4">
        <w:rPr>
          <w:rFonts w:ascii="Arial" w:hAnsi="Arial" w:cs="Arial"/>
          <w:i/>
          <w:color w:val="FF0000"/>
          <w:sz w:val="18"/>
          <w:szCs w:val="18"/>
        </w:rPr>
        <w:t>of</w:t>
      </w:r>
      <w:r w:rsidRPr="00F531A4">
        <w:rPr>
          <w:rFonts w:ascii="Arial" w:hAnsi="Arial" w:cs="Arial"/>
          <w:i/>
          <w:color w:val="FF0000"/>
          <w:spacing w:val="1"/>
          <w:sz w:val="18"/>
          <w:szCs w:val="18"/>
        </w:rPr>
        <w:t xml:space="preserve"> </w:t>
      </w:r>
      <w:r w:rsidRPr="00F531A4">
        <w:rPr>
          <w:rFonts w:ascii="Arial" w:hAnsi="Arial" w:cs="Arial"/>
          <w:i/>
          <w:color w:val="FF0000"/>
          <w:sz w:val="18"/>
          <w:szCs w:val="18"/>
        </w:rPr>
        <w:t>KwaZulu-Natal</w:t>
      </w:r>
      <w:r w:rsidRPr="00F531A4">
        <w:rPr>
          <w:rFonts w:ascii="Arial" w:hAnsi="Arial" w:cs="Arial"/>
          <w:i/>
          <w:color w:val="FF0000"/>
          <w:spacing w:val="1"/>
          <w:sz w:val="18"/>
          <w:szCs w:val="18"/>
        </w:rPr>
        <w:t xml:space="preserve"> </w:t>
      </w:r>
      <w:r w:rsidRPr="00F531A4">
        <w:rPr>
          <w:rFonts w:ascii="Arial" w:hAnsi="Arial" w:cs="Arial"/>
          <w:i/>
          <w:color w:val="FF0000"/>
          <w:sz w:val="18"/>
          <w:szCs w:val="18"/>
        </w:rPr>
        <w:t>(“the</w:t>
      </w:r>
      <w:r w:rsidRPr="00F531A4">
        <w:rPr>
          <w:rFonts w:ascii="Arial" w:hAnsi="Arial" w:cs="Arial"/>
          <w:i/>
          <w:color w:val="FF0000"/>
          <w:spacing w:val="1"/>
          <w:sz w:val="18"/>
          <w:szCs w:val="18"/>
        </w:rPr>
        <w:t xml:space="preserve"> </w:t>
      </w:r>
      <w:r w:rsidRPr="00F531A4">
        <w:rPr>
          <w:rFonts w:ascii="Arial" w:hAnsi="Arial" w:cs="Arial"/>
          <w:i/>
          <w:color w:val="FF0000"/>
          <w:sz w:val="18"/>
          <w:szCs w:val="18"/>
        </w:rPr>
        <w:t>University”)</w:t>
      </w:r>
      <w:r w:rsidRPr="00F531A4">
        <w:rPr>
          <w:rFonts w:ascii="Arial" w:hAnsi="Arial" w:cs="Arial"/>
          <w:i/>
          <w:color w:val="FF0000"/>
          <w:spacing w:val="1"/>
          <w:sz w:val="18"/>
          <w:szCs w:val="18"/>
        </w:rPr>
        <w:t xml:space="preserve"> </w:t>
      </w:r>
      <w:r w:rsidRPr="00F531A4">
        <w:rPr>
          <w:rFonts w:ascii="Arial" w:hAnsi="Arial" w:cs="Arial"/>
          <w:i/>
          <w:color w:val="FF0000"/>
          <w:sz w:val="18"/>
          <w:szCs w:val="18"/>
        </w:rPr>
        <w:t>is</w:t>
      </w:r>
      <w:r w:rsidRPr="00F531A4">
        <w:rPr>
          <w:rFonts w:ascii="Arial" w:hAnsi="Arial" w:cs="Arial"/>
          <w:i/>
          <w:color w:val="FF0000"/>
          <w:spacing w:val="2"/>
          <w:sz w:val="18"/>
          <w:szCs w:val="18"/>
        </w:rPr>
        <w:t xml:space="preserve"> </w:t>
      </w:r>
      <w:r w:rsidRPr="00F531A4">
        <w:rPr>
          <w:rFonts w:ascii="Arial" w:hAnsi="Arial" w:cs="Arial"/>
          <w:i/>
          <w:color w:val="FF0000"/>
          <w:sz w:val="18"/>
          <w:szCs w:val="18"/>
        </w:rPr>
        <w:t>required</w:t>
      </w:r>
      <w:r w:rsidRPr="00F531A4">
        <w:rPr>
          <w:rFonts w:ascii="Arial" w:hAnsi="Arial" w:cs="Arial"/>
          <w:i/>
          <w:color w:val="FF0000"/>
          <w:spacing w:val="1"/>
          <w:sz w:val="18"/>
          <w:szCs w:val="18"/>
        </w:rPr>
        <w:t xml:space="preserve"> </w:t>
      </w:r>
      <w:r w:rsidRPr="00F531A4">
        <w:rPr>
          <w:rFonts w:ascii="Arial" w:hAnsi="Arial" w:cs="Arial"/>
          <w:i/>
          <w:color w:val="FF0000"/>
          <w:sz w:val="18"/>
          <w:szCs w:val="18"/>
        </w:rPr>
        <w:t>to</w:t>
      </w:r>
      <w:r w:rsidRPr="00F531A4">
        <w:rPr>
          <w:rFonts w:ascii="Arial" w:hAnsi="Arial" w:cs="Arial"/>
          <w:i/>
          <w:color w:val="FF0000"/>
          <w:spacing w:val="1"/>
          <w:sz w:val="18"/>
          <w:szCs w:val="18"/>
        </w:rPr>
        <w:t xml:space="preserve"> </w:t>
      </w:r>
      <w:r w:rsidRPr="00F531A4">
        <w:rPr>
          <w:rFonts w:ascii="Arial" w:hAnsi="Arial" w:cs="Arial"/>
          <w:i/>
          <w:color w:val="FF0000"/>
          <w:sz w:val="18"/>
          <w:szCs w:val="18"/>
        </w:rPr>
        <w:t>process</w:t>
      </w:r>
      <w:r w:rsidRPr="00F531A4">
        <w:rPr>
          <w:rFonts w:ascii="Arial" w:hAnsi="Arial" w:cs="Arial"/>
          <w:i/>
          <w:color w:val="FF0000"/>
          <w:spacing w:val="1"/>
          <w:sz w:val="18"/>
          <w:szCs w:val="18"/>
        </w:rPr>
        <w:t xml:space="preserve"> </w:t>
      </w:r>
      <w:r w:rsidRPr="00F531A4">
        <w:rPr>
          <w:rFonts w:ascii="Arial" w:hAnsi="Arial" w:cs="Arial"/>
          <w:i/>
          <w:color w:val="FF0000"/>
          <w:sz w:val="18"/>
          <w:szCs w:val="18"/>
        </w:rPr>
        <w:t>any Personal Information</w:t>
      </w:r>
      <w:r w:rsidRPr="00F531A4">
        <w:rPr>
          <w:rFonts w:ascii="Arial" w:hAnsi="Arial" w:cs="Arial"/>
          <w:i/>
          <w:color w:val="FF0000"/>
          <w:spacing w:val="1"/>
          <w:sz w:val="18"/>
          <w:szCs w:val="18"/>
        </w:rPr>
        <w:t xml:space="preserve"> </w:t>
      </w:r>
      <w:r w:rsidRPr="00F531A4">
        <w:rPr>
          <w:rFonts w:ascii="Arial" w:hAnsi="Arial" w:cs="Arial"/>
          <w:i/>
          <w:color w:val="FF0000"/>
          <w:sz w:val="18"/>
          <w:szCs w:val="18"/>
        </w:rPr>
        <w:t>(as defined</w:t>
      </w:r>
      <w:r w:rsidRPr="00F531A4">
        <w:rPr>
          <w:rFonts w:ascii="Arial" w:hAnsi="Arial" w:cs="Arial"/>
          <w:i/>
          <w:color w:val="FF0000"/>
          <w:spacing w:val="1"/>
          <w:sz w:val="18"/>
          <w:szCs w:val="18"/>
        </w:rPr>
        <w:t xml:space="preserve"> </w:t>
      </w:r>
      <w:r w:rsidRPr="00F531A4">
        <w:rPr>
          <w:rFonts w:ascii="Arial" w:hAnsi="Arial" w:cs="Arial"/>
          <w:i/>
          <w:color w:val="FF0000"/>
          <w:sz w:val="18"/>
          <w:szCs w:val="18"/>
        </w:rPr>
        <w:t>by the Protection</w:t>
      </w:r>
      <w:r w:rsidRPr="00F531A4">
        <w:rPr>
          <w:rFonts w:ascii="Arial" w:hAnsi="Arial" w:cs="Arial"/>
          <w:i/>
          <w:color w:val="FF0000"/>
          <w:spacing w:val="1"/>
          <w:sz w:val="18"/>
          <w:szCs w:val="18"/>
        </w:rPr>
        <w:t xml:space="preserve"> </w:t>
      </w:r>
      <w:r w:rsidRPr="00F531A4">
        <w:rPr>
          <w:rFonts w:ascii="Arial" w:hAnsi="Arial" w:cs="Arial"/>
          <w:i/>
          <w:color w:val="FF0000"/>
          <w:sz w:val="18"/>
          <w:szCs w:val="18"/>
        </w:rPr>
        <w:t>of Personal</w:t>
      </w:r>
      <w:r w:rsidRPr="00F531A4">
        <w:rPr>
          <w:rFonts w:ascii="Arial" w:hAnsi="Arial" w:cs="Arial"/>
          <w:i/>
          <w:color w:val="FF0000"/>
          <w:spacing w:val="1"/>
          <w:sz w:val="18"/>
          <w:szCs w:val="18"/>
        </w:rPr>
        <w:t xml:space="preserve"> </w:t>
      </w:r>
      <w:r w:rsidRPr="00F531A4">
        <w:rPr>
          <w:rFonts w:ascii="Arial" w:hAnsi="Arial" w:cs="Arial"/>
          <w:i/>
          <w:color w:val="FF0000"/>
          <w:sz w:val="18"/>
          <w:szCs w:val="18"/>
        </w:rPr>
        <w:t>Act, 2013 “POPIA”)</w:t>
      </w:r>
      <w:r w:rsidRPr="00F531A4">
        <w:rPr>
          <w:rFonts w:ascii="Arial" w:hAnsi="Arial" w:cs="Arial"/>
          <w:i/>
          <w:color w:val="FF0000"/>
          <w:spacing w:val="1"/>
          <w:sz w:val="18"/>
          <w:szCs w:val="18"/>
        </w:rPr>
        <w:t xml:space="preserve"> </w:t>
      </w:r>
      <w:r w:rsidRPr="00F531A4">
        <w:rPr>
          <w:rFonts w:ascii="Arial" w:hAnsi="Arial" w:cs="Arial"/>
          <w:i/>
          <w:color w:val="FF0000"/>
          <w:sz w:val="18"/>
          <w:szCs w:val="18"/>
        </w:rPr>
        <w:t>submitted by candidates when applying for positions at the University. The provision of</w:t>
      </w:r>
      <w:r w:rsidRPr="00F531A4">
        <w:rPr>
          <w:rFonts w:ascii="Arial" w:hAnsi="Arial" w:cs="Arial"/>
          <w:i/>
          <w:color w:val="FF0000"/>
          <w:spacing w:val="1"/>
          <w:sz w:val="18"/>
          <w:szCs w:val="18"/>
        </w:rPr>
        <w:t xml:space="preserve"> </w:t>
      </w:r>
      <w:r w:rsidRPr="00F531A4">
        <w:rPr>
          <w:rFonts w:ascii="Arial" w:hAnsi="Arial" w:cs="Arial"/>
          <w:i/>
          <w:color w:val="FF0000"/>
          <w:sz w:val="18"/>
          <w:szCs w:val="18"/>
        </w:rPr>
        <w:t>Personal</w:t>
      </w:r>
      <w:r w:rsidRPr="00F531A4">
        <w:rPr>
          <w:rFonts w:ascii="Arial" w:hAnsi="Arial" w:cs="Arial"/>
          <w:i/>
          <w:color w:val="FF0000"/>
          <w:spacing w:val="1"/>
          <w:sz w:val="18"/>
          <w:szCs w:val="18"/>
        </w:rPr>
        <w:t xml:space="preserve"> </w:t>
      </w:r>
      <w:r w:rsidRPr="00F531A4">
        <w:rPr>
          <w:rFonts w:ascii="Arial" w:hAnsi="Arial" w:cs="Arial"/>
          <w:i/>
          <w:color w:val="FF0000"/>
          <w:sz w:val="18"/>
          <w:szCs w:val="18"/>
        </w:rPr>
        <w:t>Information</w:t>
      </w:r>
      <w:r w:rsidRPr="00F531A4">
        <w:rPr>
          <w:rFonts w:ascii="Arial" w:hAnsi="Arial" w:cs="Arial"/>
          <w:i/>
          <w:color w:val="FF0000"/>
          <w:spacing w:val="1"/>
          <w:sz w:val="18"/>
          <w:szCs w:val="18"/>
        </w:rPr>
        <w:t xml:space="preserve"> </w:t>
      </w:r>
      <w:r w:rsidRPr="00F531A4">
        <w:rPr>
          <w:rFonts w:ascii="Arial" w:hAnsi="Arial" w:cs="Arial"/>
          <w:i/>
          <w:color w:val="FF0000"/>
          <w:sz w:val="18"/>
          <w:szCs w:val="18"/>
        </w:rPr>
        <w:t>is</w:t>
      </w:r>
      <w:r w:rsidRPr="00F531A4">
        <w:rPr>
          <w:rFonts w:ascii="Arial" w:hAnsi="Arial" w:cs="Arial"/>
          <w:i/>
          <w:color w:val="FF0000"/>
          <w:spacing w:val="1"/>
          <w:sz w:val="18"/>
          <w:szCs w:val="18"/>
        </w:rPr>
        <w:t xml:space="preserve"> </w:t>
      </w:r>
      <w:r w:rsidRPr="00F531A4">
        <w:rPr>
          <w:rFonts w:ascii="Arial" w:hAnsi="Arial" w:cs="Arial"/>
          <w:i/>
          <w:color w:val="FF0000"/>
          <w:sz w:val="18"/>
          <w:szCs w:val="18"/>
        </w:rPr>
        <w:t>a requirement</w:t>
      </w:r>
      <w:r w:rsidRPr="00F531A4">
        <w:rPr>
          <w:rFonts w:ascii="Arial" w:hAnsi="Arial" w:cs="Arial"/>
          <w:i/>
          <w:color w:val="FF0000"/>
          <w:spacing w:val="1"/>
          <w:sz w:val="18"/>
          <w:szCs w:val="18"/>
        </w:rPr>
        <w:t xml:space="preserve"> </w:t>
      </w:r>
      <w:r w:rsidRPr="00F531A4">
        <w:rPr>
          <w:rFonts w:ascii="Arial" w:hAnsi="Arial" w:cs="Arial"/>
          <w:i/>
          <w:color w:val="FF0000"/>
          <w:sz w:val="18"/>
          <w:szCs w:val="18"/>
        </w:rPr>
        <w:t>in</w:t>
      </w:r>
      <w:r w:rsidRPr="00F531A4">
        <w:rPr>
          <w:rFonts w:ascii="Arial" w:hAnsi="Arial" w:cs="Arial"/>
          <w:i/>
          <w:color w:val="FF0000"/>
          <w:spacing w:val="1"/>
          <w:sz w:val="18"/>
          <w:szCs w:val="18"/>
        </w:rPr>
        <w:t xml:space="preserve"> </w:t>
      </w:r>
      <w:r w:rsidRPr="00F531A4">
        <w:rPr>
          <w:rFonts w:ascii="Arial" w:hAnsi="Arial" w:cs="Arial"/>
          <w:i/>
          <w:color w:val="FF0000"/>
          <w:sz w:val="18"/>
          <w:szCs w:val="18"/>
        </w:rPr>
        <w:t>terms</w:t>
      </w:r>
      <w:r w:rsidRPr="00F531A4">
        <w:rPr>
          <w:rFonts w:ascii="Arial" w:hAnsi="Arial" w:cs="Arial"/>
          <w:i/>
          <w:color w:val="FF0000"/>
          <w:spacing w:val="1"/>
          <w:sz w:val="18"/>
          <w:szCs w:val="18"/>
        </w:rPr>
        <w:t xml:space="preserve"> </w:t>
      </w:r>
      <w:r w:rsidRPr="00F531A4">
        <w:rPr>
          <w:rFonts w:ascii="Arial" w:hAnsi="Arial" w:cs="Arial"/>
          <w:i/>
          <w:color w:val="FF0000"/>
          <w:sz w:val="18"/>
          <w:szCs w:val="18"/>
        </w:rPr>
        <w:t>of the</w:t>
      </w:r>
      <w:r w:rsidRPr="00F531A4">
        <w:rPr>
          <w:rFonts w:ascii="Arial" w:hAnsi="Arial" w:cs="Arial"/>
          <w:i/>
          <w:color w:val="FF0000"/>
          <w:spacing w:val="1"/>
          <w:sz w:val="18"/>
          <w:szCs w:val="18"/>
        </w:rPr>
        <w:t xml:space="preserve"> </w:t>
      </w:r>
      <w:r w:rsidRPr="00F531A4">
        <w:rPr>
          <w:rFonts w:ascii="Arial" w:hAnsi="Arial" w:cs="Arial"/>
          <w:i/>
          <w:color w:val="FF0000"/>
          <w:sz w:val="18"/>
          <w:szCs w:val="18"/>
        </w:rPr>
        <w:t>University’s</w:t>
      </w:r>
      <w:r w:rsidRPr="00F531A4">
        <w:rPr>
          <w:rFonts w:ascii="Arial" w:hAnsi="Arial" w:cs="Arial"/>
          <w:i/>
          <w:color w:val="FF0000"/>
          <w:spacing w:val="1"/>
          <w:sz w:val="18"/>
          <w:szCs w:val="18"/>
        </w:rPr>
        <w:t xml:space="preserve"> </w:t>
      </w:r>
      <w:r w:rsidRPr="00F531A4">
        <w:rPr>
          <w:rFonts w:ascii="Arial" w:hAnsi="Arial" w:cs="Arial"/>
          <w:i/>
          <w:color w:val="FF0000"/>
          <w:sz w:val="18"/>
          <w:szCs w:val="18"/>
        </w:rPr>
        <w:t>recruitment</w:t>
      </w:r>
      <w:r w:rsidRPr="00F531A4">
        <w:rPr>
          <w:rFonts w:ascii="Arial" w:hAnsi="Arial" w:cs="Arial"/>
          <w:i/>
          <w:color w:val="FF0000"/>
          <w:spacing w:val="1"/>
          <w:sz w:val="18"/>
          <w:szCs w:val="18"/>
        </w:rPr>
        <w:t xml:space="preserve"> </w:t>
      </w:r>
      <w:r w:rsidRPr="00F531A4">
        <w:rPr>
          <w:rFonts w:ascii="Arial" w:hAnsi="Arial" w:cs="Arial"/>
          <w:i/>
          <w:color w:val="FF0000"/>
          <w:sz w:val="18"/>
          <w:szCs w:val="18"/>
        </w:rPr>
        <w:t>and</w:t>
      </w:r>
      <w:r w:rsidRPr="00F531A4">
        <w:rPr>
          <w:rFonts w:ascii="Arial" w:hAnsi="Arial" w:cs="Arial"/>
          <w:i/>
          <w:color w:val="FF0000"/>
          <w:spacing w:val="1"/>
          <w:sz w:val="18"/>
          <w:szCs w:val="18"/>
        </w:rPr>
        <w:t xml:space="preserve"> </w:t>
      </w:r>
      <w:r w:rsidRPr="00F531A4">
        <w:rPr>
          <w:rFonts w:ascii="Arial" w:hAnsi="Arial" w:cs="Arial"/>
          <w:i/>
          <w:color w:val="FF0000"/>
          <w:sz w:val="18"/>
          <w:szCs w:val="18"/>
        </w:rPr>
        <w:t>selection process. The retention of any personal information is as a consequence of the</w:t>
      </w:r>
      <w:r w:rsidRPr="00F531A4">
        <w:rPr>
          <w:rFonts w:ascii="Arial" w:hAnsi="Arial" w:cs="Arial"/>
          <w:i/>
          <w:color w:val="FF0000"/>
          <w:spacing w:val="1"/>
          <w:sz w:val="18"/>
          <w:szCs w:val="18"/>
        </w:rPr>
        <w:t xml:space="preserve"> </w:t>
      </w:r>
      <w:r w:rsidRPr="00F531A4">
        <w:rPr>
          <w:rFonts w:ascii="Arial" w:hAnsi="Arial" w:cs="Arial"/>
          <w:i/>
          <w:color w:val="FF0000"/>
          <w:sz w:val="18"/>
          <w:szCs w:val="18"/>
        </w:rPr>
        <w:t>University</w:t>
      </w:r>
      <w:r w:rsidRPr="00F531A4">
        <w:rPr>
          <w:rFonts w:ascii="Arial" w:hAnsi="Arial" w:cs="Arial"/>
          <w:i/>
          <w:color w:val="FF0000"/>
          <w:spacing w:val="8"/>
          <w:sz w:val="18"/>
          <w:szCs w:val="18"/>
        </w:rPr>
        <w:t xml:space="preserve"> </w:t>
      </w:r>
      <w:r w:rsidRPr="00F531A4">
        <w:rPr>
          <w:rFonts w:ascii="Arial" w:hAnsi="Arial" w:cs="Arial"/>
          <w:i/>
          <w:color w:val="FF0000"/>
          <w:sz w:val="18"/>
          <w:szCs w:val="18"/>
        </w:rPr>
        <w:t>being</w:t>
      </w:r>
      <w:r w:rsidRPr="00F531A4">
        <w:rPr>
          <w:rFonts w:ascii="Arial" w:hAnsi="Arial" w:cs="Arial"/>
          <w:i/>
          <w:color w:val="FF0000"/>
          <w:spacing w:val="8"/>
          <w:sz w:val="18"/>
          <w:szCs w:val="18"/>
        </w:rPr>
        <w:t xml:space="preserve"> </w:t>
      </w:r>
      <w:r w:rsidRPr="00F531A4">
        <w:rPr>
          <w:rFonts w:ascii="Arial" w:hAnsi="Arial" w:cs="Arial"/>
          <w:i/>
          <w:color w:val="FF0000"/>
          <w:sz w:val="18"/>
          <w:szCs w:val="18"/>
        </w:rPr>
        <w:t>bound</w:t>
      </w:r>
      <w:r w:rsidRPr="00F531A4">
        <w:rPr>
          <w:rFonts w:ascii="Arial" w:hAnsi="Arial" w:cs="Arial"/>
          <w:i/>
          <w:color w:val="FF0000"/>
          <w:spacing w:val="9"/>
          <w:sz w:val="18"/>
          <w:szCs w:val="18"/>
        </w:rPr>
        <w:t xml:space="preserve"> </w:t>
      </w:r>
      <w:r w:rsidRPr="00F531A4">
        <w:rPr>
          <w:rFonts w:ascii="Arial" w:hAnsi="Arial" w:cs="Arial"/>
          <w:i/>
          <w:color w:val="FF0000"/>
          <w:sz w:val="18"/>
          <w:szCs w:val="18"/>
        </w:rPr>
        <w:t>by</w:t>
      </w:r>
      <w:r w:rsidRPr="00F531A4">
        <w:rPr>
          <w:rFonts w:ascii="Arial" w:hAnsi="Arial" w:cs="Arial"/>
          <w:i/>
          <w:color w:val="FF0000"/>
          <w:spacing w:val="8"/>
          <w:sz w:val="18"/>
          <w:szCs w:val="18"/>
        </w:rPr>
        <w:t xml:space="preserve"> </w:t>
      </w:r>
      <w:r w:rsidRPr="00F531A4">
        <w:rPr>
          <w:rFonts w:ascii="Arial" w:hAnsi="Arial" w:cs="Arial"/>
          <w:i/>
          <w:color w:val="FF0000"/>
          <w:sz w:val="18"/>
          <w:szCs w:val="18"/>
        </w:rPr>
        <w:t>legislative</w:t>
      </w:r>
      <w:r w:rsidRPr="00F531A4">
        <w:rPr>
          <w:rFonts w:ascii="Arial" w:hAnsi="Arial" w:cs="Arial"/>
          <w:i/>
          <w:color w:val="FF0000"/>
          <w:spacing w:val="9"/>
          <w:sz w:val="18"/>
          <w:szCs w:val="18"/>
        </w:rPr>
        <w:t xml:space="preserve"> </w:t>
      </w:r>
      <w:r w:rsidRPr="00F531A4">
        <w:rPr>
          <w:rFonts w:ascii="Arial" w:hAnsi="Arial" w:cs="Arial"/>
          <w:i/>
          <w:color w:val="FF0000"/>
          <w:sz w:val="18"/>
          <w:szCs w:val="18"/>
        </w:rPr>
        <w:t>requirements</w:t>
      </w:r>
      <w:r w:rsidRPr="00F531A4">
        <w:rPr>
          <w:rFonts w:ascii="Arial" w:hAnsi="Arial" w:cs="Arial"/>
          <w:i/>
          <w:color w:val="FF0000"/>
          <w:spacing w:val="8"/>
          <w:sz w:val="18"/>
          <w:szCs w:val="18"/>
        </w:rPr>
        <w:t xml:space="preserve"> </w:t>
      </w:r>
      <w:r w:rsidRPr="00F531A4">
        <w:rPr>
          <w:rFonts w:ascii="Arial" w:hAnsi="Arial" w:cs="Arial"/>
          <w:i/>
          <w:color w:val="FF0000"/>
          <w:sz w:val="18"/>
          <w:szCs w:val="18"/>
        </w:rPr>
        <w:t>and/or</w:t>
      </w:r>
      <w:r w:rsidRPr="00F531A4">
        <w:rPr>
          <w:rFonts w:ascii="Arial" w:hAnsi="Arial" w:cs="Arial"/>
          <w:i/>
          <w:color w:val="FF0000"/>
          <w:spacing w:val="8"/>
          <w:sz w:val="18"/>
          <w:szCs w:val="18"/>
        </w:rPr>
        <w:t xml:space="preserve"> </w:t>
      </w:r>
      <w:r w:rsidRPr="00F531A4">
        <w:rPr>
          <w:rFonts w:ascii="Arial" w:hAnsi="Arial" w:cs="Arial"/>
          <w:i/>
          <w:color w:val="FF0000"/>
          <w:sz w:val="18"/>
          <w:szCs w:val="18"/>
        </w:rPr>
        <w:t>good</w:t>
      </w:r>
      <w:r w:rsidRPr="00F531A4">
        <w:rPr>
          <w:rFonts w:ascii="Arial" w:hAnsi="Arial" w:cs="Arial"/>
          <w:i/>
          <w:color w:val="FF0000"/>
          <w:spacing w:val="9"/>
          <w:sz w:val="18"/>
          <w:szCs w:val="18"/>
        </w:rPr>
        <w:t xml:space="preserve"> </w:t>
      </w:r>
      <w:r w:rsidRPr="00F531A4">
        <w:rPr>
          <w:rFonts w:ascii="Arial" w:hAnsi="Arial" w:cs="Arial"/>
          <w:i/>
          <w:color w:val="FF0000"/>
          <w:sz w:val="18"/>
          <w:szCs w:val="18"/>
        </w:rPr>
        <w:t>governance</w:t>
      </w:r>
      <w:r w:rsidRPr="00F531A4">
        <w:rPr>
          <w:rFonts w:ascii="Arial" w:hAnsi="Arial" w:cs="Arial"/>
          <w:i/>
          <w:color w:val="FF0000"/>
          <w:spacing w:val="1"/>
          <w:sz w:val="18"/>
          <w:szCs w:val="18"/>
        </w:rPr>
        <w:t xml:space="preserve"> </w:t>
      </w:r>
      <w:r w:rsidRPr="00F531A4">
        <w:rPr>
          <w:rFonts w:ascii="Arial" w:hAnsi="Arial" w:cs="Arial"/>
          <w:i/>
          <w:color w:val="FF0000"/>
          <w:sz w:val="18"/>
          <w:szCs w:val="18"/>
        </w:rPr>
        <w:t xml:space="preserve">practices as well as record keeping for statistical purposes. The University will </w:t>
      </w:r>
      <w:proofErr w:type="spellStart"/>
      <w:r>
        <w:rPr>
          <w:rFonts w:ascii="Arial" w:hAnsi="Arial" w:cs="Arial"/>
          <w:i/>
          <w:color w:val="FF0000"/>
          <w:sz w:val="18"/>
          <w:szCs w:val="18"/>
        </w:rPr>
        <w:t>endeavo</w:t>
      </w:r>
      <w:r w:rsidR="002B4C8B">
        <w:rPr>
          <w:rFonts w:ascii="Arial" w:hAnsi="Arial" w:cs="Arial"/>
          <w:i/>
          <w:color w:val="FF0000"/>
          <w:sz w:val="18"/>
          <w:szCs w:val="18"/>
        </w:rPr>
        <w:t>u</w:t>
      </w:r>
      <w:r>
        <w:rPr>
          <w:rFonts w:ascii="Arial" w:hAnsi="Arial" w:cs="Arial"/>
          <w:i/>
          <w:color w:val="FF0000"/>
          <w:sz w:val="18"/>
          <w:szCs w:val="18"/>
        </w:rPr>
        <w:t>r</w:t>
      </w:r>
      <w:proofErr w:type="spellEnd"/>
      <w:r>
        <w:rPr>
          <w:rFonts w:ascii="Arial" w:hAnsi="Arial" w:cs="Arial"/>
          <w:i/>
          <w:color w:val="FF0000"/>
          <w:sz w:val="18"/>
          <w:szCs w:val="18"/>
        </w:rPr>
        <w:t xml:space="preserve"> </w:t>
      </w:r>
      <w:r>
        <w:rPr>
          <w:rFonts w:ascii="Arial" w:hAnsi="Arial" w:cs="Arial"/>
          <w:i/>
          <w:color w:val="FF0000"/>
          <w:spacing w:val="-58"/>
          <w:sz w:val="18"/>
          <w:szCs w:val="18"/>
        </w:rPr>
        <w:t xml:space="preserve">                  </w:t>
      </w:r>
      <w:r w:rsidRPr="00F531A4">
        <w:rPr>
          <w:rFonts w:ascii="Arial" w:hAnsi="Arial" w:cs="Arial"/>
          <w:i/>
          <w:color w:val="FF0000"/>
          <w:sz w:val="18"/>
          <w:szCs w:val="18"/>
        </w:rPr>
        <w:t>to ensure that the appropriate security measures are in place and implemented for</w:t>
      </w:r>
      <w:r w:rsidRPr="00F531A4">
        <w:rPr>
          <w:rFonts w:ascii="Arial" w:hAnsi="Arial" w:cs="Arial"/>
          <w:i/>
          <w:color w:val="FF0000"/>
          <w:spacing w:val="1"/>
          <w:sz w:val="18"/>
          <w:szCs w:val="18"/>
        </w:rPr>
        <w:t xml:space="preserve"> </w:t>
      </w:r>
      <w:r w:rsidRPr="00F531A4">
        <w:rPr>
          <w:rFonts w:ascii="Arial" w:hAnsi="Arial" w:cs="Arial"/>
          <w:i/>
          <w:color w:val="FF0000"/>
          <w:sz w:val="18"/>
          <w:szCs w:val="18"/>
        </w:rPr>
        <w:t>both electronic and paper-based formats that are used for processing of the personal</w:t>
      </w:r>
      <w:r w:rsidRPr="00F531A4">
        <w:rPr>
          <w:rFonts w:ascii="Arial" w:hAnsi="Arial" w:cs="Arial"/>
          <w:i/>
          <w:color w:val="FF0000"/>
          <w:spacing w:val="1"/>
          <w:sz w:val="18"/>
          <w:szCs w:val="18"/>
        </w:rPr>
        <w:t xml:space="preserve"> </w:t>
      </w:r>
      <w:r w:rsidRPr="00F531A4">
        <w:rPr>
          <w:rFonts w:ascii="Arial" w:hAnsi="Arial" w:cs="Arial"/>
          <w:i/>
          <w:color w:val="FF0000"/>
          <w:sz w:val="18"/>
          <w:szCs w:val="18"/>
        </w:rPr>
        <w:t>information</w:t>
      </w:r>
      <w:r w:rsidRPr="00F531A4">
        <w:rPr>
          <w:rFonts w:ascii="Arial" w:hAnsi="Arial" w:cs="Arial"/>
          <w:i/>
          <w:color w:val="FF0000"/>
          <w:spacing w:val="-1"/>
          <w:sz w:val="18"/>
          <w:szCs w:val="18"/>
        </w:rPr>
        <w:t xml:space="preserve"> </w:t>
      </w:r>
      <w:r w:rsidRPr="00F531A4">
        <w:rPr>
          <w:rFonts w:ascii="Arial" w:hAnsi="Arial" w:cs="Arial"/>
          <w:i/>
          <w:color w:val="FF0000"/>
          <w:sz w:val="18"/>
          <w:szCs w:val="18"/>
        </w:rPr>
        <w:t>recorded through this recruitment and selection process.</w:t>
      </w:r>
    </w:p>
    <w:p w14:paraId="092B5206" w14:textId="77777777" w:rsidR="00F06EAF" w:rsidRPr="0032248E" w:rsidRDefault="00F06EAF" w:rsidP="004E7AA8">
      <w:pPr>
        <w:jc w:val="both"/>
        <w:rPr>
          <w:rFonts w:ascii="Century Gothic" w:hAnsi="Century Gothic"/>
          <w:b/>
        </w:rPr>
      </w:pPr>
    </w:p>
    <w:sectPr w:rsidR="00F06EAF" w:rsidRPr="00322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FC9"/>
    <w:multiLevelType w:val="hybridMultilevel"/>
    <w:tmpl w:val="2B363532"/>
    <w:lvl w:ilvl="0" w:tplc="A8E863F6">
      <w:numFmt w:val="bullet"/>
      <w:lvlText w:val=""/>
      <w:lvlJc w:val="left"/>
      <w:pPr>
        <w:ind w:left="720" w:hanging="360"/>
      </w:pPr>
      <w:rPr>
        <w:rFonts w:ascii="Century Gothic" w:eastAsiaTheme="minorHAnsi" w:hAnsi="Century Gothic" w:cs="Century Gothic"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B0E3870"/>
    <w:multiLevelType w:val="hybridMultilevel"/>
    <w:tmpl w:val="324267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8534F"/>
    <w:multiLevelType w:val="hybridMultilevel"/>
    <w:tmpl w:val="7A7C55F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D5E72C3"/>
    <w:multiLevelType w:val="hybridMultilevel"/>
    <w:tmpl w:val="039CF4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5077537"/>
    <w:multiLevelType w:val="hybridMultilevel"/>
    <w:tmpl w:val="15560774"/>
    <w:lvl w:ilvl="0" w:tplc="374008B6">
      <w:start w:val="1"/>
      <w:numFmt w:val="lowerRoman"/>
      <w:lvlText w:val="(%1)"/>
      <w:lvlJc w:val="left"/>
      <w:pPr>
        <w:ind w:left="2376" w:hanging="721"/>
      </w:pPr>
      <w:rPr>
        <w:rFonts w:ascii="Century Gothic" w:eastAsia="Century Gothic" w:hAnsi="Century Gothic" w:cs="Century Gothic" w:hint="default"/>
        <w:spacing w:val="-4"/>
        <w:w w:val="99"/>
        <w:sz w:val="20"/>
        <w:szCs w:val="20"/>
        <w:lang w:val="en-US" w:eastAsia="en-US" w:bidi="en-US"/>
      </w:rPr>
    </w:lvl>
    <w:lvl w:ilvl="1" w:tplc="9EFA892E">
      <w:numFmt w:val="bullet"/>
      <w:lvlText w:val="•"/>
      <w:lvlJc w:val="left"/>
      <w:pPr>
        <w:ind w:left="3114" w:hanging="721"/>
      </w:pPr>
      <w:rPr>
        <w:rFonts w:hint="default"/>
        <w:lang w:val="en-US" w:eastAsia="en-US" w:bidi="en-US"/>
      </w:rPr>
    </w:lvl>
    <w:lvl w:ilvl="2" w:tplc="48AA06E4">
      <w:numFmt w:val="bullet"/>
      <w:lvlText w:val="•"/>
      <w:lvlJc w:val="left"/>
      <w:pPr>
        <w:ind w:left="3849" w:hanging="721"/>
      </w:pPr>
      <w:rPr>
        <w:rFonts w:hint="default"/>
        <w:lang w:val="en-US" w:eastAsia="en-US" w:bidi="en-US"/>
      </w:rPr>
    </w:lvl>
    <w:lvl w:ilvl="3" w:tplc="A986FE3C">
      <w:numFmt w:val="bullet"/>
      <w:lvlText w:val="•"/>
      <w:lvlJc w:val="left"/>
      <w:pPr>
        <w:ind w:left="4583" w:hanging="721"/>
      </w:pPr>
      <w:rPr>
        <w:rFonts w:hint="default"/>
        <w:lang w:val="en-US" w:eastAsia="en-US" w:bidi="en-US"/>
      </w:rPr>
    </w:lvl>
    <w:lvl w:ilvl="4" w:tplc="FB268AC4">
      <w:numFmt w:val="bullet"/>
      <w:lvlText w:val="•"/>
      <w:lvlJc w:val="left"/>
      <w:pPr>
        <w:ind w:left="5318" w:hanging="721"/>
      </w:pPr>
      <w:rPr>
        <w:rFonts w:hint="default"/>
        <w:lang w:val="en-US" w:eastAsia="en-US" w:bidi="en-US"/>
      </w:rPr>
    </w:lvl>
    <w:lvl w:ilvl="5" w:tplc="052CBA00">
      <w:numFmt w:val="bullet"/>
      <w:lvlText w:val="•"/>
      <w:lvlJc w:val="left"/>
      <w:pPr>
        <w:ind w:left="6053" w:hanging="721"/>
      </w:pPr>
      <w:rPr>
        <w:rFonts w:hint="default"/>
        <w:lang w:val="en-US" w:eastAsia="en-US" w:bidi="en-US"/>
      </w:rPr>
    </w:lvl>
    <w:lvl w:ilvl="6" w:tplc="3C18ED42">
      <w:numFmt w:val="bullet"/>
      <w:lvlText w:val="•"/>
      <w:lvlJc w:val="left"/>
      <w:pPr>
        <w:ind w:left="6787" w:hanging="721"/>
      </w:pPr>
      <w:rPr>
        <w:rFonts w:hint="default"/>
        <w:lang w:val="en-US" w:eastAsia="en-US" w:bidi="en-US"/>
      </w:rPr>
    </w:lvl>
    <w:lvl w:ilvl="7" w:tplc="92A43460">
      <w:numFmt w:val="bullet"/>
      <w:lvlText w:val="•"/>
      <w:lvlJc w:val="left"/>
      <w:pPr>
        <w:ind w:left="7522" w:hanging="721"/>
      </w:pPr>
      <w:rPr>
        <w:rFonts w:hint="default"/>
        <w:lang w:val="en-US" w:eastAsia="en-US" w:bidi="en-US"/>
      </w:rPr>
    </w:lvl>
    <w:lvl w:ilvl="8" w:tplc="D826A650">
      <w:numFmt w:val="bullet"/>
      <w:lvlText w:val="•"/>
      <w:lvlJc w:val="left"/>
      <w:pPr>
        <w:ind w:left="8257" w:hanging="721"/>
      </w:pPr>
      <w:rPr>
        <w:rFonts w:hint="default"/>
        <w:lang w:val="en-US" w:eastAsia="en-US" w:bidi="en-US"/>
      </w:rPr>
    </w:lvl>
  </w:abstractNum>
  <w:abstractNum w:abstractNumId="5" w15:restartNumberingAfterBreak="0">
    <w:nsid w:val="1D075726"/>
    <w:multiLevelType w:val="hybridMultilevel"/>
    <w:tmpl w:val="04FA6B02"/>
    <w:lvl w:ilvl="0" w:tplc="04090005">
      <w:start w:val="1"/>
      <w:numFmt w:val="bullet"/>
      <w:lvlText w:val=""/>
      <w:lvlJc w:val="left"/>
      <w:pPr>
        <w:tabs>
          <w:tab w:val="num" w:pos="720"/>
        </w:tabs>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45285B32"/>
    <w:multiLevelType w:val="hybridMultilevel"/>
    <w:tmpl w:val="ADB6D2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25313D3"/>
    <w:multiLevelType w:val="hybridMultilevel"/>
    <w:tmpl w:val="6D0C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52F4C"/>
    <w:multiLevelType w:val="hybridMultilevel"/>
    <w:tmpl w:val="781EA262"/>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1">
      <w:start w:val="1"/>
      <w:numFmt w:val="bullet"/>
      <w:lvlText w:val=""/>
      <w:lvlJc w:val="left"/>
      <w:pPr>
        <w:ind w:left="2880" w:hanging="360"/>
      </w:pPr>
      <w:rPr>
        <w:rFonts w:ascii="Symbol" w:hAnsi="Symbol"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F926DB"/>
    <w:multiLevelType w:val="multilevel"/>
    <w:tmpl w:val="A47A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6835D6"/>
    <w:multiLevelType w:val="hybridMultilevel"/>
    <w:tmpl w:val="23BAFE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3"/>
  </w:num>
  <w:num w:numId="4">
    <w:abstractNumId w:val="0"/>
  </w:num>
  <w:num w:numId="5">
    <w:abstractNumId w:val="6"/>
  </w:num>
  <w:num w:numId="6">
    <w:abstractNumId w:val="7"/>
  </w:num>
  <w:num w:numId="7">
    <w:abstractNumId w:val="2"/>
  </w:num>
  <w:num w:numId="8">
    <w:abstractNumId w:val="8"/>
  </w:num>
  <w:num w:numId="9">
    <w:abstractNumId w:val="10"/>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UwMjG3NDW3sDQxMTJR0lEKTi0uzszPAykwrgUA9XhRFCwAAAA="/>
  </w:docVars>
  <w:rsids>
    <w:rsidRoot w:val="00133EFD"/>
    <w:rsid w:val="00042450"/>
    <w:rsid w:val="00065BB2"/>
    <w:rsid w:val="000706A4"/>
    <w:rsid w:val="00076B06"/>
    <w:rsid w:val="000821C8"/>
    <w:rsid w:val="000A4299"/>
    <w:rsid w:val="000E7CB3"/>
    <w:rsid w:val="000F784A"/>
    <w:rsid w:val="0011573C"/>
    <w:rsid w:val="00115D16"/>
    <w:rsid w:val="00126C5A"/>
    <w:rsid w:val="00133EFD"/>
    <w:rsid w:val="001D5E71"/>
    <w:rsid w:val="002120B3"/>
    <w:rsid w:val="00221CBD"/>
    <w:rsid w:val="00255F31"/>
    <w:rsid w:val="00284686"/>
    <w:rsid w:val="00297845"/>
    <w:rsid w:val="002B4C8B"/>
    <w:rsid w:val="002C257B"/>
    <w:rsid w:val="002D687F"/>
    <w:rsid w:val="002E3AC3"/>
    <w:rsid w:val="003001A0"/>
    <w:rsid w:val="0032248E"/>
    <w:rsid w:val="00333FD9"/>
    <w:rsid w:val="00334F49"/>
    <w:rsid w:val="00357DC3"/>
    <w:rsid w:val="00387A7F"/>
    <w:rsid w:val="003C772A"/>
    <w:rsid w:val="003D0251"/>
    <w:rsid w:val="003E1C5E"/>
    <w:rsid w:val="004078E3"/>
    <w:rsid w:val="0042077C"/>
    <w:rsid w:val="00457BC2"/>
    <w:rsid w:val="004E7AA8"/>
    <w:rsid w:val="00515CF3"/>
    <w:rsid w:val="00524B5A"/>
    <w:rsid w:val="0055122A"/>
    <w:rsid w:val="0055352F"/>
    <w:rsid w:val="00590B70"/>
    <w:rsid w:val="00595402"/>
    <w:rsid w:val="005E46DB"/>
    <w:rsid w:val="005F39D0"/>
    <w:rsid w:val="00612A35"/>
    <w:rsid w:val="00647A81"/>
    <w:rsid w:val="006C1D2E"/>
    <w:rsid w:val="006F4AC9"/>
    <w:rsid w:val="006F7193"/>
    <w:rsid w:val="007045A7"/>
    <w:rsid w:val="00726545"/>
    <w:rsid w:val="00737CF9"/>
    <w:rsid w:val="00754C44"/>
    <w:rsid w:val="0077055F"/>
    <w:rsid w:val="007C0087"/>
    <w:rsid w:val="007C18AF"/>
    <w:rsid w:val="007C27F2"/>
    <w:rsid w:val="007C6949"/>
    <w:rsid w:val="007D0504"/>
    <w:rsid w:val="00821433"/>
    <w:rsid w:val="00841576"/>
    <w:rsid w:val="008640E7"/>
    <w:rsid w:val="0087473C"/>
    <w:rsid w:val="00876CEE"/>
    <w:rsid w:val="00883A12"/>
    <w:rsid w:val="008B465D"/>
    <w:rsid w:val="00962CD9"/>
    <w:rsid w:val="009762E4"/>
    <w:rsid w:val="009C554C"/>
    <w:rsid w:val="009F238A"/>
    <w:rsid w:val="00A447FB"/>
    <w:rsid w:val="00A85707"/>
    <w:rsid w:val="00AA27BA"/>
    <w:rsid w:val="00AB069C"/>
    <w:rsid w:val="00AF5093"/>
    <w:rsid w:val="00B019F3"/>
    <w:rsid w:val="00B400A2"/>
    <w:rsid w:val="00B62C44"/>
    <w:rsid w:val="00BB3D75"/>
    <w:rsid w:val="00BE54ED"/>
    <w:rsid w:val="00BF2C54"/>
    <w:rsid w:val="00C0066F"/>
    <w:rsid w:val="00C5545E"/>
    <w:rsid w:val="00C80938"/>
    <w:rsid w:val="00D22267"/>
    <w:rsid w:val="00D35937"/>
    <w:rsid w:val="00D4410D"/>
    <w:rsid w:val="00D7153F"/>
    <w:rsid w:val="00DF6D85"/>
    <w:rsid w:val="00E16AE8"/>
    <w:rsid w:val="00EC45B3"/>
    <w:rsid w:val="00EE5CEE"/>
    <w:rsid w:val="00F06EAF"/>
    <w:rsid w:val="00F605CE"/>
    <w:rsid w:val="00F9523B"/>
    <w:rsid w:val="00FA50E8"/>
    <w:rsid w:val="00FB4276"/>
    <w:rsid w:val="00FC6EFD"/>
    <w:rsid w:val="00FD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499E"/>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 w:type="paragraph" w:customStyle="1" w:styleId="TableParagraph">
    <w:name w:val="Table Paragraph"/>
    <w:basedOn w:val="Normal"/>
    <w:uiPriority w:val="1"/>
    <w:qFormat/>
    <w:rsid w:val="003C772A"/>
    <w:pPr>
      <w:widowControl w:val="0"/>
      <w:autoSpaceDE w:val="0"/>
      <w:autoSpaceDN w:val="0"/>
      <w:ind w:left="823"/>
    </w:pPr>
    <w:rPr>
      <w:rFonts w:ascii="Century Gothic" w:eastAsia="Century Gothic" w:hAnsi="Century Gothic" w:cs="Century Gothic"/>
    </w:rPr>
  </w:style>
  <w:style w:type="paragraph" w:styleId="BalloonText">
    <w:name w:val="Balloon Text"/>
    <w:basedOn w:val="Normal"/>
    <w:link w:val="BalloonTextChar"/>
    <w:uiPriority w:val="99"/>
    <w:semiHidden/>
    <w:unhideWhenUsed/>
    <w:rsid w:val="00876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EE"/>
    <w:rPr>
      <w:rFonts w:ascii="Segoe UI" w:hAnsi="Segoe UI" w:cs="Segoe UI"/>
      <w:sz w:val="18"/>
      <w:szCs w:val="18"/>
    </w:rPr>
  </w:style>
  <w:style w:type="paragraph" w:styleId="BodyText">
    <w:name w:val="Body Text"/>
    <w:basedOn w:val="Normal"/>
    <w:link w:val="BodyTextChar"/>
    <w:uiPriority w:val="1"/>
    <w:qFormat/>
    <w:rsid w:val="00F06EAF"/>
    <w:pPr>
      <w:widowControl w:val="0"/>
      <w:autoSpaceDE w:val="0"/>
      <w:autoSpaceDN w:val="0"/>
    </w:pPr>
    <w:rPr>
      <w:rFonts w:ascii="Century Gothic" w:eastAsia="Century Gothic" w:hAnsi="Century Gothic" w:cs="Century Gothic"/>
    </w:rPr>
  </w:style>
  <w:style w:type="character" w:customStyle="1" w:styleId="BodyTextChar">
    <w:name w:val="Body Text Char"/>
    <w:basedOn w:val="DefaultParagraphFont"/>
    <w:link w:val="BodyText"/>
    <w:uiPriority w:val="1"/>
    <w:rsid w:val="00F06EAF"/>
    <w:rPr>
      <w:rFonts w:eastAsia="Century Gothic" w:cs="Century Gothic"/>
      <w:sz w:val="22"/>
    </w:rPr>
  </w:style>
  <w:style w:type="character" w:customStyle="1" w:styleId="UnresolvedMention1">
    <w:name w:val="Unresolved Mention1"/>
    <w:basedOn w:val="DefaultParagraphFont"/>
    <w:uiPriority w:val="99"/>
    <w:semiHidden/>
    <w:unhideWhenUsed/>
    <w:rsid w:val="00284686"/>
    <w:rPr>
      <w:color w:val="605E5C"/>
      <w:shd w:val="clear" w:color="auto" w:fill="E1DFDD"/>
    </w:rPr>
  </w:style>
  <w:style w:type="character" w:styleId="CommentReference">
    <w:name w:val="annotation reference"/>
    <w:basedOn w:val="DefaultParagraphFont"/>
    <w:uiPriority w:val="99"/>
    <w:semiHidden/>
    <w:unhideWhenUsed/>
    <w:rsid w:val="00284686"/>
    <w:rPr>
      <w:sz w:val="16"/>
      <w:szCs w:val="16"/>
    </w:rPr>
  </w:style>
  <w:style w:type="paragraph" w:styleId="CommentText">
    <w:name w:val="annotation text"/>
    <w:basedOn w:val="Normal"/>
    <w:link w:val="CommentTextChar"/>
    <w:uiPriority w:val="99"/>
    <w:semiHidden/>
    <w:unhideWhenUsed/>
    <w:rsid w:val="00284686"/>
    <w:rPr>
      <w:sz w:val="20"/>
      <w:szCs w:val="20"/>
    </w:rPr>
  </w:style>
  <w:style w:type="character" w:customStyle="1" w:styleId="CommentTextChar">
    <w:name w:val="Comment Text Char"/>
    <w:basedOn w:val="DefaultParagraphFont"/>
    <w:link w:val="CommentText"/>
    <w:uiPriority w:val="99"/>
    <w:semiHidden/>
    <w:rsid w:val="00284686"/>
    <w:rPr>
      <w:rFonts w:ascii="Calibri" w:hAnsi="Calibri" w:cs="Times New Roman"/>
      <w:szCs w:val="20"/>
    </w:rPr>
  </w:style>
  <w:style w:type="paragraph" w:styleId="CommentSubject">
    <w:name w:val="annotation subject"/>
    <w:basedOn w:val="CommentText"/>
    <w:next w:val="CommentText"/>
    <w:link w:val="CommentSubjectChar"/>
    <w:uiPriority w:val="99"/>
    <w:semiHidden/>
    <w:unhideWhenUsed/>
    <w:rsid w:val="00284686"/>
    <w:rPr>
      <w:b/>
      <w:bCs/>
    </w:rPr>
  </w:style>
  <w:style w:type="character" w:customStyle="1" w:styleId="CommentSubjectChar">
    <w:name w:val="Comment Subject Char"/>
    <w:basedOn w:val="CommentTextChar"/>
    <w:link w:val="CommentSubject"/>
    <w:uiPriority w:val="99"/>
    <w:semiHidden/>
    <w:rsid w:val="00284686"/>
    <w:rPr>
      <w:rFonts w:ascii="Calibri" w:hAnsi="Calibri" w:cs="Times New Roman"/>
      <w:b/>
      <w:bCs/>
      <w:szCs w:val="20"/>
    </w:rPr>
  </w:style>
  <w:style w:type="character" w:styleId="UnresolvedMention">
    <w:name w:val="Unresolved Mention"/>
    <w:basedOn w:val="DefaultParagraphFont"/>
    <w:uiPriority w:val="99"/>
    <w:semiHidden/>
    <w:unhideWhenUsed/>
    <w:rsid w:val="00A85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725958630">
      <w:bodyDiv w:val="1"/>
      <w:marLeft w:val="0"/>
      <w:marRight w:val="0"/>
      <w:marTop w:val="0"/>
      <w:marBottom w:val="0"/>
      <w:divBdr>
        <w:top w:val="none" w:sz="0" w:space="0" w:color="auto"/>
        <w:left w:val="none" w:sz="0" w:space="0" w:color="auto"/>
        <w:bottom w:val="none" w:sz="0" w:space="0" w:color="auto"/>
        <w:right w:val="none" w:sz="0" w:space="0" w:color="auto"/>
      </w:divBdr>
      <w:divsChild>
        <w:div w:id="1108425823">
          <w:marLeft w:val="0"/>
          <w:marRight w:val="0"/>
          <w:marTop w:val="0"/>
          <w:marBottom w:val="0"/>
          <w:divBdr>
            <w:top w:val="none" w:sz="0" w:space="0" w:color="auto"/>
            <w:left w:val="none" w:sz="0" w:space="0" w:color="auto"/>
            <w:bottom w:val="none" w:sz="0" w:space="0" w:color="auto"/>
            <w:right w:val="none" w:sz="0" w:space="0" w:color="auto"/>
          </w:divBdr>
          <w:divsChild>
            <w:div w:id="1905098452">
              <w:marLeft w:val="0"/>
              <w:marRight w:val="0"/>
              <w:marTop w:val="0"/>
              <w:marBottom w:val="0"/>
              <w:divBdr>
                <w:top w:val="none" w:sz="0" w:space="0" w:color="auto"/>
                <w:left w:val="none" w:sz="0" w:space="0" w:color="auto"/>
                <w:bottom w:val="none" w:sz="0" w:space="0" w:color="auto"/>
                <w:right w:val="none" w:sz="0" w:space="0" w:color="auto"/>
              </w:divBdr>
              <w:divsChild>
                <w:div w:id="141704519">
                  <w:marLeft w:val="0"/>
                  <w:marRight w:val="0"/>
                  <w:marTop w:val="0"/>
                  <w:marBottom w:val="0"/>
                  <w:divBdr>
                    <w:top w:val="none" w:sz="0" w:space="0" w:color="auto"/>
                    <w:left w:val="none" w:sz="0" w:space="0" w:color="auto"/>
                    <w:bottom w:val="none" w:sz="0" w:space="0" w:color="auto"/>
                    <w:right w:val="none" w:sz="0" w:space="0" w:color="auto"/>
                  </w:divBdr>
                  <w:divsChild>
                    <w:div w:id="1033530316">
                      <w:marLeft w:val="0"/>
                      <w:marRight w:val="0"/>
                      <w:marTop w:val="0"/>
                      <w:marBottom w:val="0"/>
                      <w:divBdr>
                        <w:top w:val="none" w:sz="0" w:space="0" w:color="auto"/>
                        <w:left w:val="none" w:sz="0" w:space="0" w:color="auto"/>
                        <w:bottom w:val="none" w:sz="0" w:space="0" w:color="auto"/>
                        <w:right w:val="none" w:sz="0" w:space="0" w:color="auto"/>
                      </w:divBdr>
                      <w:divsChild>
                        <w:div w:id="284049320">
                          <w:marLeft w:val="0"/>
                          <w:marRight w:val="0"/>
                          <w:marTop w:val="0"/>
                          <w:marBottom w:val="0"/>
                          <w:divBdr>
                            <w:top w:val="none" w:sz="0" w:space="0" w:color="auto"/>
                            <w:left w:val="none" w:sz="0" w:space="0" w:color="auto"/>
                            <w:bottom w:val="none" w:sz="0" w:space="0" w:color="auto"/>
                            <w:right w:val="none" w:sz="0" w:space="0" w:color="auto"/>
                          </w:divBdr>
                          <w:divsChild>
                            <w:div w:id="948512377">
                              <w:marLeft w:val="0"/>
                              <w:marRight w:val="0"/>
                              <w:marTop w:val="0"/>
                              <w:marBottom w:val="0"/>
                              <w:divBdr>
                                <w:top w:val="none" w:sz="0" w:space="0" w:color="auto"/>
                                <w:left w:val="none" w:sz="0" w:space="0" w:color="auto"/>
                                <w:bottom w:val="none" w:sz="0" w:space="0" w:color="auto"/>
                                <w:right w:val="none" w:sz="0" w:space="0" w:color="auto"/>
                              </w:divBdr>
                              <w:divsChild>
                                <w:div w:id="116721342">
                                  <w:marLeft w:val="0"/>
                                  <w:marRight w:val="0"/>
                                  <w:marTop w:val="0"/>
                                  <w:marBottom w:val="0"/>
                                  <w:divBdr>
                                    <w:top w:val="none" w:sz="0" w:space="0" w:color="auto"/>
                                    <w:left w:val="none" w:sz="0" w:space="0" w:color="auto"/>
                                    <w:bottom w:val="none" w:sz="0" w:space="0" w:color="auto"/>
                                    <w:right w:val="none" w:sz="0" w:space="0" w:color="auto"/>
                                  </w:divBdr>
                                  <w:divsChild>
                                    <w:div w:id="9491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006141">
          <w:marLeft w:val="0"/>
          <w:marRight w:val="0"/>
          <w:marTop w:val="0"/>
          <w:marBottom w:val="0"/>
          <w:divBdr>
            <w:top w:val="none" w:sz="0" w:space="0" w:color="auto"/>
            <w:left w:val="none" w:sz="0" w:space="0" w:color="auto"/>
            <w:bottom w:val="none" w:sz="0" w:space="0" w:color="auto"/>
            <w:right w:val="none" w:sz="0" w:space="0" w:color="auto"/>
          </w:divBdr>
          <w:divsChild>
            <w:div w:id="828792349">
              <w:marLeft w:val="0"/>
              <w:marRight w:val="0"/>
              <w:marTop w:val="0"/>
              <w:marBottom w:val="0"/>
              <w:divBdr>
                <w:top w:val="none" w:sz="0" w:space="0" w:color="auto"/>
                <w:left w:val="none" w:sz="0" w:space="0" w:color="auto"/>
                <w:bottom w:val="none" w:sz="0" w:space="0" w:color="auto"/>
                <w:right w:val="none" w:sz="0" w:space="0" w:color="auto"/>
              </w:divBdr>
              <w:divsChild>
                <w:div w:id="408354865">
                  <w:marLeft w:val="-15"/>
                  <w:marRight w:val="-15"/>
                  <w:marTop w:val="0"/>
                  <w:marBottom w:val="0"/>
                  <w:divBdr>
                    <w:top w:val="none" w:sz="0" w:space="0" w:color="auto"/>
                    <w:left w:val="none" w:sz="0" w:space="0" w:color="auto"/>
                    <w:bottom w:val="none" w:sz="0" w:space="0" w:color="auto"/>
                    <w:right w:val="none" w:sz="0" w:space="0" w:color="auto"/>
                  </w:divBdr>
                </w:div>
                <w:div w:id="9451412">
                  <w:marLeft w:val="0"/>
                  <w:marRight w:val="0"/>
                  <w:marTop w:val="0"/>
                  <w:marBottom w:val="0"/>
                  <w:divBdr>
                    <w:top w:val="none" w:sz="0" w:space="0" w:color="auto"/>
                    <w:left w:val="none" w:sz="0" w:space="0" w:color="auto"/>
                    <w:bottom w:val="none" w:sz="0" w:space="0" w:color="auto"/>
                    <w:right w:val="none" w:sz="0" w:space="0" w:color="auto"/>
                  </w:divBdr>
                  <w:divsChild>
                    <w:div w:id="1290238591">
                      <w:marLeft w:val="0"/>
                      <w:marRight w:val="0"/>
                      <w:marTop w:val="0"/>
                      <w:marBottom w:val="0"/>
                      <w:divBdr>
                        <w:top w:val="single" w:sz="24" w:space="0" w:color="0F0F0F"/>
                        <w:left w:val="single" w:sz="24" w:space="0" w:color="0F0F0F"/>
                        <w:bottom w:val="single" w:sz="24" w:space="0" w:color="0F0F0F"/>
                        <w:right w:val="single" w:sz="24" w:space="0" w:color="0F0F0F"/>
                      </w:divBdr>
                      <w:divsChild>
                        <w:div w:id="16661323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1181701919">
      <w:bodyDiv w:val="1"/>
      <w:marLeft w:val="0"/>
      <w:marRight w:val="0"/>
      <w:marTop w:val="0"/>
      <w:marBottom w:val="0"/>
      <w:divBdr>
        <w:top w:val="none" w:sz="0" w:space="0" w:color="auto"/>
        <w:left w:val="none" w:sz="0" w:space="0" w:color="auto"/>
        <w:bottom w:val="none" w:sz="0" w:space="0" w:color="auto"/>
        <w:right w:val="none" w:sz="0" w:space="0" w:color="auto"/>
      </w:divBdr>
    </w:div>
    <w:div w:id="1571382818">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nm@ukzn.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zn.ac.za" TargetMode="External"/><Relationship Id="rId5" Type="http://schemas.openxmlformats.org/officeDocument/2006/relationships/hyperlink" Target="mailto:mngunin3@ukzn.ac.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Mackrory</dc:creator>
  <cp:lastModifiedBy>Tirhani Baloyi</cp:lastModifiedBy>
  <cp:revision>2</cp:revision>
  <cp:lastPrinted>2022-08-26T08:08:00Z</cp:lastPrinted>
  <dcterms:created xsi:type="dcterms:W3CDTF">2022-12-08T07:45:00Z</dcterms:created>
  <dcterms:modified xsi:type="dcterms:W3CDTF">2022-12-08T07:45:00Z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eebc779fa0b96fd4b14930c3889019fed89d3f461bfef5bb934c5acea8380a99</vt:lpwstr>
  </property>
</Properties>
</file>