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62EBE" w14:textId="77777777" w:rsidR="004135F8" w:rsidRDefault="0022157D">
      <w:pPr>
        <w:tabs>
          <w:tab w:val="left" w:pos="5688"/>
        </w:tabs>
        <w:ind w:left="120"/>
        <w:rPr>
          <w:rFonts w:ascii="Times New Roman"/>
          <w:sz w:val="20"/>
        </w:rPr>
      </w:pPr>
      <w:r>
        <w:rPr>
          <w:rFonts w:ascii="Times New Roman"/>
          <w:noProof/>
          <w:position w:val="10"/>
          <w:sz w:val="20"/>
          <w:lang w:eastAsia="en-ZA"/>
        </w:rPr>
        <w:drawing>
          <wp:inline distT="0" distB="0" distL="0" distR="0" wp14:anchorId="527345CA" wp14:editId="2B492AC1">
            <wp:extent cx="2034673" cy="6315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673" cy="63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7D1D">
        <w:rPr>
          <w:rFonts w:ascii="Times New Roman"/>
          <w:sz w:val="20"/>
        </w:rPr>
        <w:tab/>
      </w:r>
      <w:r>
        <w:rPr>
          <w:rFonts w:ascii="Times New Roman"/>
          <w:noProof/>
          <w:sz w:val="20"/>
          <w:lang w:eastAsia="en-ZA"/>
        </w:rPr>
        <w:drawing>
          <wp:inline distT="0" distB="0" distL="0" distR="0" wp14:anchorId="30F9F5D2" wp14:editId="00584C9D">
            <wp:extent cx="1958595" cy="748665"/>
            <wp:effectExtent l="0" t="0" r="0" b="0"/>
            <wp:docPr id="1" name="image1.png" descr="C:\Users\Green.W.DHET\Desktop\WJG Folders\University Capacity Development Programme\logos\UCDP logo Colour.p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8595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C220A" w14:textId="77777777" w:rsidR="004135F8" w:rsidRDefault="004135F8">
      <w:pPr>
        <w:pStyle w:val="BodyText"/>
        <w:rPr>
          <w:rFonts w:ascii="Times New Roman"/>
          <w:sz w:val="20"/>
        </w:rPr>
      </w:pPr>
    </w:p>
    <w:p w14:paraId="79A2AC93" w14:textId="77777777" w:rsidR="004135F8" w:rsidRDefault="004135F8">
      <w:pPr>
        <w:pStyle w:val="BodyText"/>
        <w:rPr>
          <w:rFonts w:ascii="Times New Roman"/>
          <w:sz w:val="20"/>
        </w:rPr>
      </w:pPr>
    </w:p>
    <w:p w14:paraId="70C38686" w14:textId="77777777" w:rsidR="004135F8" w:rsidRDefault="004135F8">
      <w:pPr>
        <w:pStyle w:val="BodyText"/>
        <w:spacing w:before="7"/>
        <w:rPr>
          <w:rFonts w:ascii="Times New Roman"/>
          <w:sz w:val="23"/>
        </w:rPr>
      </w:pPr>
    </w:p>
    <w:p w14:paraId="180CBE17" w14:textId="77777777" w:rsidR="0022157D" w:rsidRDefault="0022157D">
      <w:pPr>
        <w:pStyle w:val="BodyText"/>
        <w:spacing w:before="7"/>
        <w:rPr>
          <w:rFonts w:ascii="Times New Roman"/>
          <w:sz w:val="23"/>
        </w:rPr>
      </w:pPr>
    </w:p>
    <w:p w14:paraId="3BE53220" w14:textId="77777777" w:rsidR="004135F8" w:rsidRDefault="00833A5F">
      <w:pPr>
        <w:pStyle w:val="Title"/>
      </w:pPr>
      <w:r>
        <w:rPr>
          <w:color w:val="C00000"/>
        </w:rPr>
        <w:t>Training workshops for postgraduate students and emerging researchers</w:t>
      </w:r>
    </w:p>
    <w:p w14:paraId="62C0D130" w14:textId="53921927" w:rsidR="004135F8" w:rsidRDefault="00E07D1D">
      <w:pPr>
        <w:pStyle w:val="BodyText"/>
        <w:spacing w:before="192" w:line="259" w:lineRule="auto"/>
        <w:ind w:left="119" w:right="113"/>
        <w:jc w:val="both"/>
      </w:pPr>
      <w:r>
        <w:t>As part of the University Capacity Development Programme</w:t>
      </w:r>
      <w:r w:rsidR="00194FFC">
        <w:t xml:space="preserve"> (UCDP)</w:t>
      </w:r>
      <w:r>
        <w:t xml:space="preserve">, the College of </w:t>
      </w:r>
      <w:r w:rsidR="00194FFC">
        <w:t>Humanities (CHUM)</w:t>
      </w:r>
      <w:r w:rsidR="001B13AB">
        <w:t xml:space="preserve"> </w:t>
      </w:r>
      <w:r>
        <w:t>Research</w:t>
      </w:r>
      <w:r>
        <w:rPr>
          <w:spacing w:val="-7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mandated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training</w:t>
      </w:r>
      <w:r>
        <w:rPr>
          <w:spacing w:val="-8"/>
        </w:rPr>
        <w:t xml:space="preserve"> </w:t>
      </w:r>
      <w:r>
        <w:t>workshops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 w:rsidR="00194FFC">
        <w:t>CHUM</w:t>
      </w:r>
      <w:r>
        <w:rPr>
          <w:spacing w:val="-7"/>
        </w:rPr>
        <w:t xml:space="preserve"> </w:t>
      </w:r>
      <w:r>
        <w:t>students</w:t>
      </w:r>
      <w:r>
        <w:rPr>
          <w:spacing w:val="-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staff. The following broad-themed virtual workshops</w:t>
      </w:r>
      <w:hyperlink w:anchor="_bookmark0" w:history="1">
        <w:r>
          <w:rPr>
            <w:rFonts w:ascii="Symbol" w:hAnsi="Symbol"/>
            <w:vertAlign w:val="superscript"/>
          </w:rPr>
          <w:t></w:t>
        </w:r>
        <w:r>
          <w:rPr>
            <w:rFonts w:ascii="Times New Roman" w:hAnsi="Times New Roman"/>
          </w:rPr>
          <w:t xml:space="preserve"> </w:t>
        </w:r>
      </w:hyperlink>
      <w:r>
        <w:t>have been approved fo</w:t>
      </w:r>
      <w:r w:rsidR="00D459E3">
        <w:t>r delivery by end-February</w:t>
      </w:r>
      <w:r w:rsidR="00194FFC">
        <w:t xml:space="preserve"> 2022:</w:t>
      </w:r>
    </w:p>
    <w:p w14:paraId="1A25F6EE" w14:textId="77777777" w:rsidR="004135F8" w:rsidRDefault="00E07D1D">
      <w:pPr>
        <w:pStyle w:val="Heading2"/>
        <w:spacing w:before="158"/>
      </w:pPr>
      <w:r>
        <w:t>For</w:t>
      </w:r>
      <w:r>
        <w:rPr>
          <w:spacing w:val="-2"/>
        </w:rPr>
        <w:t xml:space="preserve"> </w:t>
      </w:r>
      <w:r>
        <w:t>Masters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PhD</w:t>
      </w:r>
      <w:r>
        <w:rPr>
          <w:spacing w:val="-2"/>
        </w:rPr>
        <w:t xml:space="preserve"> </w:t>
      </w:r>
      <w:r>
        <w:t>students:</w:t>
      </w:r>
    </w:p>
    <w:p w14:paraId="3D7ECFCB" w14:textId="77777777" w:rsidR="004135F8" w:rsidRDefault="004135F8">
      <w:pPr>
        <w:pStyle w:val="BodyText"/>
        <w:spacing w:before="9"/>
        <w:rPr>
          <w:b/>
          <w:sz w:val="14"/>
        </w:rPr>
      </w:pPr>
    </w:p>
    <w:p w14:paraId="44F67597" w14:textId="7DC320D9" w:rsidR="004135F8" w:rsidRDefault="00E07D1D">
      <w:pPr>
        <w:pStyle w:val="ListParagraph"/>
        <w:numPr>
          <w:ilvl w:val="0"/>
          <w:numId w:val="3"/>
        </w:numPr>
        <w:tabs>
          <w:tab w:val="left" w:pos="840"/>
        </w:tabs>
        <w:spacing w:before="0"/>
        <w:rPr>
          <w:sz w:val="21"/>
        </w:rPr>
      </w:pPr>
      <w:r>
        <w:rPr>
          <w:sz w:val="21"/>
        </w:rPr>
        <w:t>Introduction</w:t>
      </w:r>
      <w:r>
        <w:rPr>
          <w:spacing w:val="-4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academic</w:t>
      </w:r>
      <w:r>
        <w:rPr>
          <w:spacing w:val="-4"/>
          <w:sz w:val="21"/>
        </w:rPr>
        <w:t xml:space="preserve"> </w:t>
      </w:r>
      <w:r>
        <w:rPr>
          <w:sz w:val="21"/>
        </w:rPr>
        <w:t>writing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2"/>
          <w:sz w:val="21"/>
        </w:rPr>
        <w:t xml:space="preserve"> </w:t>
      </w:r>
      <w:r>
        <w:rPr>
          <w:sz w:val="21"/>
        </w:rPr>
        <w:t>workshop)</w:t>
      </w:r>
    </w:p>
    <w:p w14:paraId="3E09E956" w14:textId="77777777" w:rsidR="004135F8" w:rsidRPr="00FC677A" w:rsidRDefault="00E07D1D">
      <w:pPr>
        <w:pStyle w:val="ListParagraph"/>
        <w:numPr>
          <w:ilvl w:val="0"/>
          <w:numId w:val="3"/>
        </w:numPr>
        <w:tabs>
          <w:tab w:val="left" w:pos="840"/>
        </w:tabs>
        <w:spacing w:before="22"/>
        <w:rPr>
          <w:color w:val="1F497D" w:themeColor="text2"/>
          <w:sz w:val="21"/>
        </w:rPr>
      </w:pPr>
      <w:r>
        <w:rPr>
          <w:sz w:val="21"/>
        </w:rPr>
        <w:t>Research</w:t>
      </w:r>
      <w:r>
        <w:rPr>
          <w:spacing w:val="-3"/>
          <w:sz w:val="21"/>
        </w:rPr>
        <w:t xml:space="preserve"> </w:t>
      </w:r>
      <w:r>
        <w:rPr>
          <w:sz w:val="21"/>
        </w:rPr>
        <w:t>Ethics</w:t>
      </w:r>
      <w:r>
        <w:rPr>
          <w:spacing w:val="-3"/>
          <w:sz w:val="21"/>
        </w:rPr>
        <w:t xml:space="preserve"> </w:t>
      </w:r>
      <w:r>
        <w:rPr>
          <w:sz w:val="21"/>
        </w:rPr>
        <w:t>and</w:t>
      </w:r>
      <w:r>
        <w:rPr>
          <w:spacing w:val="-3"/>
          <w:sz w:val="21"/>
        </w:rPr>
        <w:t xml:space="preserve"> </w:t>
      </w:r>
      <w:r>
        <w:rPr>
          <w:sz w:val="21"/>
        </w:rPr>
        <w:t>Plagiarism</w:t>
      </w:r>
      <w:r>
        <w:rPr>
          <w:spacing w:val="-2"/>
          <w:sz w:val="21"/>
        </w:rPr>
        <w:t xml:space="preserve"> </w:t>
      </w:r>
      <w:r>
        <w:rPr>
          <w:sz w:val="21"/>
        </w:rPr>
        <w:t>(1</w:t>
      </w:r>
      <w:r>
        <w:rPr>
          <w:spacing w:val="-3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1D496D06" w14:textId="77777777" w:rsidR="004135F8" w:rsidRPr="00FC677A" w:rsidRDefault="00E07D1D">
      <w:pPr>
        <w:pStyle w:val="ListParagraph"/>
        <w:numPr>
          <w:ilvl w:val="0"/>
          <w:numId w:val="3"/>
        </w:numPr>
        <w:tabs>
          <w:tab w:val="left" w:pos="840"/>
        </w:tabs>
        <w:rPr>
          <w:color w:val="1F497D" w:themeColor="text2"/>
          <w:sz w:val="21"/>
        </w:rPr>
      </w:pPr>
      <w:r>
        <w:rPr>
          <w:sz w:val="21"/>
        </w:rPr>
        <w:t>Conceptualising</w:t>
      </w:r>
      <w:r>
        <w:rPr>
          <w:spacing w:val="-3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research</w:t>
      </w:r>
      <w:r>
        <w:rPr>
          <w:spacing w:val="-3"/>
          <w:sz w:val="21"/>
        </w:rPr>
        <w:t xml:space="preserve"> </w:t>
      </w:r>
      <w:r>
        <w:rPr>
          <w:sz w:val="21"/>
        </w:rPr>
        <w:t>problem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3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24E83E6C" w14:textId="0E41BED2" w:rsidR="004135F8" w:rsidRPr="00AD6A40" w:rsidRDefault="00E07D1D" w:rsidP="00AD6A40">
      <w:pPr>
        <w:pStyle w:val="ListParagraph"/>
        <w:numPr>
          <w:ilvl w:val="0"/>
          <w:numId w:val="3"/>
        </w:numPr>
        <w:tabs>
          <w:tab w:val="left" w:pos="840"/>
        </w:tabs>
        <w:spacing w:before="0"/>
        <w:rPr>
          <w:sz w:val="21"/>
        </w:rPr>
      </w:pPr>
      <w:r>
        <w:rPr>
          <w:sz w:val="21"/>
        </w:rPr>
        <w:t>Writing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2"/>
          <w:sz w:val="21"/>
        </w:rPr>
        <w:t xml:space="preserve"> </w:t>
      </w:r>
      <w:r>
        <w:rPr>
          <w:sz w:val="21"/>
        </w:rPr>
        <w:t>literature</w:t>
      </w:r>
      <w:r>
        <w:rPr>
          <w:spacing w:val="-2"/>
          <w:sz w:val="21"/>
        </w:rPr>
        <w:t xml:space="preserve"> </w:t>
      </w:r>
      <w:r>
        <w:rPr>
          <w:sz w:val="21"/>
        </w:rPr>
        <w:t>review</w:t>
      </w:r>
      <w:r>
        <w:rPr>
          <w:spacing w:val="-5"/>
          <w:sz w:val="21"/>
        </w:rPr>
        <w:t xml:space="preserve"> </w:t>
      </w:r>
      <w:r>
        <w:rPr>
          <w:sz w:val="21"/>
        </w:rPr>
        <w:t>(1</w:t>
      </w:r>
      <w:r>
        <w:rPr>
          <w:spacing w:val="-1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7CAF7465" w14:textId="3A030257" w:rsidR="004135F8" w:rsidRPr="00AD6A40" w:rsidRDefault="00E07D1D" w:rsidP="00AD6A40">
      <w:pPr>
        <w:pStyle w:val="ListParagraph"/>
        <w:numPr>
          <w:ilvl w:val="0"/>
          <w:numId w:val="3"/>
        </w:numPr>
        <w:tabs>
          <w:tab w:val="left" w:pos="840"/>
        </w:tabs>
        <w:spacing w:before="0"/>
        <w:rPr>
          <w:sz w:val="21"/>
        </w:rPr>
      </w:pPr>
      <w:r>
        <w:rPr>
          <w:sz w:val="21"/>
        </w:rPr>
        <w:t>Distinguishing</w:t>
      </w:r>
      <w:r>
        <w:rPr>
          <w:spacing w:val="6"/>
          <w:sz w:val="21"/>
        </w:rPr>
        <w:t xml:space="preserve"> </w:t>
      </w:r>
      <w:r>
        <w:rPr>
          <w:sz w:val="21"/>
        </w:rPr>
        <w:t>quantitative,</w:t>
      </w:r>
      <w:r>
        <w:rPr>
          <w:spacing w:val="8"/>
          <w:sz w:val="21"/>
        </w:rPr>
        <w:t xml:space="preserve"> </w:t>
      </w:r>
      <w:r>
        <w:rPr>
          <w:sz w:val="21"/>
        </w:rPr>
        <w:t>qualitative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7"/>
          <w:sz w:val="21"/>
        </w:rPr>
        <w:t xml:space="preserve"> </w:t>
      </w:r>
      <w:r>
        <w:rPr>
          <w:sz w:val="21"/>
        </w:rPr>
        <w:t>mixed-methods</w:t>
      </w:r>
      <w:r>
        <w:rPr>
          <w:spacing w:val="7"/>
          <w:sz w:val="21"/>
        </w:rPr>
        <w:t xml:space="preserve"> </w:t>
      </w:r>
      <w:r>
        <w:rPr>
          <w:sz w:val="21"/>
        </w:rPr>
        <w:t>methodologies</w:t>
      </w:r>
      <w:r>
        <w:rPr>
          <w:spacing w:val="7"/>
          <w:sz w:val="21"/>
        </w:rPr>
        <w:t xml:space="preserve"> </w:t>
      </w:r>
      <w:r>
        <w:rPr>
          <w:sz w:val="21"/>
        </w:rPr>
        <w:t>workshops</w:t>
      </w:r>
      <w:r>
        <w:rPr>
          <w:spacing w:val="7"/>
          <w:sz w:val="21"/>
        </w:rPr>
        <w:t xml:space="preserve"> </w:t>
      </w:r>
      <w:r>
        <w:rPr>
          <w:sz w:val="21"/>
        </w:rPr>
        <w:t>(2</w:t>
      </w:r>
      <w:r>
        <w:rPr>
          <w:spacing w:val="-45"/>
          <w:sz w:val="21"/>
        </w:rPr>
        <w:t xml:space="preserve"> </w:t>
      </w:r>
      <w:r>
        <w:rPr>
          <w:sz w:val="21"/>
        </w:rPr>
        <w:t>workshops)</w:t>
      </w:r>
      <w:r w:rsidR="00AD6A40" w:rsidRPr="00AD6A40">
        <w:rPr>
          <w:sz w:val="21"/>
        </w:rPr>
        <w:t xml:space="preserve"> </w:t>
      </w:r>
    </w:p>
    <w:p w14:paraId="72114B9D" w14:textId="77777777"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spacing w:before="0" w:line="252" w:lineRule="exact"/>
        <w:ind w:left="840"/>
        <w:rPr>
          <w:sz w:val="21"/>
        </w:rPr>
      </w:pPr>
      <w:r>
        <w:rPr>
          <w:sz w:val="21"/>
        </w:rPr>
        <w:t>Analysis</w:t>
      </w:r>
      <w:r>
        <w:rPr>
          <w:spacing w:val="-4"/>
          <w:sz w:val="21"/>
        </w:rPr>
        <w:t xml:space="preserve"> </w:t>
      </w:r>
      <w:r>
        <w:rPr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z w:val="21"/>
        </w:rPr>
        <w:t>interpretation</w:t>
      </w:r>
      <w:r>
        <w:rPr>
          <w:spacing w:val="-6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data</w:t>
      </w:r>
      <w:r>
        <w:rPr>
          <w:spacing w:val="-3"/>
          <w:sz w:val="21"/>
        </w:rPr>
        <w:t xml:space="preserve"> </w:t>
      </w:r>
      <w:r>
        <w:rPr>
          <w:sz w:val="21"/>
        </w:rPr>
        <w:t>(2</w:t>
      </w:r>
      <w:r>
        <w:rPr>
          <w:spacing w:val="-2"/>
          <w:sz w:val="21"/>
        </w:rPr>
        <w:t xml:space="preserve"> </w:t>
      </w:r>
      <w:r>
        <w:rPr>
          <w:sz w:val="21"/>
        </w:rPr>
        <w:t>workshops)</w:t>
      </w:r>
      <w:r w:rsidR="00FC677A" w:rsidRPr="00FC677A">
        <w:rPr>
          <w:color w:val="1F497D" w:themeColor="text2"/>
          <w:sz w:val="21"/>
        </w:rPr>
        <w:t>)</w:t>
      </w:r>
    </w:p>
    <w:p w14:paraId="1C8EA8DE" w14:textId="4EB03E41" w:rsidR="004135F8" w:rsidRDefault="00E07D1D">
      <w:pPr>
        <w:pStyle w:val="ListParagraph"/>
        <w:numPr>
          <w:ilvl w:val="0"/>
          <w:numId w:val="3"/>
        </w:numPr>
        <w:tabs>
          <w:tab w:val="left" w:pos="841"/>
        </w:tabs>
        <w:ind w:left="840"/>
        <w:rPr>
          <w:sz w:val="21"/>
        </w:rPr>
      </w:pPr>
      <w:r>
        <w:rPr>
          <w:sz w:val="21"/>
        </w:rPr>
        <w:t>Use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software</w:t>
      </w:r>
      <w:r>
        <w:rPr>
          <w:spacing w:val="-2"/>
          <w:sz w:val="21"/>
        </w:rPr>
        <w:t xml:space="preserve"> </w:t>
      </w:r>
      <w:r>
        <w:rPr>
          <w:sz w:val="21"/>
        </w:rPr>
        <w:t>for</w:t>
      </w:r>
      <w:r>
        <w:rPr>
          <w:spacing w:val="-1"/>
          <w:sz w:val="21"/>
        </w:rPr>
        <w:t xml:space="preserve"> </w:t>
      </w:r>
      <w:r>
        <w:rPr>
          <w:sz w:val="21"/>
        </w:rPr>
        <w:t>research</w:t>
      </w:r>
      <w:r>
        <w:rPr>
          <w:spacing w:val="-5"/>
          <w:sz w:val="21"/>
        </w:rPr>
        <w:t xml:space="preserve"> </w:t>
      </w:r>
      <w:r>
        <w:rPr>
          <w:sz w:val="21"/>
        </w:rPr>
        <w:t>(2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27F1169B" w14:textId="77777777" w:rsidR="004135F8" w:rsidRDefault="00E07D1D">
      <w:pPr>
        <w:pStyle w:val="ListParagraph"/>
        <w:numPr>
          <w:ilvl w:val="0"/>
          <w:numId w:val="3"/>
        </w:numPr>
        <w:tabs>
          <w:tab w:val="left" w:pos="842"/>
        </w:tabs>
        <w:ind w:left="841" w:hanging="362"/>
        <w:rPr>
          <w:sz w:val="21"/>
        </w:rPr>
      </w:pPr>
      <w:r>
        <w:rPr>
          <w:sz w:val="21"/>
        </w:rPr>
        <w:t>Referencing</w:t>
      </w:r>
      <w:r>
        <w:rPr>
          <w:spacing w:val="-3"/>
          <w:sz w:val="21"/>
        </w:rPr>
        <w:t xml:space="preserve"> </w:t>
      </w:r>
      <w:r>
        <w:rPr>
          <w:sz w:val="21"/>
        </w:rPr>
        <w:t>(1</w:t>
      </w:r>
      <w:r>
        <w:rPr>
          <w:spacing w:val="-2"/>
          <w:sz w:val="21"/>
        </w:rPr>
        <w:t xml:space="preserve"> </w:t>
      </w:r>
      <w:r>
        <w:rPr>
          <w:sz w:val="21"/>
        </w:rPr>
        <w:t>workshop)</w:t>
      </w:r>
      <w:r w:rsidR="00FC677A">
        <w:rPr>
          <w:sz w:val="21"/>
        </w:rPr>
        <w:t xml:space="preserve"> </w:t>
      </w:r>
    </w:p>
    <w:p w14:paraId="66FCF67F" w14:textId="77777777" w:rsidR="004135F8" w:rsidRDefault="004135F8">
      <w:pPr>
        <w:pStyle w:val="BodyText"/>
        <w:spacing w:before="9"/>
        <w:rPr>
          <w:sz w:val="14"/>
        </w:rPr>
      </w:pPr>
    </w:p>
    <w:p w14:paraId="11895D33" w14:textId="77777777" w:rsidR="004135F8" w:rsidRDefault="00E07D1D">
      <w:pPr>
        <w:pStyle w:val="Heading2"/>
        <w:ind w:left="121"/>
      </w:pPr>
      <w:r>
        <w:t>For</w:t>
      </w:r>
      <w:r>
        <w:rPr>
          <w:spacing w:val="-4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staff,</w:t>
      </w:r>
      <w:r>
        <w:rPr>
          <w:spacing w:val="-5"/>
        </w:rPr>
        <w:t xml:space="preserve"> </w:t>
      </w:r>
      <w:r>
        <w:t>postdoctoral</w:t>
      </w:r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emerging</w:t>
      </w:r>
      <w:r>
        <w:rPr>
          <w:spacing w:val="-2"/>
        </w:rPr>
        <w:t xml:space="preserve"> </w:t>
      </w:r>
      <w:r>
        <w:t>researchers:</w:t>
      </w:r>
    </w:p>
    <w:p w14:paraId="5DC9390E" w14:textId="77777777" w:rsidR="004135F8" w:rsidRDefault="004135F8">
      <w:pPr>
        <w:pStyle w:val="BodyText"/>
        <w:spacing w:before="1"/>
        <w:rPr>
          <w:b/>
        </w:rPr>
      </w:pPr>
    </w:p>
    <w:p w14:paraId="0B9EAB86" w14:textId="1A054F5D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spacing w:before="0"/>
        <w:rPr>
          <w:sz w:val="21"/>
        </w:rPr>
      </w:pPr>
      <w:r>
        <w:rPr>
          <w:sz w:val="21"/>
        </w:rPr>
        <w:t>Grant</w:t>
      </w:r>
      <w:r>
        <w:rPr>
          <w:spacing w:val="-5"/>
          <w:sz w:val="21"/>
        </w:rPr>
        <w:t xml:space="preserve"> </w:t>
      </w:r>
      <w:r>
        <w:rPr>
          <w:sz w:val="21"/>
        </w:rPr>
        <w:t>writing</w:t>
      </w:r>
      <w:r>
        <w:rPr>
          <w:spacing w:val="-2"/>
          <w:sz w:val="21"/>
        </w:rPr>
        <w:t xml:space="preserve"> </w:t>
      </w:r>
      <w:r>
        <w:rPr>
          <w:sz w:val="21"/>
        </w:rPr>
        <w:t>(2</w:t>
      </w:r>
      <w:r>
        <w:rPr>
          <w:spacing w:val="-2"/>
          <w:sz w:val="21"/>
        </w:rPr>
        <w:t xml:space="preserve"> </w:t>
      </w:r>
      <w:r>
        <w:rPr>
          <w:sz w:val="21"/>
        </w:rPr>
        <w:t>workshops)</w:t>
      </w:r>
    </w:p>
    <w:p w14:paraId="6126FA8F" w14:textId="77777777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rPr>
          <w:sz w:val="21"/>
        </w:rPr>
      </w:pPr>
      <w:r>
        <w:rPr>
          <w:sz w:val="21"/>
        </w:rPr>
        <w:t>Pedagogy</w:t>
      </w:r>
      <w:r>
        <w:rPr>
          <w:spacing w:val="-3"/>
          <w:sz w:val="21"/>
        </w:rPr>
        <w:t xml:space="preserve"> </w:t>
      </w:r>
      <w:r>
        <w:rPr>
          <w:sz w:val="21"/>
        </w:rPr>
        <w:t>of</w:t>
      </w:r>
      <w:r>
        <w:rPr>
          <w:spacing w:val="-3"/>
          <w:sz w:val="21"/>
        </w:rPr>
        <w:t xml:space="preserve"> </w:t>
      </w:r>
      <w:r>
        <w:rPr>
          <w:sz w:val="21"/>
        </w:rPr>
        <w:t>supervision</w:t>
      </w:r>
      <w:r>
        <w:rPr>
          <w:spacing w:val="-3"/>
          <w:sz w:val="21"/>
        </w:rPr>
        <w:t xml:space="preserve"> </w:t>
      </w:r>
      <w:r>
        <w:rPr>
          <w:sz w:val="21"/>
        </w:rPr>
        <w:t>(3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2F6739B6" w14:textId="77777777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spacing w:before="22"/>
        <w:rPr>
          <w:sz w:val="21"/>
        </w:rPr>
      </w:pPr>
      <w:r>
        <w:rPr>
          <w:sz w:val="21"/>
        </w:rPr>
        <w:t>Publication</w:t>
      </w:r>
      <w:r>
        <w:rPr>
          <w:spacing w:val="-5"/>
          <w:sz w:val="21"/>
        </w:rPr>
        <w:t xml:space="preserve"> </w:t>
      </w:r>
      <w:r>
        <w:rPr>
          <w:sz w:val="21"/>
        </w:rPr>
        <w:t>conceptualization</w:t>
      </w:r>
      <w:r>
        <w:rPr>
          <w:spacing w:val="-5"/>
          <w:sz w:val="21"/>
        </w:rPr>
        <w:t xml:space="preserve"> </w:t>
      </w:r>
      <w:r>
        <w:rPr>
          <w:sz w:val="21"/>
        </w:rPr>
        <w:t>(2</w:t>
      </w:r>
      <w:r>
        <w:rPr>
          <w:spacing w:val="-4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261DB4F7" w14:textId="77777777" w:rsidR="004135F8" w:rsidRDefault="00E07D1D">
      <w:pPr>
        <w:pStyle w:val="ListParagraph"/>
        <w:numPr>
          <w:ilvl w:val="0"/>
          <w:numId w:val="2"/>
        </w:numPr>
        <w:tabs>
          <w:tab w:val="left" w:pos="842"/>
        </w:tabs>
        <w:rPr>
          <w:sz w:val="21"/>
        </w:rPr>
      </w:pPr>
      <w:r>
        <w:rPr>
          <w:sz w:val="21"/>
        </w:rPr>
        <w:t>Publication</w:t>
      </w:r>
      <w:r>
        <w:rPr>
          <w:spacing w:val="-4"/>
          <w:sz w:val="21"/>
        </w:rPr>
        <w:t xml:space="preserve"> </w:t>
      </w:r>
      <w:r>
        <w:rPr>
          <w:sz w:val="21"/>
        </w:rPr>
        <w:t>writing</w:t>
      </w:r>
      <w:r>
        <w:rPr>
          <w:spacing w:val="-4"/>
          <w:sz w:val="21"/>
        </w:rPr>
        <w:t xml:space="preserve"> </w:t>
      </w:r>
      <w:r>
        <w:rPr>
          <w:sz w:val="21"/>
        </w:rPr>
        <w:t>workshops</w:t>
      </w:r>
      <w:r>
        <w:rPr>
          <w:spacing w:val="-3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emerging</w:t>
      </w:r>
      <w:r>
        <w:rPr>
          <w:spacing w:val="-5"/>
          <w:sz w:val="21"/>
        </w:rPr>
        <w:t xml:space="preserve"> </w:t>
      </w:r>
      <w:r>
        <w:rPr>
          <w:sz w:val="21"/>
        </w:rPr>
        <w:t>researchers</w:t>
      </w:r>
      <w:r>
        <w:rPr>
          <w:spacing w:val="-6"/>
          <w:sz w:val="21"/>
        </w:rPr>
        <w:t xml:space="preserve"> </w:t>
      </w:r>
      <w:r>
        <w:rPr>
          <w:sz w:val="21"/>
        </w:rPr>
        <w:t>(2</w:t>
      </w:r>
      <w:r>
        <w:rPr>
          <w:spacing w:val="-3"/>
          <w:sz w:val="21"/>
        </w:rPr>
        <w:t xml:space="preserve"> </w:t>
      </w:r>
      <w:r>
        <w:rPr>
          <w:sz w:val="21"/>
        </w:rPr>
        <w:t>workshops)</w:t>
      </w:r>
      <w:r w:rsidR="00FC677A">
        <w:rPr>
          <w:sz w:val="21"/>
        </w:rPr>
        <w:t xml:space="preserve"> </w:t>
      </w:r>
    </w:p>
    <w:p w14:paraId="5CB423E5" w14:textId="77777777" w:rsidR="004135F8" w:rsidRPr="007B1D0E" w:rsidRDefault="00E07D1D" w:rsidP="00CA3751">
      <w:pPr>
        <w:pStyle w:val="ListParagraph"/>
        <w:numPr>
          <w:ilvl w:val="0"/>
          <w:numId w:val="2"/>
        </w:numPr>
        <w:tabs>
          <w:tab w:val="left" w:pos="842"/>
        </w:tabs>
        <w:spacing w:before="10"/>
        <w:rPr>
          <w:sz w:val="14"/>
        </w:rPr>
      </w:pPr>
      <w:r>
        <w:rPr>
          <w:sz w:val="21"/>
        </w:rPr>
        <w:t>Publication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submission</w:t>
      </w:r>
      <w:r w:rsidRPr="007B1D0E">
        <w:rPr>
          <w:spacing w:val="-5"/>
          <w:sz w:val="21"/>
        </w:rPr>
        <w:t xml:space="preserve"> </w:t>
      </w:r>
      <w:r w:rsidR="00A24723">
        <w:rPr>
          <w:spacing w:val="-5"/>
          <w:sz w:val="21"/>
        </w:rPr>
        <w:t xml:space="preserve">and dealing with feedback from reviewers </w:t>
      </w:r>
      <w:r>
        <w:rPr>
          <w:sz w:val="21"/>
        </w:rPr>
        <w:t>for</w:t>
      </w:r>
      <w:r w:rsidRPr="007B1D0E">
        <w:rPr>
          <w:spacing w:val="-3"/>
          <w:sz w:val="21"/>
        </w:rPr>
        <w:t xml:space="preserve"> </w:t>
      </w:r>
      <w:r>
        <w:rPr>
          <w:sz w:val="21"/>
        </w:rPr>
        <w:t>emerging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researchers</w:t>
      </w:r>
      <w:r w:rsidRPr="007B1D0E">
        <w:rPr>
          <w:spacing w:val="-5"/>
          <w:sz w:val="21"/>
        </w:rPr>
        <w:t xml:space="preserve"> </w:t>
      </w:r>
      <w:r>
        <w:rPr>
          <w:sz w:val="21"/>
        </w:rPr>
        <w:t>(2</w:t>
      </w:r>
      <w:r w:rsidRPr="007B1D0E">
        <w:rPr>
          <w:spacing w:val="-3"/>
          <w:sz w:val="21"/>
        </w:rPr>
        <w:t xml:space="preserve"> </w:t>
      </w:r>
      <w:r>
        <w:rPr>
          <w:sz w:val="21"/>
        </w:rPr>
        <w:t>workshops)</w:t>
      </w:r>
      <w:r w:rsidR="00BB56DB">
        <w:rPr>
          <w:sz w:val="21"/>
        </w:rPr>
        <w:t xml:space="preserve"> </w:t>
      </w:r>
    </w:p>
    <w:p w14:paraId="05D202EE" w14:textId="77777777" w:rsidR="007B1D0E" w:rsidRDefault="007B1D0E" w:rsidP="007B1D0E">
      <w:pPr>
        <w:tabs>
          <w:tab w:val="left" w:pos="842"/>
        </w:tabs>
        <w:spacing w:before="10"/>
        <w:rPr>
          <w:sz w:val="14"/>
        </w:rPr>
      </w:pPr>
    </w:p>
    <w:p w14:paraId="64C705CD" w14:textId="40A17128" w:rsidR="007B1D0E" w:rsidRDefault="007B1D0E" w:rsidP="007B1D0E">
      <w:pPr>
        <w:tabs>
          <w:tab w:val="left" w:pos="842"/>
        </w:tabs>
        <w:spacing w:before="10"/>
        <w:rPr>
          <w:sz w:val="14"/>
        </w:rPr>
      </w:pPr>
    </w:p>
    <w:p w14:paraId="0C7ED9D6" w14:textId="79779319" w:rsidR="00AD6A40" w:rsidRDefault="00AD6A40" w:rsidP="007B1D0E">
      <w:pPr>
        <w:tabs>
          <w:tab w:val="left" w:pos="842"/>
        </w:tabs>
        <w:spacing w:before="10"/>
        <w:rPr>
          <w:sz w:val="14"/>
        </w:rPr>
      </w:pPr>
    </w:p>
    <w:p w14:paraId="7B53144C" w14:textId="3D3EAF4E" w:rsidR="00AD6A40" w:rsidRDefault="00AD6A40" w:rsidP="007B1D0E">
      <w:pPr>
        <w:tabs>
          <w:tab w:val="left" w:pos="842"/>
        </w:tabs>
        <w:spacing w:before="10"/>
        <w:rPr>
          <w:sz w:val="14"/>
        </w:rPr>
      </w:pPr>
    </w:p>
    <w:p w14:paraId="28D81B61" w14:textId="77777777" w:rsidR="00AD6A40" w:rsidRDefault="00AD6A40" w:rsidP="007B1D0E">
      <w:pPr>
        <w:tabs>
          <w:tab w:val="left" w:pos="842"/>
        </w:tabs>
        <w:spacing w:before="10"/>
        <w:rPr>
          <w:sz w:val="14"/>
        </w:rPr>
      </w:pPr>
    </w:p>
    <w:p w14:paraId="42368328" w14:textId="77777777" w:rsidR="007B1D0E" w:rsidRPr="007B1D0E" w:rsidRDefault="007B1D0E" w:rsidP="007B1D0E">
      <w:pPr>
        <w:tabs>
          <w:tab w:val="left" w:pos="842"/>
        </w:tabs>
        <w:spacing w:before="10"/>
        <w:rPr>
          <w:b/>
        </w:rPr>
      </w:pPr>
      <w:r w:rsidRPr="007B1D0E">
        <w:rPr>
          <w:b/>
        </w:rPr>
        <w:t>Coordinator:</w:t>
      </w:r>
    </w:p>
    <w:p w14:paraId="40526EC5" w14:textId="15A1C965" w:rsidR="007B1D0E" w:rsidRDefault="00750285" w:rsidP="007B1D0E">
      <w:pPr>
        <w:tabs>
          <w:tab w:val="left" w:pos="842"/>
        </w:tabs>
        <w:spacing w:before="10"/>
      </w:pPr>
      <w:r>
        <w:t xml:space="preserve">Professor </w:t>
      </w:r>
      <w:r w:rsidR="00194FFC">
        <w:t>Pholoho Morojele</w:t>
      </w:r>
      <w:r>
        <w:t xml:space="preserve"> (</w:t>
      </w:r>
      <w:hyperlink r:id="rId12" w:history="1">
        <w:r w:rsidR="00194FFC" w:rsidRPr="004610BD">
          <w:rPr>
            <w:rStyle w:val="Hyperlink"/>
          </w:rPr>
          <w:t>Morojele@ukzn.ac.za</w:t>
        </w:r>
      </w:hyperlink>
      <w:r>
        <w:t xml:space="preserve">) </w:t>
      </w:r>
    </w:p>
    <w:p w14:paraId="3374D257" w14:textId="50016DB5" w:rsidR="004135F8" w:rsidRDefault="00750285" w:rsidP="00194FFC">
      <w:pPr>
        <w:tabs>
          <w:tab w:val="left" w:pos="842"/>
        </w:tabs>
        <w:spacing w:before="10"/>
      </w:pPr>
      <w:r>
        <w:t xml:space="preserve">Administrator: </w:t>
      </w:r>
      <w:r w:rsidR="00194FFC">
        <w:t>Ms Nosisekelo Bongeka Gabela (</w:t>
      </w:r>
      <w:hyperlink r:id="rId13" w:history="1">
        <w:r w:rsidR="00194FFC" w:rsidRPr="004610BD">
          <w:rPr>
            <w:rStyle w:val="Hyperlink"/>
          </w:rPr>
          <w:t>GabelaN1@ukzn.ac.za</w:t>
        </w:r>
      </w:hyperlink>
      <w:r w:rsidR="00194FFC">
        <w:t xml:space="preserve">) </w:t>
      </w:r>
    </w:p>
    <w:p w14:paraId="28D98E53" w14:textId="77777777" w:rsidR="00194FFC" w:rsidRDefault="00194FFC" w:rsidP="00194FFC">
      <w:pPr>
        <w:tabs>
          <w:tab w:val="left" w:pos="842"/>
        </w:tabs>
        <w:spacing w:before="10"/>
        <w:rPr>
          <w:sz w:val="20"/>
        </w:rPr>
      </w:pPr>
    </w:p>
    <w:p w14:paraId="23B61ED6" w14:textId="30AAA9E7" w:rsidR="00F530A6" w:rsidRPr="009D643D" w:rsidRDefault="00F530A6">
      <w:r w:rsidRPr="00F530A6">
        <w:rPr>
          <w:b/>
        </w:rPr>
        <w:t xml:space="preserve">Please register for one or more workshops depending on your need and stage of your degree.  </w:t>
      </w:r>
      <w:r w:rsidR="001B13AB">
        <w:rPr>
          <w:b/>
        </w:rPr>
        <w:t>Registration links are av</w:t>
      </w:r>
      <w:r w:rsidR="00AB6D75">
        <w:rPr>
          <w:b/>
        </w:rPr>
        <w:t xml:space="preserve">ailable next to each workshop description. </w:t>
      </w:r>
      <w:r w:rsidR="006A1713">
        <w:rPr>
          <w:b/>
        </w:rPr>
        <w:t xml:space="preserve"> </w:t>
      </w:r>
    </w:p>
    <w:p w14:paraId="1CC9B94F" w14:textId="2580C0DC" w:rsidR="00F530A6" w:rsidRPr="00660899" w:rsidRDefault="00660899">
      <w:r w:rsidRPr="00660899">
        <w:t>Page</w:t>
      </w:r>
      <w:r w:rsidR="00AB6D75">
        <w:t>s</w:t>
      </w:r>
      <w:r w:rsidRPr="00660899">
        <w:t xml:space="preserve"> 2</w:t>
      </w:r>
      <w:r w:rsidR="00AB6D75">
        <w:t>-3</w:t>
      </w:r>
      <w:r w:rsidR="00FA5AEC">
        <w:t xml:space="preserve">: </w:t>
      </w:r>
      <w:r w:rsidR="00AB6D75">
        <w:t>P</w:t>
      </w:r>
      <w:r w:rsidRPr="00660899">
        <w:t>ostgraduate student workshops</w:t>
      </w:r>
    </w:p>
    <w:p w14:paraId="01D6BCB5" w14:textId="0159BA82" w:rsidR="00660899" w:rsidRPr="00660899" w:rsidRDefault="00660899">
      <w:r w:rsidRPr="00660899">
        <w:t>Page</w:t>
      </w:r>
      <w:r w:rsidR="00FA5AEC">
        <w:t>s</w:t>
      </w:r>
      <w:r w:rsidRPr="00660899">
        <w:t xml:space="preserve"> </w:t>
      </w:r>
      <w:r w:rsidR="00AB6D75">
        <w:t>4</w:t>
      </w:r>
      <w:r w:rsidR="00FA5AEC">
        <w:t>-5</w:t>
      </w:r>
      <w:r w:rsidR="00AB6D75">
        <w:t xml:space="preserve">: </w:t>
      </w:r>
      <w:r w:rsidRPr="00660899">
        <w:t>Emerging researcher workshops (including postdoctoral researchers)</w:t>
      </w:r>
    </w:p>
    <w:p w14:paraId="2612174A" w14:textId="77777777" w:rsidR="003677A3" w:rsidRDefault="003677A3"/>
    <w:p w14:paraId="1F1439D2" w14:textId="77777777" w:rsidR="00E95F0B" w:rsidRDefault="00E95F0B"/>
    <w:p w14:paraId="65FADFCA" w14:textId="77777777" w:rsidR="00B21EC1" w:rsidRDefault="00B21EC1">
      <w:pPr>
        <w:rPr>
          <w:sz w:val="20"/>
          <w:szCs w:val="21"/>
        </w:rPr>
      </w:pPr>
    </w:p>
    <w:p w14:paraId="6468328E" w14:textId="77777777" w:rsidR="00E95F0B" w:rsidRPr="00750285" w:rsidRDefault="00E95F0B">
      <w:pPr>
        <w:rPr>
          <w:sz w:val="20"/>
          <w:szCs w:val="21"/>
        </w:rPr>
      </w:pPr>
    </w:p>
    <w:p w14:paraId="0C685A30" w14:textId="77777777" w:rsidR="00660899" w:rsidRDefault="00660899">
      <w:pPr>
        <w:rPr>
          <w:b/>
          <w:color w:val="943634" w:themeColor="accent2" w:themeShade="BF"/>
          <w:szCs w:val="21"/>
        </w:rPr>
      </w:pPr>
      <w:r>
        <w:rPr>
          <w:b/>
          <w:color w:val="943634" w:themeColor="accent2" w:themeShade="BF"/>
        </w:rPr>
        <w:br w:type="page"/>
      </w:r>
    </w:p>
    <w:p w14:paraId="1A58ACCC" w14:textId="77777777" w:rsidR="004135F8" w:rsidRDefault="00257A60" w:rsidP="002144DB">
      <w:pPr>
        <w:pStyle w:val="BodyText"/>
        <w:jc w:val="center"/>
        <w:rPr>
          <w:b/>
          <w:color w:val="943634" w:themeColor="accent2" w:themeShade="BF"/>
          <w:sz w:val="22"/>
        </w:rPr>
      </w:pPr>
      <w:r w:rsidRPr="00833A5F">
        <w:rPr>
          <w:b/>
          <w:color w:val="943634" w:themeColor="accent2" w:themeShade="BF"/>
          <w:sz w:val="22"/>
        </w:rPr>
        <w:lastRenderedPageBreak/>
        <w:t>Postgraduate Student Workshops</w:t>
      </w:r>
    </w:p>
    <w:p w14:paraId="56E9BAEA" w14:textId="56B5CC4E" w:rsidR="006C179B" w:rsidRDefault="006C179B" w:rsidP="002144DB">
      <w:pPr>
        <w:pStyle w:val="BodyText"/>
        <w:jc w:val="center"/>
        <w:rPr>
          <w:b/>
          <w:sz w:val="22"/>
        </w:rPr>
      </w:pPr>
      <w:r>
        <w:rPr>
          <w:b/>
          <w:color w:val="943634" w:themeColor="accent2" w:themeShade="BF"/>
          <w:sz w:val="22"/>
        </w:rPr>
        <w:t xml:space="preserve">Coordinator:  </w:t>
      </w:r>
      <w:r w:rsidR="00194FFC">
        <w:rPr>
          <w:b/>
          <w:color w:val="943634" w:themeColor="accent2" w:themeShade="BF"/>
          <w:sz w:val="22"/>
        </w:rPr>
        <w:t>Prof P Morojele</w:t>
      </w:r>
    </w:p>
    <w:p w14:paraId="5FB494AC" w14:textId="77777777" w:rsidR="00750285" w:rsidRDefault="00750285">
      <w:pPr>
        <w:pStyle w:val="BodyText"/>
        <w:rPr>
          <w:b/>
          <w:sz w:val="22"/>
        </w:rPr>
      </w:pPr>
    </w:p>
    <w:tbl>
      <w:tblPr>
        <w:tblW w:w="10118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8"/>
        <w:gridCol w:w="1716"/>
        <w:gridCol w:w="1930"/>
        <w:gridCol w:w="1502"/>
        <w:gridCol w:w="2662"/>
      </w:tblGrid>
      <w:tr w:rsidR="00F5125B" w14:paraId="56673A8E" w14:textId="2F61CAE6" w:rsidTr="00194FFC">
        <w:trPr>
          <w:trHeight w:val="680"/>
        </w:trPr>
        <w:tc>
          <w:tcPr>
            <w:tcW w:w="2308" w:type="dxa"/>
          </w:tcPr>
          <w:p w14:paraId="2DB87961" w14:textId="1F789724" w:rsidR="00F5125B" w:rsidRPr="00E853A2" w:rsidRDefault="00F5125B" w:rsidP="001F5DDF">
            <w:pPr>
              <w:pStyle w:val="TableParagraph"/>
              <w:spacing w:before="1"/>
              <w:ind w:left="107" w:right="247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Workshops for</w:t>
            </w:r>
            <w:r w:rsidRPr="00E853A2">
              <w:rPr>
                <w:b/>
                <w:color w:val="548DD4" w:themeColor="text2" w:themeTint="99"/>
                <w:spacing w:val="1"/>
                <w:sz w:val="20"/>
              </w:rPr>
              <w:t xml:space="preserve"> </w:t>
            </w:r>
            <w:r w:rsidRPr="00E853A2">
              <w:rPr>
                <w:b/>
                <w:color w:val="548DD4" w:themeColor="text2" w:themeTint="99"/>
                <w:sz w:val="20"/>
              </w:rPr>
              <w:t>Masters and PhD</w:t>
            </w:r>
            <w:r>
              <w:rPr>
                <w:b/>
                <w:color w:val="548DD4" w:themeColor="text2" w:themeTint="99"/>
                <w:sz w:val="20"/>
              </w:rPr>
              <w:t xml:space="preserve"> </w:t>
            </w:r>
            <w:r w:rsidRPr="00E853A2">
              <w:rPr>
                <w:b/>
                <w:color w:val="548DD4" w:themeColor="text2" w:themeTint="99"/>
                <w:spacing w:val="-43"/>
                <w:sz w:val="20"/>
              </w:rPr>
              <w:t xml:space="preserve"> </w:t>
            </w:r>
            <w:r w:rsidRPr="00E853A2">
              <w:rPr>
                <w:b/>
                <w:color w:val="548DD4" w:themeColor="text2" w:themeTint="99"/>
                <w:sz w:val="20"/>
              </w:rPr>
              <w:t>students</w:t>
            </w:r>
          </w:p>
        </w:tc>
        <w:tc>
          <w:tcPr>
            <w:tcW w:w="1716" w:type="dxa"/>
          </w:tcPr>
          <w:p w14:paraId="1915517C" w14:textId="0442EA50" w:rsidR="00F5125B" w:rsidRPr="00E853A2" w:rsidRDefault="00F5125B" w:rsidP="001F5DDF">
            <w:pPr>
              <w:pStyle w:val="TableParagraph"/>
              <w:spacing w:before="1"/>
              <w:ind w:left="108" w:right="258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Facilitator</w:t>
            </w:r>
            <w:r>
              <w:rPr>
                <w:b/>
                <w:color w:val="548DD4" w:themeColor="text2" w:themeTint="99"/>
                <w:sz w:val="20"/>
              </w:rPr>
              <w:t>(s)</w:t>
            </w:r>
          </w:p>
        </w:tc>
        <w:tc>
          <w:tcPr>
            <w:tcW w:w="1930" w:type="dxa"/>
          </w:tcPr>
          <w:p w14:paraId="61E3D451" w14:textId="2F3DA0D7" w:rsidR="00F5125B" w:rsidRDefault="00F5125B" w:rsidP="001F5DDF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Dates</w:t>
            </w:r>
            <w:r>
              <w:rPr>
                <w:b/>
                <w:color w:val="548DD4" w:themeColor="text2" w:themeTint="99"/>
                <w:sz w:val="20"/>
              </w:rPr>
              <w:t xml:space="preserve"> &amp; Times</w:t>
            </w:r>
          </w:p>
          <w:p w14:paraId="7C551232" w14:textId="3C0537B1" w:rsidR="00F5125B" w:rsidRPr="00E853A2" w:rsidRDefault="00F5125B" w:rsidP="004824D5">
            <w:pPr>
              <w:pStyle w:val="TableParagraph"/>
              <w:spacing w:before="1"/>
              <w:ind w:right="209"/>
              <w:rPr>
                <w:b/>
                <w:color w:val="548DD4" w:themeColor="text2" w:themeTint="99"/>
                <w:sz w:val="20"/>
              </w:rPr>
            </w:pPr>
          </w:p>
        </w:tc>
        <w:tc>
          <w:tcPr>
            <w:tcW w:w="1502" w:type="dxa"/>
          </w:tcPr>
          <w:p w14:paraId="632C672D" w14:textId="4C0F587C" w:rsidR="00F5125B" w:rsidRPr="00E853A2" w:rsidRDefault="00F5125B" w:rsidP="001F5DDF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  <w:sz w:val="20"/>
              </w:rPr>
            </w:pPr>
            <w:r>
              <w:rPr>
                <w:b/>
                <w:color w:val="548DD4" w:themeColor="text2" w:themeTint="99"/>
                <w:sz w:val="20"/>
              </w:rPr>
              <w:t>Zoom Registration Link</w:t>
            </w:r>
          </w:p>
        </w:tc>
        <w:tc>
          <w:tcPr>
            <w:tcW w:w="2662" w:type="dxa"/>
          </w:tcPr>
          <w:p w14:paraId="55B1AEE6" w14:textId="3DF31460" w:rsidR="00F5125B" w:rsidRDefault="00F5125B" w:rsidP="001F5DDF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  <w:sz w:val="20"/>
              </w:rPr>
            </w:pPr>
            <w:r>
              <w:rPr>
                <w:b/>
                <w:color w:val="548DD4" w:themeColor="text2" w:themeTint="99"/>
                <w:sz w:val="20"/>
              </w:rPr>
              <w:t>Recording Link</w:t>
            </w:r>
          </w:p>
        </w:tc>
      </w:tr>
      <w:tr w:rsidR="00F5125B" w14:paraId="724AEF3F" w14:textId="1C8F8320" w:rsidTr="00194FFC">
        <w:trPr>
          <w:trHeight w:val="731"/>
        </w:trPr>
        <w:tc>
          <w:tcPr>
            <w:tcW w:w="2308" w:type="dxa"/>
          </w:tcPr>
          <w:p w14:paraId="513E2FC1" w14:textId="77777777" w:rsidR="00F5125B" w:rsidRDefault="00F5125B" w:rsidP="001F5DDF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</w:p>
          <w:p w14:paraId="5C566892" w14:textId="77777777" w:rsidR="00F5125B" w:rsidRDefault="00F5125B" w:rsidP="00E95F0B">
            <w:pPr>
              <w:pStyle w:val="TableParagraph"/>
              <w:spacing w:line="240" w:lineRule="atLeast"/>
              <w:ind w:left="107" w:right="286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writing (1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  <w:p w14:paraId="59BAD49B" w14:textId="3C0B203D" w:rsidR="00F5125B" w:rsidRPr="001B47FA" w:rsidRDefault="00F5125B" w:rsidP="00E95F0B">
            <w:pPr>
              <w:pStyle w:val="TableParagraph"/>
              <w:spacing w:line="240" w:lineRule="atLeast"/>
              <w:ind w:left="107" w:right="286"/>
              <w:rPr>
                <w:b/>
                <w:bCs/>
                <w:sz w:val="20"/>
              </w:rPr>
            </w:pPr>
          </w:p>
        </w:tc>
        <w:tc>
          <w:tcPr>
            <w:tcW w:w="1716" w:type="dxa"/>
          </w:tcPr>
          <w:p w14:paraId="073BAE60" w14:textId="7E9EBFF2" w:rsidR="00F5125B" w:rsidRPr="002144DB" w:rsidRDefault="0084427A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Professor Maistry</w:t>
            </w:r>
          </w:p>
        </w:tc>
        <w:tc>
          <w:tcPr>
            <w:tcW w:w="1930" w:type="dxa"/>
          </w:tcPr>
          <w:p w14:paraId="4F6A7666" w14:textId="77777777" w:rsidR="00F5125B" w:rsidRDefault="0084427A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02 December 2021</w:t>
            </w:r>
          </w:p>
          <w:p w14:paraId="179D4037" w14:textId="548CC5FA" w:rsidR="0084427A" w:rsidRPr="00FA541F" w:rsidRDefault="0084427A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14:00 – 16:00</w:t>
            </w:r>
          </w:p>
        </w:tc>
        <w:tc>
          <w:tcPr>
            <w:tcW w:w="1502" w:type="dxa"/>
          </w:tcPr>
          <w:p w14:paraId="597910CC" w14:textId="4E6D7502" w:rsidR="00F5125B" w:rsidRDefault="0084427A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4" w:history="1">
              <w:r w:rsidRPr="00232BCC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https://ukzn.zoom.us/meeting/register/tJIkf-yvrj0jE9CAmKNKGqSF1asWhOjU9n9Y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662" w:type="dxa"/>
          </w:tcPr>
          <w:p w14:paraId="48A626BC" w14:textId="2DC43CA2" w:rsidR="00F5125B" w:rsidRDefault="00F5125B" w:rsidP="001F5DDF">
            <w:pPr>
              <w:pStyle w:val="TableParagraph"/>
            </w:pPr>
          </w:p>
        </w:tc>
      </w:tr>
      <w:tr w:rsidR="00F5125B" w14:paraId="2EBF16F0" w14:textId="2928D869" w:rsidTr="00194FFC">
        <w:trPr>
          <w:trHeight w:val="731"/>
        </w:trPr>
        <w:tc>
          <w:tcPr>
            <w:tcW w:w="2308" w:type="dxa"/>
          </w:tcPr>
          <w:p w14:paraId="3FC94883" w14:textId="77777777" w:rsidR="00F5125B" w:rsidRDefault="00F5125B" w:rsidP="001F5DDF">
            <w:pPr>
              <w:pStyle w:val="TableParagraph"/>
              <w:spacing w:before="1"/>
              <w:ind w:left="107" w:right="400"/>
              <w:rPr>
                <w:sz w:val="20"/>
              </w:rPr>
            </w:pPr>
            <w:r>
              <w:rPr>
                <w:sz w:val="20"/>
              </w:rPr>
              <w:t>Research Ethics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Plagiarism</w:t>
            </w:r>
          </w:p>
          <w:p w14:paraId="27EF908C" w14:textId="77777777" w:rsidR="00F5125B" w:rsidRDefault="00F5125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</w:tc>
        <w:tc>
          <w:tcPr>
            <w:tcW w:w="1716" w:type="dxa"/>
          </w:tcPr>
          <w:p w14:paraId="721469A6" w14:textId="4A3924D6" w:rsidR="00F5125B" w:rsidRPr="002144DB" w:rsidRDefault="0084427A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Professor Maistry</w:t>
            </w:r>
          </w:p>
        </w:tc>
        <w:tc>
          <w:tcPr>
            <w:tcW w:w="1930" w:type="dxa"/>
          </w:tcPr>
          <w:p w14:paraId="3928D065" w14:textId="77777777" w:rsidR="00F5125B" w:rsidRDefault="0084427A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03 December 2021</w:t>
            </w:r>
          </w:p>
          <w:p w14:paraId="1425FC85" w14:textId="4718BA0F" w:rsidR="0084427A" w:rsidRPr="00FA541F" w:rsidRDefault="0084427A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14:00 – 16:00 </w:t>
            </w:r>
          </w:p>
        </w:tc>
        <w:tc>
          <w:tcPr>
            <w:tcW w:w="1502" w:type="dxa"/>
          </w:tcPr>
          <w:p w14:paraId="7E2C5A22" w14:textId="2F5FB9F0" w:rsidR="00F5125B" w:rsidRDefault="0084427A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hyperlink r:id="rId15" w:history="1">
              <w:r w:rsidRPr="00232BCC">
                <w:rPr>
                  <w:rStyle w:val="Hyperlink"/>
                  <w:rFonts w:asciiTheme="minorHAnsi" w:hAnsiTheme="minorHAnsi" w:cstheme="minorHAnsi"/>
                  <w:sz w:val="20"/>
                </w:rPr>
                <w:t>https://ukzn.zoom.us/meeting/register/tJYkduGtqj8qEtLqsdt6wo3ERtdaCNWOJYC-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2662" w:type="dxa"/>
          </w:tcPr>
          <w:p w14:paraId="1F02ED04" w14:textId="31604DDC" w:rsidR="00F5125B" w:rsidRDefault="00F5125B" w:rsidP="001F5DDF">
            <w:pPr>
              <w:pStyle w:val="TableParagraph"/>
            </w:pPr>
          </w:p>
        </w:tc>
      </w:tr>
      <w:tr w:rsidR="00F5125B" w14:paraId="1B7D7074" w14:textId="4E4B871F" w:rsidTr="00194FFC">
        <w:trPr>
          <w:trHeight w:val="733"/>
        </w:trPr>
        <w:tc>
          <w:tcPr>
            <w:tcW w:w="2308" w:type="dxa"/>
          </w:tcPr>
          <w:p w14:paraId="73DFB8B2" w14:textId="77777777" w:rsidR="00F5125B" w:rsidRDefault="00F5125B" w:rsidP="001F5DDF">
            <w:pPr>
              <w:pStyle w:val="TableParagraph"/>
              <w:spacing w:line="240" w:lineRule="atLeast"/>
              <w:ind w:left="107" w:right="246"/>
              <w:jc w:val="both"/>
              <w:rPr>
                <w:sz w:val="20"/>
              </w:rPr>
            </w:pPr>
            <w:r>
              <w:rPr>
                <w:sz w:val="20"/>
              </w:rPr>
              <w:t>Conceptualising a research problem (1 workshop)</w:t>
            </w:r>
          </w:p>
        </w:tc>
        <w:tc>
          <w:tcPr>
            <w:tcW w:w="1716" w:type="dxa"/>
          </w:tcPr>
          <w:p w14:paraId="68BD77C0" w14:textId="332B1A9D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47A800F4" w14:textId="1C414352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</w:tc>
        <w:tc>
          <w:tcPr>
            <w:tcW w:w="1502" w:type="dxa"/>
          </w:tcPr>
          <w:p w14:paraId="15ABF9C9" w14:textId="04B62725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</w:tcPr>
          <w:p w14:paraId="428B93D7" w14:textId="264B49F0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F5125B" w14:paraId="346DD29E" w14:textId="7FB3884D" w:rsidTr="00194FFC">
        <w:trPr>
          <w:trHeight w:val="731"/>
        </w:trPr>
        <w:tc>
          <w:tcPr>
            <w:tcW w:w="2308" w:type="dxa"/>
          </w:tcPr>
          <w:p w14:paraId="364FE05E" w14:textId="77777777" w:rsidR="00F5125B" w:rsidRPr="00A21CD6" w:rsidRDefault="00F5125B" w:rsidP="001F5DDF">
            <w:pPr>
              <w:pStyle w:val="TableParagraph"/>
              <w:spacing w:before="1"/>
              <w:ind w:left="107" w:right="1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a literature review</w:t>
            </w:r>
          </w:p>
          <w:p w14:paraId="0F6597B8" w14:textId="77777777" w:rsidR="00F5125B" w:rsidRDefault="00F5125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  <w:p w14:paraId="315F41E7" w14:textId="11E0A126" w:rsidR="00F5125B" w:rsidRDefault="00F5125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</w:p>
        </w:tc>
        <w:tc>
          <w:tcPr>
            <w:tcW w:w="1716" w:type="dxa"/>
          </w:tcPr>
          <w:p w14:paraId="20553DE1" w14:textId="1FD45B82" w:rsidR="00F5125B" w:rsidRPr="00FA541F" w:rsidRDefault="00F5125B" w:rsidP="00A857D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0133ABD2" w14:textId="27507FDC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2" w:type="dxa"/>
          </w:tcPr>
          <w:p w14:paraId="16064CB3" w14:textId="6BAEFB3B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</w:tcPr>
          <w:p w14:paraId="2580F313" w14:textId="5B086246" w:rsidR="00F5125B" w:rsidRDefault="00F5125B" w:rsidP="001F5DDF">
            <w:pPr>
              <w:pStyle w:val="TableParagraph"/>
            </w:pPr>
          </w:p>
        </w:tc>
      </w:tr>
      <w:tr w:rsidR="00F5125B" w14:paraId="715CD55C" w14:textId="5EF9F88A" w:rsidTr="00194FFC">
        <w:trPr>
          <w:trHeight w:val="731"/>
        </w:trPr>
        <w:tc>
          <w:tcPr>
            <w:tcW w:w="2308" w:type="dxa"/>
          </w:tcPr>
          <w:p w14:paraId="157C97BE" w14:textId="3F38219F" w:rsidR="00F5125B" w:rsidRDefault="00F5125B" w:rsidP="001F5DDF">
            <w:pPr>
              <w:pStyle w:val="TableParagraph"/>
              <w:spacing w:before="1"/>
              <w:ind w:left="107" w:right="403"/>
              <w:rPr>
                <w:sz w:val="20"/>
              </w:rPr>
            </w:pPr>
            <w:r>
              <w:rPr>
                <w:sz w:val="20"/>
              </w:rPr>
              <w:t>Distinguishing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quantitative,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qualitative,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mixed-methods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methodologies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workshops</w:t>
            </w:r>
          </w:p>
          <w:p w14:paraId="42F25539" w14:textId="77777777" w:rsidR="00F5125B" w:rsidRDefault="00F5125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workshops)</w:t>
            </w:r>
          </w:p>
          <w:p w14:paraId="50133E0C" w14:textId="7192F23D" w:rsidR="00F5125B" w:rsidRDefault="00F5125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</w:p>
        </w:tc>
        <w:tc>
          <w:tcPr>
            <w:tcW w:w="1716" w:type="dxa"/>
          </w:tcPr>
          <w:p w14:paraId="0919370C" w14:textId="6DA03E5E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2EB465C3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053B7F1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7938CF3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382D6C8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6C63E80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761724C" w14:textId="31EA0A74" w:rsidR="00F5125B" w:rsidRPr="00FA541F" w:rsidRDefault="00F5125B" w:rsidP="00FB5A4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BB342E">
              <w:rPr>
                <w:rFonts w:asciiTheme="minorHAnsi" w:hAnsiTheme="minorHAnsi" w:cstheme="minorHAnsi"/>
                <w:color w:val="FF0000"/>
                <w:sz w:val="20"/>
              </w:rPr>
              <w:t xml:space="preserve">PhD students only </w:t>
            </w:r>
          </w:p>
        </w:tc>
        <w:tc>
          <w:tcPr>
            <w:tcW w:w="1502" w:type="dxa"/>
          </w:tcPr>
          <w:p w14:paraId="7E89C836" w14:textId="24D21EA4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</w:tcPr>
          <w:p w14:paraId="36C0C1C4" w14:textId="110FC6A4" w:rsidR="00F5125B" w:rsidRDefault="00F5125B" w:rsidP="001F5DDF">
            <w:pPr>
              <w:pStyle w:val="TableParagraph"/>
            </w:pPr>
          </w:p>
        </w:tc>
      </w:tr>
      <w:tr w:rsidR="00F5125B" w14:paraId="3702D121" w14:textId="1BD64ACE" w:rsidTr="00194FFC">
        <w:trPr>
          <w:trHeight w:val="1020"/>
        </w:trPr>
        <w:tc>
          <w:tcPr>
            <w:tcW w:w="2308" w:type="dxa"/>
          </w:tcPr>
          <w:p w14:paraId="03F0A280" w14:textId="77777777" w:rsidR="00F5125B" w:rsidRDefault="00F5125B" w:rsidP="001F5DDF">
            <w:pPr>
              <w:pStyle w:val="TableParagraph"/>
              <w:spacing w:before="1"/>
              <w:ind w:left="107" w:right="305"/>
              <w:rPr>
                <w:sz w:val="20"/>
              </w:rPr>
            </w:pPr>
            <w:r>
              <w:rPr>
                <w:sz w:val="20"/>
              </w:rPr>
              <w:t>Analysis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interpretation of data</w:t>
            </w:r>
          </w:p>
          <w:p w14:paraId="6175C97E" w14:textId="4196A892" w:rsidR="00F5125B" w:rsidRDefault="00F5125B" w:rsidP="001F5DDF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workshops)</w:t>
            </w:r>
          </w:p>
        </w:tc>
        <w:tc>
          <w:tcPr>
            <w:tcW w:w="1716" w:type="dxa"/>
          </w:tcPr>
          <w:p w14:paraId="11CE74C5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DB8530B" w14:textId="38626177" w:rsidR="00F5125B" w:rsidRPr="00AA0AB9" w:rsidRDefault="00F5125B" w:rsidP="00BB342E">
            <w:pPr>
              <w:pStyle w:val="TableParagraph"/>
              <w:rPr>
                <w:b/>
                <w:bCs/>
                <w:color w:val="FF0000"/>
              </w:rPr>
            </w:pPr>
            <w:r w:rsidRPr="00AA0AB9">
              <w:rPr>
                <w:b/>
                <w:bCs/>
                <w:color w:val="FF0000"/>
              </w:rPr>
              <w:t>Participants must attend all sessions.</w:t>
            </w:r>
          </w:p>
          <w:p w14:paraId="7474EA34" w14:textId="5D4F8803" w:rsidR="00F5125B" w:rsidRPr="00FA541F" w:rsidRDefault="00F5125B" w:rsidP="00BB342E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A0AB9">
              <w:rPr>
                <w:b/>
                <w:bCs/>
                <w:color w:val="FF0000"/>
              </w:rPr>
              <w:t>Participants must have STATA version 9 or later installed.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930" w:type="dxa"/>
          </w:tcPr>
          <w:p w14:paraId="555198AD" w14:textId="77777777" w:rsidR="009C0B98" w:rsidRDefault="009C0B98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669E2AF" w14:textId="0CDEAAF8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Part 1 </w:t>
            </w:r>
          </w:p>
          <w:p w14:paraId="11898C4E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8A74E21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E8CE5DD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72A1BA7" w14:textId="674D6FCE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Part 2 </w:t>
            </w:r>
          </w:p>
          <w:p w14:paraId="47E11396" w14:textId="7C4139BB" w:rsidR="00F5125B" w:rsidRPr="00571BDD" w:rsidRDefault="00F5125B" w:rsidP="001F5DDF">
            <w:pPr>
              <w:pStyle w:val="TableParagraph"/>
              <w:rPr>
                <w:rFonts w:asciiTheme="minorHAnsi" w:hAnsiTheme="minorHAnsi" w:cstheme="minorHAnsi"/>
                <w:color w:val="FF0000"/>
                <w:sz w:val="20"/>
              </w:rPr>
            </w:pPr>
          </w:p>
          <w:p w14:paraId="51D345CB" w14:textId="5850BA4C" w:rsidR="00F5125B" w:rsidRDefault="00FB5A4A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*****************</w:t>
            </w:r>
          </w:p>
          <w:p w14:paraId="40222384" w14:textId="77777777" w:rsidR="00FB5A4A" w:rsidRDefault="00FB5A4A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632AE9E" w14:textId="764BDAE2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Part 1 </w:t>
            </w:r>
          </w:p>
          <w:p w14:paraId="74E504E0" w14:textId="17B8FCE6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ADF4161" w14:textId="77777777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DCB4739" w14:textId="7FC6D464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Part 2 </w:t>
            </w:r>
          </w:p>
          <w:p w14:paraId="5E8A40AC" w14:textId="62B21632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2" w:type="dxa"/>
          </w:tcPr>
          <w:p w14:paraId="5BDDF68A" w14:textId="1C98F3B5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</w:tcPr>
          <w:p w14:paraId="07008912" w14:textId="4A7FDCED" w:rsidR="00F5125B" w:rsidRDefault="00F5125B" w:rsidP="004824D5">
            <w:pPr>
              <w:pStyle w:val="TableParagraph"/>
            </w:pPr>
          </w:p>
        </w:tc>
      </w:tr>
      <w:tr w:rsidR="00F5125B" w14:paraId="23A63365" w14:textId="3A972EE9" w:rsidTr="00194FFC">
        <w:trPr>
          <w:trHeight w:val="680"/>
        </w:trPr>
        <w:tc>
          <w:tcPr>
            <w:tcW w:w="2308" w:type="dxa"/>
          </w:tcPr>
          <w:p w14:paraId="3689060B" w14:textId="77777777" w:rsidR="00F5125B" w:rsidRDefault="00F5125B" w:rsidP="001F5DDF">
            <w:pPr>
              <w:pStyle w:val="TableParagraph"/>
              <w:spacing w:before="1"/>
              <w:ind w:left="107" w:right="110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software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 research</w:t>
            </w:r>
          </w:p>
          <w:p w14:paraId="49DDE7F6" w14:textId="41B9A2AC" w:rsidR="00F5125B" w:rsidRDefault="00F5125B" w:rsidP="001F5DD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workshops)</w:t>
            </w:r>
          </w:p>
        </w:tc>
        <w:tc>
          <w:tcPr>
            <w:tcW w:w="1716" w:type="dxa"/>
          </w:tcPr>
          <w:p w14:paraId="59AC5276" w14:textId="77777777" w:rsidR="00FB5A4A" w:rsidRDefault="00FB5A4A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6D867A24" w14:textId="77777777" w:rsidR="00FB5A4A" w:rsidRDefault="00FB5A4A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7A36630" w14:textId="613947DB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NVivo</w:t>
            </w:r>
          </w:p>
          <w:p w14:paraId="6BDA1B0F" w14:textId="345617B4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35551">
              <w:rPr>
                <w:color w:val="FF0000"/>
              </w:rPr>
              <w:t>Participants must attend both sessions.</w:t>
            </w:r>
          </w:p>
          <w:p w14:paraId="0F9B85A2" w14:textId="77777777" w:rsidR="00F5125B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4E1C54E" w14:textId="77777777" w:rsidR="00F5125B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548695D" w14:textId="77777777" w:rsidR="00F5125B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0C02720" w14:textId="575AAC41" w:rsidR="00F5125B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SPSS</w:t>
            </w:r>
          </w:p>
          <w:p w14:paraId="1093B744" w14:textId="1257A0FE" w:rsidR="00F5125B" w:rsidRPr="00FA541F" w:rsidRDefault="00F5125B" w:rsidP="008E6DA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835551">
              <w:rPr>
                <w:color w:val="FF0000"/>
              </w:rPr>
              <w:t xml:space="preserve">Participants must attend both </w:t>
            </w:r>
            <w:r w:rsidRPr="00835551">
              <w:rPr>
                <w:color w:val="FF0000"/>
              </w:rPr>
              <w:lastRenderedPageBreak/>
              <w:t>sessions.</w:t>
            </w:r>
          </w:p>
        </w:tc>
        <w:tc>
          <w:tcPr>
            <w:tcW w:w="1930" w:type="dxa"/>
          </w:tcPr>
          <w:p w14:paraId="5909158F" w14:textId="77777777" w:rsidR="00FB5A4A" w:rsidRDefault="00FB5A4A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EB79DF0" w14:textId="77777777" w:rsidR="00FB5A4A" w:rsidRDefault="00FB5A4A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C7DD799" w14:textId="77777777" w:rsidR="00FB5A4A" w:rsidRDefault="00FB5A4A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8C590D6" w14:textId="77777777" w:rsidR="00FB5A4A" w:rsidRDefault="00FB5A4A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8CF97AB" w14:textId="02EC27F5" w:rsidR="00F5125B" w:rsidRDefault="00FB5A4A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Session 1</w:t>
            </w:r>
          </w:p>
          <w:p w14:paraId="0B79A4CD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D14779B" w14:textId="6416E0DA" w:rsidR="00FB5A4A" w:rsidRDefault="00FB5A4A" w:rsidP="00FB5A4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Session 2</w:t>
            </w:r>
          </w:p>
          <w:p w14:paraId="4F6A0A97" w14:textId="0B8888EE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2251CD8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9664140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75520B5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8100338" w14:textId="02F34BD8" w:rsidR="00F5125B" w:rsidRDefault="00FB5A4A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Session 1</w:t>
            </w:r>
          </w:p>
          <w:p w14:paraId="4AB14FD2" w14:textId="77777777" w:rsidR="00FB5A4A" w:rsidRDefault="00FB5A4A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2EC99F2B" w14:textId="2888FF18" w:rsidR="00F5125B" w:rsidRDefault="00FB5A4A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Session 2</w:t>
            </w:r>
          </w:p>
          <w:p w14:paraId="020E236B" w14:textId="7777777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1C58B3A" w14:textId="7B3BFFBF" w:rsidR="00F5125B" w:rsidRPr="00FA541F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2" w:type="dxa"/>
          </w:tcPr>
          <w:p w14:paraId="7C005F99" w14:textId="3C3EDF9B" w:rsidR="00F5125B" w:rsidRDefault="00F5125B" w:rsidP="001F5DD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</w:tcPr>
          <w:p w14:paraId="54EF8366" w14:textId="4EC8CFF4" w:rsidR="00F5125B" w:rsidRDefault="00F5125B" w:rsidP="001F5DDF">
            <w:pPr>
              <w:pStyle w:val="TableParagraph"/>
            </w:pPr>
          </w:p>
        </w:tc>
      </w:tr>
      <w:tr w:rsidR="00F5125B" w14:paraId="5D010973" w14:textId="0390C955" w:rsidTr="00194FFC">
        <w:trPr>
          <w:trHeight w:val="733"/>
        </w:trPr>
        <w:tc>
          <w:tcPr>
            <w:tcW w:w="2308" w:type="dxa"/>
          </w:tcPr>
          <w:p w14:paraId="1365306A" w14:textId="77777777" w:rsidR="00F5125B" w:rsidRDefault="00F5125B" w:rsidP="004824D5">
            <w:pPr>
              <w:pStyle w:val="TableParagraph"/>
              <w:spacing w:before="1"/>
              <w:ind w:left="107" w:right="703"/>
              <w:rPr>
                <w:sz w:val="20"/>
              </w:rPr>
            </w:pPr>
            <w:r>
              <w:rPr>
                <w:spacing w:val="-1"/>
                <w:sz w:val="20"/>
              </w:rPr>
              <w:t>Referencing workshop</w:t>
            </w:r>
          </w:p>
          <w:p w14:paraId="56B6E529" w14:textId="2BFF01DD" w:rsidR="00F5125B" w:rsidRDefault="00F5125B" w:rsidP="001F5DDF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workshop)</w:t>
            </w:r>
          </w:p>
        </w:tc>
        <w:tc>
          <w:tcPr>
            <w:tcW w:w="1716" w:type="dxa"/>
          </w:tcPr>
          <w:p w14:paraId="0D52DF08" w14:textId="70F74D54" w:rsidR="00F5125B" w:rsidRPr="00FA541F" w:rsidRDefault="00F5125B" w:rsidP="00FB5A4A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930" w:type="dxa"/>
          </w:tcPr>
          <w:p w14:paraId="06C931B7" w14:textId="2DACEF10" w:rsidR="00F5125B" w:rsidRPr="00FA541F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02" w:type="dxa"/>
          </w:tcPr>
          <w:p w14:paraId="4E807007" w14:textId="531512A7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</w:tcPr>
          <w:p w14:paraId="64887D38" w14:textId="03ED87D0" w:rsidR="00F5125B" w:rsidRDefault="00F5125B" w:rsidP="004824D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BD46ABB" w14:textId="77777777" w:rsidR="00750285" w:rsidRPr="00750285" w:rsidRDefault="00750285">
      <w:pPr>
        <w:pStyle w:val="BodyText"/>
        <w:rPr>
          <w:sz w:val="22"/>
        </w:rPr>
      </w:pPr>
      <w:r>
        <w:rPr>
          <w:sz w:val="22"/>
        </w:rPr>
        <w:t>* Dates and times may change dependent on availability of facilitators</w:t>
      </w:r>
    </w:p>
    <w:p w14:paraId="3CFCBC06" w14:textId="77777777" w:rsidR="004135F8" w:rsidRDefault="004135F8">
      <w:pPr>
        <w:rPr>
          <w:rFonts w:ascii="Times New Roman"/>
          <w:sz w:val="20"/>
        </w:rPr>
        <w:sectPr w:rsidR="004135F8" w:rsidSect="00F5125B">
          <w:footerReference w:type="default" r:id="rId16"/>
          <w:pgSz w:w="11910" w:h="16840"/>
          <w:pgMar w:top="1077" w:right="1321" w:bottom="1202" w:left="1321" w:header="0" w:footer="1004" w:gutter="0"/>
          <w:cols w:space="720"/>
          <w:docGrid w:linePitch="299"/>
        </w:sectPr>
      </w:pPr>
    </w:p>
    <w:p w14:paraId="46C6122A" w14:textId="77777777" w:rsidR="00257A60" w:rsidRDefault="00257A60" w:rsidP="00F5513E">
      <w:pPr>
        <w:pStyle w:val="BodyText"/>
        <w:jc w:val="center"/>
        <w:rPr>
          <w:b/>
          <w:color w:val="943634" w:themeColor="accent2" w:themeShade="BF"/>
          <w:sz w:val="22"/>
        </w:rPr>
      </w:pPr>
      <w:r w:rsidRPr="00833A5F">
        <w:rPr>
          <w:b/>
          <w:color w:val="943634" w:themeColor="accent2" w:themeShade="BF"/>
          <w:sz w:val="22"/>
        </w:rPr>
        <w:lastRenderedPageBreak/>
        <w:t>Emerging researcher workshops</w:t>
      </w:r>
    </w:p>
    <w:p w14:paraId="37B3A2E2" w14:textId="31B868CD" w:rsidR="006C179B" w:rsidRPr="00833A5F" w:rsidRDefault="006C179B" w:rsidP="00F5513E">
      <w:pPr>
        <w:pStyle w:val="BodyText"/>
        <w:jc w:val="center"/>
        <w:rPr>
          <w:b/>
          <w:color w:val="943634" w:themeColor="accent2" w:themeShade="BF"/>
          <w:sz w:val="22"/>
        </w:rPr>
      </w:pPr>
      <w:r>
        <w:rPr>
          <w:b/>
          <w:color w:val="943634" w:themeColor="accent2" w:themeShade="BF"/>
          <w:sz w:val="22"/>
        </w:rPr>
        <w:t xml:space="preserve">Coordinator: </w:t>
      </w:r>
      <w:r w:rsidR="009C0B98">
        <w:rPr>
          <w:b/>
          <w:color w:val="943634" w:themeColor="accent2" w:themeShade="BF"/>
          <w:sz w:val="22"/>
        </w:rPr>
        <w:t>Prof P Morojele</w:t>
      </w:r>
    </w:p>
    <w:p w14:paraId="017C98D7" w14:textId="77777777" w:rsidR="00257A60" w:rsidRDefault="00257A60" w:rsidP="00257A60">
      <w:pPr>
        <w:pStyle w:val="BodyText"/>
        <w:rPr>
          <w:b/>
          <w:sz w:val="22"/>
        </w:rPr>
      </w:pPr>
    </w:p>
    <w:tbl>
      <w:tblPr>
        <w:tblW w:w="11008" w:type="dxa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1"/>
        <w:gridCol w:w="2202"/>
        <w:gridCol w:w="2201"/>
        <w:gridCol w:w="2202"/>
        <w:gridCol w:w="2202"/>
      </w:tblGrid>
      <w:tr w:rsidR="00F5125B" w:rsidRPr="00257A60" w14:paraId="5B818DEC" w14:textId="4DC406E2" w:rsidTr="00F5125B">
        <w:trPr>
          <w:trHeight w:val="1361"/>
        </w:trPr>
        <w:tc>
          <w:tcPr>
            <w:tcW w:w="2201" w:type="dxa"/>
          </w:tcPr>
          <w:p w14:paraId="24001054" w14:textId="77777777" w:rsidR="00F5125B" w:rsidRPr="00067E73" w:rsidRDefault="00F5125B" w:rsidP="00067E73">
            <w:pPr>
              <w:pStyle w:val="BodyText"/>
              <w:rPr>
                <w:b/>
                <w:color w:val="548DD4" w:themeColor="text2" w:themeTint="99"/>
                <w:sz w:val="22"/>
              </w:rPr>
            </w:pPr>
            <w:r w:rsidRPr="00067E73">
              <w:rPr>
                <w:b/>
                <w:color w:val="548DD4" w:themeColor="text2" w:themeTint="99"/>
                <w:sz w:val="22"/>
              </w:rPr>
              <w:t>Workshops for academic staff, postdoctoral fellows and emerging researchers</w:t>
            </w:r>
          </w:p>
        </w:tc>
        <w:tc>
          <w:tcPr>
            <w:tcW w:w="2202" w:type="dxa"/>
          </w:tcPr>
          <w:p w14:paraId="317F1E0A" w14:textId="77777777" w:rsidR="00F5125B" w:rsidRPr="00067E73" w:rsidRDefault="00F5125B" w:rsidP="00067E73">
            <w:pPr>
              <w:pStyle w:val="TableParagraph"/>
              <w:spacing w:before="1"/>
              <w:ind w:left="108" w:right="258"/>
              <w:rPr>
                <w:b/>
                <w:color w:val="548DD4" w:themeColor="text2" w:themeTint="99"/>
              </w:rPr>
            </w:pPr>
            <w:r w:rsidRPr="00067E73">
              <w:rPr>
                <w:b/>
                <w:color w:val="548DD4" w:themeColor="text2" w:themeTint="99"/>
              </w:rPr>
              <w:t>Facilitators</w:t>
            </w:r>
          </w:p>
        </w:tc>
        <w:tc>
          <w:tcPr>
            <w:tcW w:w="2201" w:type="dxa"/>
          </w:tcPr>
          <w:p w14:paraId="598449F5" w14:textId="77777777" w:rsidR="00F5125B" w:rsidRDefault="00F5125B" w:rsidP="00835551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  <w:sz w:val="20"/>
              </w:rPr>
            </w:pPr>
            <w:r w:rsidRPr="00E853A2">
              <w:rPr>
                <w:b/>
                <w:color w:val="548DD4" w:themeColor="text2" w:themeTint="99"/>
                <w:sz w:val="20"/>
              </w:rPr>
              <w:t>Dates</w:t>
            </w:r>
            <w:r>
              <w:rPr>
                <w:b/>
                <w:color w:val="548DD4" w:themeColor="text2" w:themeTint="99"/>
                <w:sz w:val="20"/>
              </w:rPr>
              <w:t xml:space="preserve"> &amp; Times</w:t>
            </w:r>
          </w:p>
          <w:p w14:paraId="27E60D8D" w14:textId="117F3E43" w:rsidR="00F5125B" w:rsidRPr="00067E73" w:rsidRDefault="00F5125B" w:rsidP="00067E73">
            <w:pPr>
              <w:pStyle w:val="TableParagraph"/>
              <w:spacing w:before="1"/>
              <w:ind w:left="109" w:right="209"/>
              <w:rPr>
                <w:b/>
                <w:color w:val="548DD4" w:themeColor="text2" w:themeTint="99"/>
              </w:rPr>
            </w:pPr>
          </w:p>
        </w:tc>
        <w:tc>
          <w:tcPr>
            <w:tcW w:w="2202" w:type="dxa"/>
          </w:tcPr>
          <w:p w14:paraId="6E312149" w14:textId="11D40A05" w:rsidR="00F5125B" w:rsidRPr="00067E73" w:rsidRDefault="00F5125B" w:rsidP="00067E73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  <w:sz w:val="20"/>
              </w:rPr>
              <w:t>Zoom Registration Link</w:t>
            </w:r>
          </w:p>
        </w:tc>
        <w:tc>
          <w:tcPr>
            <w:tcW w:w="2202" w:type="dxa"/>
          </w:tcPr>
          <w:p w14:paraId="7448E484" w14:textId="3A05B44E" w:rsidR="00F5125B" w:rsidRDefault="00F5125B" w:rsidP="00067E73">
            <w:pPr>
              <w:pStyle w:val="TableParagraph"/>
              <w:spacing w:before="1"/>
              <w:ind w:left="109" w:right="114"/>
              <w:rPr>
                <w:b/>
                <w:color w:val="548DD4" w:themeColor="text2" w:themeTint="99"/>
                <w:sz w:val="20"/>
              </w:rPr>
            </w:pPr>
            <w:r>
              <w:rPr>
                <w:b/>
                <w:color w:val="548DD4" w:themeColor="text2" w:themeTint="99"/>
                <w:sz w:val="20"/>
              </w:rPr>
              <w:t>Recording Link</w:t>
            </w:r>
          </w:p>
        </w:tc>
      </w:tr>
      <w:tr w:rsidR="00F5125B" w:rsidRPr="00257A60" w14:paraId="1DCB58BD" w14:textId="2B7382AE" w:rsidTr="00F5125B">
        <w:trPr>
          <w:trHeight w:val="734"/>
        </w:trPr>
        <w:tc>
          <w:tcPr>
            <w:tcW w:w="2201" w:type="dxa"/>
          </w:tcPr>
          <w:p w14:paraId="02E72D86" w14:textId="77777777" w:rsidR="00F5125B" w:rsidRDefault="00F5125B" w:rsidP="00257A60">
            <w:pPr>
              <w:pStyle w:val="BodyText"/>
            </w:pPr>
            <w:r w:rsidRPr="00257A60">
              <w:t>Grant writing (2 workshops)</w:t>
            </w:r>
          </w:p>
          <w:p w14:paraId="142E6C15" w14:textId="2D63FA48" w:rsidR="00F5125B" w:rsidRPr="00257A60" w:rsidRDefault="00F5125B" w:rsidP="00257A60">
            <w:pPr>
              <w:pStyle w:val="BodyText"/>
            </w:pPr>
          </w:p>
        </w:tc>
        <w:tc>
          <w:tcPr>
            <w:tcW w:w="2202" w:type="dxa"/>
          </w:tcPr>
          <w:p w14:paraId="15B3FDC2" w14:textId="0FC587D7" w:rsidR="00F5125B" w:rsidRDefault="00F5125B" w:rsidP="00607BF7">
            <w:pPr>
              <w:pStyle w:val="BodyText"/>
            </w:pPr>
          </w:p>
          <w:p w14:paraId="05F872B6" w14:textId="1B2A22A6" w:rsidR="00F5125B" w:rsidRPr="00257A60" w:rsidRDefault="00F5125B" w:rsidP="00607BF7">
            <w:pPr>
              <w:pStyle w:val="BodyText"/>
            </w:pPr>
            <w:r w:rsidRPr="00835551">
              <w:rPr>
                <w:color w:val="FF0000"/>
              </w:rPr>
              <w:t xml:space="preserve">Participants must attend </w:t>
            </w:r>
            <w:r>
              <w:rPr>
                <w:color w:val="FF0000"/>
              </w:rPr>
              <w:t xml:space="preserve">all </w:t>
            </w:r>
            <w:r w:rsidRPr="00835551">
              <w:rPr>
                <w:color w:val="FF0000"/>
              </w:rPr>
              <w:t>sessions.</w:t>
            </w:r>
          </w:p>
        </w:tc>
        <w:tc>
          <w:tcPr>
            <w:tcW w:w="2201" w:type="dxa"/>
          </w:tcPr>
          <w:p w14:paraId="443CC7F9" w14:textId="066EF931" w:rsidR="00F5125B" w:rsidRDefault="00F5125B" w:rsidP="00257A60">
            <w:pPr>
              <w:pStyle w:val="BodyText"/>
            </w:pPr>
            <w:r>
              <w:t>Session 1</w:t>
            </w:r>
          </w:p>
          <w:p w14:paraId="1AF11974" w14:textId="77777777" w:rsidR="00F5125B" w:rsidRDefault="00F5125B" w:rsidP="00257A60">
            <w:pPr>
              <w:pStyle w:val="BodyText"/>
            </w:pPr>
          </w:p>
          <w:p w14:paraId="3D69F91C" w14:textId="77777777" w:rsidR="00F5125B" w:rsidRDefault="00F5125B" w:rsidP="00257A60">
            <w:pPr>
              <w:pStyle w:val="BodyText"/>
            </w:pPr>
          </w:p>
          <w:p w14:paraId="22B8279C" w14:textId="2EB3D272" w:rsidR="00F5125B" w:rsidRDefault="00F5125B" w:rsidP="00257A60">
            <w:pPr>
              <w:pStyle w:val="BodyText"/>
            </w:pPr>
            <w:r>
              <w:t>Session 2</w:t>
            </w:r>
          </w:p>
          <w:p w14:paraId="30BC53C9" w14:textId="77777777" w:rsidR="00F5125B" w:rsidRDefault="00F5125B" w:rsidP="00257A60">
            <w:pPr>
              <w:pStyle w:val="BodyText"/>
            </w:pPr>
          </w:p>
          <w:p w14:paraId="108DDCD6" w14:textId="77777777" w:rsidR="00F5125B" w:rsidRDefault="00F5125B" w:rsidP="00257A60">
            <w:pPr>
              <w:pStyle w:val="BodyText"/>
            </w:pPr>
          </w:p>
          <w:p w14:paraId="24C2D668" w14:textId="0140276E" w:rsidR="00F5125B" w:rsidRDefault="00F5125B" w:rsidP="00257A60">
            <w:pPr>
              <w:pStyle w:val="BodyText"/>
            </w:pPr>
            <w:r>
              <w:t>Session 3</w:t>
            </w:r>
          </w:p>
          <w:p w14:paraId="14B14A62" w14:textId="77777777" w:rsidR="00F5125B" w:rsidRDefault="00F5125B" w:rsidP="00257A60">
            <w:pPr>
              <w:pStyle w:val="BodyText"/>
            </w:pPr>
          </w:p>
          <w:p w14:paraId="6FB92CC9" w14:textId="3C0E892D" w:rsidR="00F5125B" w:rsidRDefault="00F5125B" w:rsidP="00257A60">
            <w:pPr>
              <w:pStyle w:val="BodyText"/>
            </w:pPr>
            <w:r>
              <w:t>Session 4</w:t>
            </w:r>
          </w:p>
          <w:p w14:paraId="0E7F48E5" w14:textId="77777777" w:rsidR="00F5125B" w:rsidRDefault="00F5125B" w:rsidP="00257A60">
            <w:pPr>
              <w:pStyle w:val="BodyText"/>
            </w:pPr>
          </w:p>
          <w:p w14:paraId="33AFA7EE" w14:textId="420E8B2A" w:rsidR="00F5125B" w:rsidRPr="00257A60" w:rsidRDefault="00F5125B" w:rsidP="00257A60">
            <w:pPr>
              <w:pStyle w:val="BodyText"/>
            </w:pPr>
          </w:p>
        </w:tc>
        <w:tc>
          <w:tcPr>
            <w:tcW w:w="2202" w:type="dxa"/>
          </w:tcPr>
          <w:p w14:paraId="66A4A3D2" w14:textId="5F7020A9" w:rsidR="00F5125B" w:rsidRDefault="00F5125B" w:rsidP="00835551">
            <w:pPr>
              <w:pStyle w:val="BodyText"/>
            </w:pPr>
          </w:p>
        </w:tc>
        <w:tc>
          <w:tcPr>
            <w:tcW w:w="2202" w:type="dxa"/>
          </w:tcPr>
          <w:p w14:paraId="09692841" w14:textId="7DF948F0" w:rsidR="00F5125B" w:rsidRDefault="00F5125B" w:rsidP="00835551">
            <w:pPr>
              <w:pStyle w:val="BodyText"/>
            </w:pPr>
          </w:p>
        </w:tc>
      </w:tr>
      <w:tr w:rsidR="00F5125B" w:rsidRPr="00257A60" w14:paraId="05110863" w14:textId="2239ED54" w:rsidTr="00F5125B">
        <w:trPr>
          <w:trHeight w:val="976"/>
        </w:trPr>
        <w:tc>
          <w:tcPr>
            <w:tcW w:w="2201" w:type="dxa"/>
          </w:tcPr>
          <w:p w14:paraId="1D180BB3" w14:textId="77777777" w:rsidR="00F5125B" w:rsidRPr="00257A60" w:rsidRDefault="00F5125B" w:rsidP="00257A60">
            <w:pPr>
              <w:pStyle w:val="BodyText"/>
            </w:pPr>
            <w:r w:rsidRPr="00257A60">
              <w:t>Pedagogy of supervision</w:t>
            </w:r>
          </w:p>
          <w:p w14:paraId="3E859EFB" w14:textId="77777777" w:rsidR="00F5125B" w:rsidRPr="00257A60" w:rsidRDefault="00F5125B" w:rsidP="00257A60">
            <w:pPr>
              <w:pStyle w:val="BodyText"/>
            </w:pPr>
            <w:r w:rsidRPr="00257A60">
              <w:t>(3 workshops)</w:t>
            </w:r>
          </w:p>
        </w:tc>
        <w:tc>
          <w:tcPr>
            <w:tcW w:w="2202" w:type="dxa"/>
          </w:tcPr>
          <w:p w14:paraId="4ACA0023" w14:textId="2DA72D65" w:rsidR="00F5125B" w:rsidRDefault="00F5125B" w:rsidP="00257A60">
            <w:pPr>
              <w:pStyle w:val="BodyText"/>
              <w:rPr>
                <w:color w:val="FF0000"/>
              </w:rPr>
            </w:pPr>
            <w:r w:rsidRPr="00835551">
              <w:rPr>
                <w:color w:val="FF0000"/>
              </w:rPr>
              <w:t xml:space="preserve">Participants must attend </w:t>
            </w:r>
            <w:r>
              <w:rPr>
                <w:color w:val="FF0000"/>
              </w:rPr>
              <w:t xml:space="preserve">all </w:t>
            </w:r>
            <w:r w:rsidRPr="00835551">
              <w:rPr>
                <w:color w:val="FF0000"/>
              </w:rPr>
              <w:t>sessions.</w:t>
            </w:r>
          </w:p>
          <w:p w14:paraId="4CE5A5AF" w14:textId="39F36DD9" w:rsidR="00F5125B" w:rsidRPr="00257A60" w:rsidRDefault="00F5125B" w:rsidP="00335047">
            <w:pPr>
              <w:pStyle w:val="BodyText"/>
            </w:pPr>
          </w:p>
        </w:tc>
        <w:tc>
          <w:tcPr>
            <w:tcW w:w="2201" w:type="dxa"/>
          </w:tcPr>
          <w:p w14:paraId="5181B5AB" w14:textId="72A7977F" w:rsidR="00F5125B" w:rsidRDefault="009C0B98" w:rsidP="00067E73">
            <w:pPr>
              <w:pStyle w:val="BodyText"/>
            </w:pPr>
            <w:r>
              <w:t>Session 1</w:t>
            </w:r>
          </w:p>
          <w:p w14:paraId="754E43EB" w14:textId="77777777" w:rsidR="00F5125B" w:rsidRDefault="00F5125B" w:rsidP="00067E73">
            <w:pPr>
              <w:pStyle w:val="BodyText"/>
            </w:pPr>
          </w:p>
          <w:p w14:paraId="7CD76A15" w14:textId="77777777" w:rsidR="00F5125B" w:rsidRDefault="00F5125B" w:rsidP="00067E73">
            <w:pPr>
              <w:pStyle w:val="BodyText"/>
            </w:pPr>
          </w:p>
          <w:p w14:paraId="49ABE0A3" w14:textId="51AFE37A" w:rsidR="00F5125B" w:rsidRDefault="009C0B98" w:rsidP="00067E73">
            <w:pPr>
              <w:pStyle w:val="BodyText"/>
            </w:pPr>
            <w:r>
              <w:t>Session 2</w:t>
            </w:r>
          </w:p>
          <w:p w14:paraId="5C850A85" w14:textId="77777777" w:rsidR="00F5125B" w:rsidRDefault="00F5125B" w:rsidP="00067E73">
            <w:pPr>
              <w:pStyle w:val="BodyText"/>
            </w:pPr>
          </w:p>
          <w:p w14:paraId="26A1F0C8" w14:textId="77777777" w:rsidR="00F5125B" w:rsidRDefault="00F5125B" w:rsidP="00067E73">
            <w:pPr>
              <w:pStyle w:val="BodyText"/>
            </w:pPr>
          </w:p>
          <w:p w14:paraId="3AA3BF60" w14:textId="1A41137F" w:rsidR="00F5125B" w:rsidRPr="00257A60" w:rsidRDefault="009C0B98" w:rsidP="00067E73">
            <w:pPr>
              <w:pStyle w:val="BodyText"/>
            </w:pPr>
            <w:r>
              <w:t>Session 3</w:t>
            </w:r>
          </w:p>
        </w:tc>
        <w:tc>
          <w:tcPr>
            <w:tcW w:w="2202" w:type="dxa"/>
          </w:tcPr>
          <w:p w14:paraId="51F4E600" w14:textId="6BA1EECD" w:rsidR="00F5125B" w:rsidRDefault="00F5125B" w:rsidP="00257A60">
            <w:pPr>
              <w:pStyle w:val="BodyText"/>
            </w:pPr>
          </w:p>
        </w:tc>
        <w:tc>
          <w:tcPr>
            <w:tcW w:w="2202" w:type="dxa"/>
          </w:tcPr>
          <w:p w14:paraId="23526D55" w14:textId="0968F483" w:rsidR="00F5125B" w:rsidRDefault="00F5125B" w:rsidP="00257A60">
            <w:pPr>
              <w:pStyle w:val="BodyText"/>
            </w:pPr>
          </w:p>
        </w:tc>
      </w:tr>
      <w:tr w:rsidR="00F5125B" w:rsidRPr="00257A60" w14:paraId="2B981917" w14:textId="2C392A1A" w:rsidTr="00F5125B">
        <w:trPr>
          <w:trHeight w:val="976"/>
        </w:trPr>
        <w:tc>
          <w:tcPr>
            <w:tcW w:w="2201" w:type="dxa"/>
          </w:tcPr>
          <w:p w14:paraId="797B6A78" w14:textId="77777777" w:rsidR="00F5125B" w:rsidRPr="00257A60" w:rsidRDefault="00F5125B" w:rsidP="00257A60">
            <w:pPr>
              <w:pStyle w:val="BodyText"/>
            </w:pPr>
            <w:r w:rsidRPr="00257A60">
              <w:t>Publication conceptualisation (2 workshops)</w:t>
            </w:r>
          </w:p>
        </w:tc>
        <w:tc>
          <w:tcPr>
            <w:tcW w:w="2202" w:type="dxa"/>
          </w:tcPr>
          <w:p w14:paraId="7DE6F885" w14:textId="6040D31F" w:rsidR="00F5125B" w:rsidRPr="00257A60" w:rsidRDefault="00F5125B" w:rsidP="00607BF7">
            <w:pPr>
              <w:pStyle w:val="BodyText"/>
            </w:pPr>
          </w:p>
        </w:tc>
        <w:tc>
          <w:tcPr>
            <w:tcW w:w="2201" w:type="dxa"/>
          </w:tcPr>
          <w:p w14:paraId="0E5001E8" w14:textId="77777777" w:rsidR="00F5125B" w:rsidRDefault="009C0B98" w:rsidP="00257A60">
            <w:pPr>
              <w:pStyle w:val="BodyText"/>
            </w:pPr>
            <w:r>
              <w:t xml:space="preserve"> Session 1</w:t>
            </w:r>
          </w:p>
          <w:p w14:paraId="3CB87C94" w14:textId="77777777" w:rsidR="009C0B98" w:rsidRDefault="009C0B98" w:rsidP="00257A60">
            <w:pPr>
              <w:pStyle w:val="BodyText"/>
            </w:pPr>
          </w:p>
          <w:p w14:paraId="21703FDC" w14:textId="709558D5" w:rsidR="009C0B98" w:rsidRPr="00257A60" w:rsidRDefault="009C0B98" w:rsidP="00257A60">
            <w:pPr>
              <w:pStyle w:val="BodyText"/>
            </w:pPr>
            <w:r>
              <w:t>Session 2</w:t>
            </w:r>
          </w:p>
        </w:tc>
        <w:tc>
          <w:tcPr>
            <w:tcW w:w="2202" w:type="dxa"/>
          </w:tcPr>
          <w:p w14:paraId="1949A797" w14:textId="77777777" w:rsidR="00F5125B" w:rsidRDefault="00F5125B" w:rsidP="00257A60">
            <w:pPr>
              <w:pStyle w:val="BodyText"/>
            </w:pPr>
          </w:p>
        </w:tc>
        <w:tc>
          <w:tcPr>
            <w:tcW w:w="2202" w:type="dxa"/>
          </w:tcPr>
          <w:p w14:paraId="2810E138" w14:textId="77777777" w:rsidR="00F5125B" w:rsidRDefault="00F5125B" w:rsidP="00257A60">
            <w:pPr>
              <w:pStyle w:val="BodyText"/>
            </w:pPr>
          </w:p>
        </w:tc>
      </w:tr>
      <w:tr w:rsidR="00F5125B" w:rsidRPr="00257A60" w14:paraId="5483D73E" w14:textId="2A9CD68B" w:rsidTr="00F5125B">
        <w:trPr>
          <w:trHeight w:val="1247"/>
        </w:trPr>
        <w:tc>
          <w:tcPr>
            <w:tcW w:w="2201" w:type="dxa"/>
          </w:tcPr>
          <w:p w14:paraId="05074506" w14:textId="77777777" w:rsidR="00F5125B" w:rsidRPr="00257A60" w:rsidRDefault="00F5125B" w:rsidP="00257A60">
            <w:pPr>
              <w:pStyle w:val="BodyText"/>
            </w:pPr>
            <w:r w:rsidRPr="00257A60">
              <w:t>Publication writing workshops for emerging researchers</w:t>
            </w:r>
          </w:p>
          <w:p w14:paraId="02EFBD77" w14:textId="77777777" w:rsidR="00F5125B" w:rsidRPr="00257A60" w:rsidRDefault="00F5125B" w:rsidP="00257A60">
            <w:pPr>
              <w:pStyle w:val="BodyText"/>
            </w:pPr>
            <w:r w:rsidRPr="00257A60">
              <w:t>(2 workshops)</w:t>
            </w:r>
          </w:p>
        </w:tc>
        <w:tc>
          <w:tcPr>
            <w:tcW w:w="2202" w:type="dxa"/>
          </w:tcPr>
          <w:p w14:paraId="24D001C7" w14:textId="5A7B8BE1" w:rsidR="00F5125B" w:rsidRPr="009C0B98" w:rsidRDefault="00F5125B" w:rsidP="00257A60">
            <w:pPr>
              <w:pStyle w:val="BodyText"/>
            </w:pPr>
            <w:r w:rsidRPr="00835551">
              <w:rPr>
                <w:color w:val="FF0000"/>
              </w:rPr>
              <w:t xml:space="preserve"> </w:t>
            </w:r>
          </w:p>
          <w:p w14:paraId="4F616557" w14:textId="135D78BC" w:rsidR="00F90A06" w:rsidRPr="00257A60" w:rsidRDefault="00F90A06" w:rsidP="00257A60">
            <w:pPr>
              <w:pStyle w:val="BodyText"/>
            </w:pPr>
            <w:r>
              <w:rPr>
                <w:color w:val="FF0000"/>
              </w:rPr>
              <w:t>Participants must attend all sessions</w:t>
            </w:r>
          </w:p>
        </w:tc>
        <w:tc>
          <w:tcPr>
            <w:tcW w:w="2201" w:type="dxa"/>
          </w:tcPr>
          <w:p w14:paraId="5FCDDBC4" w14:textId="7CAA6EAA" w:rsidR="00F5125B" w:rsidRPr="00257A60" w:rsidRDefault="00F5125B" w:rsidP="00006179">
            <w:pPr>
              <w:pStyle w:val="BodyText"/>
            </w:pPr>
          </w:p>
        </w:tc>
        <w:tc>
          <w:tcPr>
            <w:tcW w:w="2202" w:type="dxa"/>
          </w:tcPr>
          <w:p w14:paraId="09B42F7C" w14:textId="3E530E88" w:rsidR="00F90A06" w:rsidRDefault="00F90A06" w:rsidP="00835551">
            <w:pPr>
              <w:pStyle w:val="BodyText"/>
            </w:pPr>
          </w:p>
        </w:tc>
        <w:tc>
          <w:tcPr>
            <w:tcW w:w="2202" w:type="dxa"/>
          </w:tcPr>
          <w:p w14:paraId="5DDF6AFC" w14:textId="77777777" w:rsidR="00F5125B" w:rsidRDefault="00F5125B" w:rsidP="00835551">
            <w:pPr>
              <w:pStyle w:val="BodyText"/>
            </w:pPr>
          </w:p>
        </w:tc>
      </w:tr>
      <w:tr w:rsidR="00F5125B" w:rsidRPr="00257A60" w14:paraId="58994C29" w14:textId="5F18333E" w:rsidTr="00F5125B">
        <w:trPr>
          <w:trHeight w:val="1020"/>
        </w:trPr>
        <w:tc>
          <w:tcPr>
            <w:tcW w:w="2201" w:type="dxa"/>
          </w:tcPr>
          <w:p w14:paraId="60E5437B" w14:textId="77777777" w:rsidR="00F5125B" w:rsidRPr="00257A60" w:rsidRDefault="00F5125B" w:rsidP="00257A60">
            <w:pPr>
              <w:pStyle w:val="BodyText"/>
            </w:pPr>
            <w:r w:rsidRPr="00257A60">
              <w:t>Publication submission for emerging researchers</w:t>
            </w:r>
          </w:p>
          <w:p w14:paraId="5C43A220" w14:textId="77777777" w:rsidR="00F5125B" w:rsidRDefault="00F5125B" w:rsidP="00257A60">
            <w:pPr>
              <w:pStyle w:val="BodyText"/>
            </w:pPr>
            <w:r w:rsidRPr="00257A60">
              <w:t>(2 workshops)</w:t>
            </w:r>
          </w:p>
          <w:p w14:paraId="565ABD58" w14:textId="59025B1D" w:rsidR="00F5125B" w:rsidRPr="00015AC4" w:rsidRDefault="00F5125B" w:rsidP="00257A60">
            <w:pPr>
              <w:pStyle w:val="BodyText"/>
              <w:rPr>
                <w:b/>
                <w:bCs/>
              </w:rPr>
            </w:pPr>
            <w:r w:rsidRPr="00AA0AB9">
              <w:rPr>
                <w:b/>
                <w:bCs/>
                <w:color w:val="00B050"/>
              </w:rPr>
              <w:t>Title-</w:t>
            </w:r>
            <w:r w:rsidRPr="00AA0AB9">
              <w:rPr>
                <w:b/>
                <w:bCs/>
                <w:color w:val="00B050"/>
                <w:sz w:val="22"/>
                <w:szCs w:val="22"/>
              </w:rPr>
              <w:t xml:space="preserve"> Planning the Publication Process</w:t>
            </w:r>
          </w:p>
        </w:tc>
        <w:tc>
          <w:tcPr>
            <w:tcW w:w="2202" w:type="dxa"/>
          </w:tcPr>
          <w:p w14:paraId="6EEEBF7D" w14:textId="77777777" w:rsidR="00F5125B" w:rsidRDefault="00F5125B" w:rsidP="00835551">
            <w:pPr>
              <w:pStyle w:val="BodyText"/>
            </w:pPr>
          </w:p>
          <w:p w14:paraId="1F345B92" w14:textId="58351F83" w:rsidR="00F5125B" w:rsidRPr="00257A60" w:rsidRDefault="00F5125B" w:rsidP="00835551">
            <w:pPr>
              <w:pStyle w:val="BodyText"/>
            </w:pPr>
            <w:r w:rsidRPr="00835551">
              <w:rPr>
                <w:color w:val="FF0000"/>
              </w:rPr>
              <w:t>Participants must attend both sessions.</w:t>
            </w:r>
          </w:p>
        </w:tc>
        <w:tc>
          <w:tcPr>
            <w:tcW w:w="2201" w:type="dxa"/>
          </w:tcPr>
          <w:p w14:paraId="7534E16A" w14:textId="0437E3FE" w:rsidR="00F5125B" w:rsidRDefault="00335047" w:rsidP="00835551">
            <w:pPr>
              <w:pStyle w:val="BodyText"/>
            </w:pPr>
            <w:r>
              <w:t>Session 1</w:t>
            </w:r>
          </w:p>
          <w:p w14:paraId="6F323F04" w14:textId="032235C0" w:rsidR="00335047" w:rsidRDefault="00335047" w:rsidP="00835551">
            <w:pPr>
              <w:pStyle w:val="BodyText"/>
            </w:pPr>
          </w:p>
          <w:p w14:paraId="5274AEC3" w14:textId="0312FC73" w:rsidR="00335047" w:rsidRDefault="00335047" w:rsidP="00835551">
            <w:pPr>
              <w:pStyle w:val="BodyText"/>
            </w:pPr>
            <w:r>
              <w:t>Session 2</w:t>
            </w:r>
          </w:p>
          <w:p w14:paraId="285129D4" w14:textId="7750842E" w:rsidR="00F5125B" w:rsidRPr="00257A60" w:rsidRDefault="00F5125B" w:rsidP="00835551">
            <w:pPr>
              <w:pStyle w:val="BodyText"/>
            </w:pPr>
          </w:p>
        </w:tc>
        <w:tc>
          <w:tcPr>
            <w:tcW w:w="2202" w:type="dxa"/>
          </w:tcPr>
          <w:p w14:paraId="51E6A381" w14:textId="13614C27" w:rsidR="00F5125B" w:rsidRPr="00257A60" w:rsidRDefault="00F5125B" w:rsidP="00257A60">
            <w:pPr>
              <w:pStyle w:val="BodyText"/>
            </w:pPr>
          </w:p>
        </w:tc>
        <w:tc>
          <w:tcPr>
            <w:tcW w:w="2202" w:type="dxa"/>
          </w:tcPr>
          <w:p w14:paraId="3E72A85E" w14:textId="1A790714" w:rsidR="00F5125B" w:rsidRDefault="00F5125B" w:rsidP="00257A60">
            <w:pPr>
              <w:pStyle w:val="BodyText"/>
            </w:pPr>
          </w:p>
        </w:tc>
      </w:tr>
    </w:tbl>
    <w:p w14:paraId="0C0BAE25" w14:textId="77777777" w:rsidR="00254DB1" w:rsidRDefault="00254DB1" w:rsidP="00257A60">
      <w:pPr>
        <w:pStyle w:val="BodyText"/>
        <w:rPr>
          <w:sz w:val="22"/>
        </w:rPr>
      </w:pPr>
    </w:p>
    <w:p w14:paraId="37246E79" w14:textId="77777777" w:rsidR="00254DB1" w:rsidRDefault="00254DB1" w:rsidP="00257A60">
      <w:pPr>
        <w:pStyle w:val="BodyText"/>
        <w:rPr>
          <w:sz w:val="22"/>
        </w:rPr>
      </w:pPr>
    </w:p>
    <w:p w14:paraId="0BAEF82B" w14:textId="77777777" w:rsidR="00254DB1" w:rsidRPr="00257A60" w:rsidRDefault="00254DB1" w:rsidP="00254DB1">
      <w:pPr>
        <w:pStyle w:val="BodyText"/>
        <w:rPr>
          <w:sz w:val="22"/>
        </w:rPr>
      </w:pPr>
      <w:r>
        <w:rPr>
          <w:sz w:val="22"/>
        </w:rPr>
        <w:t xml:space="preserve"> </w:t>
      </w:r>
    </w:p>
    <w:sectPr w:rsidR="00254DB1" w:rsidRPr="00257A60" w:rsidSect="00F5125B">
      <w:pgSz w:w="11910" w:h="16840"/>
      <w:pgMar w:top="1120" w:right="1320" w:bottom="1200" w:left="1320" w:header="0" w:footer="100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22BAC" w14:textId="77777777" w:rsidR="00347AF7" w:rsidRDefault="00347AF7">
      <w:r>
        <w:separator/>
      </w:r>
    </w:p>
  </w:endnote>
  <w:endnote w:type="continuationSeparator" w:id="0">
    <w:p w14:paraId="0B69F973" w14:textId="77777777" w:rsidR="00347AF7" w:rsidRDefault="0034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9888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B3EF77E" w14:textId="647545F2" w:rsidR="00AB6D75" w:rsidRDefault="00AB6D75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27A" w:rsidRPr="0084427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4C3DB8B" w14:textId="48107AAC" w:rsidR="004135F8" w:rsidRDefault="004135F8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4F4C8" w14:textId="77777777" w:rsidR="00347AF7" w:rsidRDefault="00347AF7">
      <w:r>
        <w:separator/>
      </w:r>
    </w:p>
  </w:footnote>
  <w:footnote w:type="continuationSeparator" w:id="0">
    <w:p w14:paraId="0BEC7033" w14:textId="77777777" w:rsidR="00347AF7" w:rsidRDefault="0034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08"/>
    <w:multiLevelType w:val="hybridMultilevel"/>
    <w:tmpl w:val="34586F82"/>
    <w:lvl w:ilvl="0" w:tplc="26AAC574">
      <w:start w:val="1"/>
      <w:numFmt w:val="decimal"/>
      <w:lvlText w:val="%1."/>
      <w:lvlJc w:val="left"/>
      <w:pPr>
        <w:ind w:left="841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ZA" w:eastAsia="en-US" w:bidi="ar-SA"/>
      </w:rPr>
    </w:lvl>
    <w:lvl w:ilvl="1" w:tplc="AAE6E690">
      <w:numFmt w:val="bullet"/>
      <w:lvlText w:val="•"/>
      <w:lvlJc w:val="left"/>
      <w:pPr>
        <w:ind w:left="1682" w:hanging="361"/>
      </w:pPr>
      <w:rPr>
        <w:rFonts w:hint="default"/>
        <w:lang w:val="en-ZA" w:eastAsia="en-US" w:bidi="ar-SA"/>
      </w:rPr>
    </w:lvl>
    <w:lvl w:ilvl="2" w:tplc="BDA6240A">
      <w:numFmt w:val="bullet"/>
      <w:lvlText w:val="•"/>
      <w:lvlJc w:val="left"/>
      <w:pPr>
        <w:ind w:left="2525" w:hanging="361"/>
      </w:pPr>
      <w:rPr>
        <w:rFonts w:hint="default"/>
        <w:lang w:val="en-ZA" w:eastAsia="en-US" w:bidi="ar-SA"/>
      </w:rPr>
    </w:lvl>
    <w:lvl w:ilvl="3" w:tplc="FBC0864C">
      <w:numFmt w:val="bullet"/>
      <w:lvlText w:val="•"/>
      <w:lvlJc w:val="left"/>
      <w:pPr>
        <w:ind w:left="3367" w:hanging="361"/>
      </w:pPr>
      <w:rPr>
        <w:rFonts w:hint="default"/>
        <w:lang w:val="en-ZA" w:eastAsia="en-US" w:bidi="ar-SA"/>
      </w:rPr>
    </w:lvl>
    <w:lvl w:ilvl="4" w:tplc="7668E64A">
      <w:numFmt w:val="bullet"/>
      <w:lvlText w:val="•"/>
      <w:lvlJc w:val="left"/>
      <w:pPr>
        <w:ind w:left="4210" w:hanging="361"/>
      </w:pPr>
      <w:rPr>
        <w:rFonts w:hint="default"/>
        <w:lang w:val="en-ZA" w:eastAsia="en-US" w:bidi="ar-SA"/>
      </w:rPr>
    </w:lvl>
    <w:lvl w:ilvl="5" w:tplc="4C84D682">
      <w:numFmt w:val="bullet"/>
      <w:lvlText w:val="•"/>
      <w:lvlJc w:val="left"/>
      <w:pPr>
        <w:ind w:left="5053" w:hanging="361"/>
      </w:pPr>
      <w:rPr>
        <w:rFonts w:hint="default"/>
        <w:lang w:val="en-ZA" w:eastAsia="en-US" w:bidi="ar-SA"/>
      </w:rPr>
    </w:lvl>
    <w:lvl w:ilvl="6" w:tplc="D610BDA4">
      <w:numFmt w:val="bullet"/>
      <w:lvlText w:val="•"/>
      <w:lvlJc w:val="left"/>
      <w:pPr>
        <w:ind w:left="5895" w:hanging="361"/>
      </w:pPr>
      <w:rPr>
        <w:rFonts w:hint="default"/>
        <w:lang w:val="en-ZA" w:eastAsia="en-US" w:bidi="ar-SA"/>
      </w:rPr>
    </w:lvl>
    <w:lvl w:ilvl="7" w:tplc="B82E505C">
      <w:numFmt w:val="bullet"/>
      <w:lvlText w:val="•"/>
      <w:lvlJc w:val="left"/>
      <w:pPr>
        <w:ind w:left="6738" w:hanging="361"/>
      </w:pPr>
      <w:rPr>
        <w:rFonts w:hint="default"/>
        <w:lang w:val="en-ZA" w:eastAsia="en-US" w:bidi="ar-SA"/>
      </w:rPr>
    </w:lvl>
    <w:lvl w:ilvl="8" w:tplc="60622D56">
      <w:numFmt w:val="bullet"/>
      <w:lvlText w:val="•"/>
      <w:lvlJc w:val="left"/>
      <w:pPr>
        <w:ind w:left="7581" w:hanging="361"/>
      </w:pPr>
      <w:rPr>
        <w:rFonts w:hint="default"/>
        <w:lang w:val="en-ZA" w:eastAsia="en-US" w:bidi="ar-SA"/>
      </w:rPr>
    </w:lvl>
  </w:abstractNum>
  <w:abstractNum w:abstractNumId="1" w15:restartNumberingAfterBreak="0">
    <w:nsid w:val="19A61A04"/>
    <w:multiLevelType w:val="hybridMultilevel"/>
    <w:tmpl w:val="950A3EC2"/>
    <w:lvl w:ilvl="0" w:tplc="1910EF04">
      <w:numFmt w:val="bullet"/>
      <w:lvlText w:val=""/>
      <w:lvlJc w:val="left"/>
      <w:pPr>
        <w:ind w:left="206" w:hanging="8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6"/>
        <w:sz w:val="10"/>
        <w:szCs w:val="10"/>
        <w:lang w:val="en-ZA" w:eastAsia="en-US" w:bidi="ar-SA"/>
      </w:rPr>
    </w:lvl>
    <w:lvl w:ilvl="1" w:tplc="2514F24C">
      <w:numFmt w:val="bullet"/>
      <w:lvlText w:val="•"/>
      <w:lvlJc w:val="left"/>
      <w:pPr>
        <w:ind w:left="1106" w:hanging="87"/>
      </w:pPr>
      <w:rPr>
        <w:rFonts w:hint="default"/>
        <w:lang w:val="en-ZA" w:eastAsia="en-US" w:bidi="ar-SA"/>
      </w:rPr>
    </w:lvl>
    <w:lvl w:ilvl="2" w:tplc="FC9A6B3E">
      <w:numFmt w:val="bullet"/>
      <w:lvlText w:val="•"/>
      <w:lvlJc w:val="left"/>
      <w:pPr>
        <w:ind w:left="2013" w:hanging="87"/>
      </w:pPr>
      <w:rPr>
        <w:rFonts w:hint="default"/>
        <w:lang w:val="en-ZA" w:eastAsia="en-US" w:bidi="ar-SA"/>
      </w:rPr>
    </w:lvl>
    <w:lvl w:ilvl="3" w:tplc="9F58906A">
      <w:numFmt w:val="bullet"/>
      <w:lvlText w:val="•"/>
      <w:lvlJc w:val="left"/>
      <w:pPr>
        <w:ind w:left="2919" w:hanging="87"/>
      </w:pPr>
      <w:rPr>
        <w:rFonts w:hint="default"/>
        <w:lang w:val="en-ZA" w:eastAsia="en-US" w:bidi="ar-SA"/>
      </w:rPr>
    </w:lvl>
    <w:lvl w:ilvl="4" w:tplc="BAB6552A">
      <w:numFmt w:val="bullet"/>
      <w:lvlText w:val="•"/>
      <w:lvlJc w:val="left"/>
      <w:pPr>
        <w:ind w:left="3826" w:hanging="87"/>
      </w:pPr>
      <w:rPr>
        <w:rFonts w:hint="default"/>
        <w:lang w:val="en-ZA" w:eastAsia="en-US" w:bidi="ar-SA"/>
      </w:rPr>
    </w:lvl>
    <w:lvl w:ilvl="5" w:tplc="C4B6FDD6">
      <w:numFmt w:val="bullet"/>
      <w:lvlText w:val="•"/>
      <w:lvlJc w:val="left"/>
      <w:pPr>
        <w:ind w:left="4733" w:hanging="87"/>
      </w:pPr>
      <w:rPr>
        <w:rFonts w:hint="default"/>
        <w:lang w:val="en-ZA" w:eastAsia="en-US" w:bidi="ar-SA"/>
      </w:rPr>
    </w:lvl>
    <w:lvl w:ilvl="6" w:tplc="BBD42B28">
      <w:numFmt w:val="bullet"/>
      <w:lvlText w:val="•"/>
      <w:lvlJc w:val="left"/>
      <w:pPr>
        <w:ind w:left="5639" w:hanging="87"/>
      </w:pPr>
      <w:rPr>
        <w:rFonts w:hint="default"/>
        <w:lang w:val="en-ZA" w:eastAsia="en-US" w:bidi="ar-SA"/>
      </w:rPr>
    </w:lvl>
    <w:lvl w:ilvl="7" w:tplc="1C00A14E">
      <w:numFmt w:val="bullet"/>
      <w:lvlText w:val="•"/>
      <w:lvlJc w:val="left"/>
      <w:pPr>
        <w:ind w:left="6546" w:hanging="87"/>
      </w:pPr>
      <w:rPr>
        <w:rFonts w:hint="default"/>
        <w:lang w:val="en-ZA" w:eastAsia="en-US" w:bidi="ar-SA"/>
      </w:rPr>
    </w:lvl>
    <w:lvl w:ilvl="8" w:tplc="96F22A08">
      <w:numFmt w:val="bullet"/>
      <w:lvlText w:val="•"/>
      <w:lvlJc w:val="left"/>
      <w:pPr>
        <w:ind w:left="7453" w:hanging="87"/>
      </w:pPr>
      <w:rPr>
        <w:rFonts w:hint="default"/>
        <w:lang w:val="en-ZA" w:eastAsia="en-US" w:bidi="ar-SA"/>
      </w:rPr>
    </w:lvl>
  </w:abstractNum>
  <w:abstractNum w:abstractNumId="2" w15:restartNumberingAfterBreak="0">
    <w:nsid w:val="329069BD"/>
    <w:multiLevelType w:val="hybridMultilevel"/>
    <w:tmpl w:val="749A914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31F0C"/>
    <w:multiLevelType w:val="hybridMultilevel"/>
    <w:tmpl w:val="AFF84170"/>
    <w:lvl w:ilvl="0" w:tplc="E202EE88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1"/>
        <w:szCs w:val="21"/>
        <w:lang w:val="en-ZA" w:eastAsia="en-US" w:bidi="ar-SA"/>
      </w:rPr>
    </w:lvl>
    <w:lvl w:ilvl="1" w:tplc="82CC59BC">
      <w:numFmt w:val="bullet"/>
      <w:lvlText w:val="•"/>
      <w:lvlJc w:val="left"/>
      <w:pPr>
        <w:ind w:left="1682" w:hanging="361"/>
      </w:pPr>
      <w:rPr>
        <w:rFonts w:hint="default"/>
        <w:lang w:val="en-ZA" w:eastAsia="en-US" w:bidi="ar-SA"/>
      </w:rPr>
    </w:lvl>
    <w:lvl w:ilvl="2" w:tplc="F2F692DC">
      <w:numFmt w:val="bullet"/>
      <w:lvlText w:val="•"/>
      <w:lvlJc w:val="left"/>
      <w:pPr>
        <w:ind w:left="2525" w:hanging="361"/>
      </w:pPr>
      <w:rPr>
        <w:rFonts w:hint="default"/>
        <w:lang w:val="en-ZA" w:eastAsia="en-US" w:bidi="ar-SA"/>
      </w:rPr>
    </w:lvl>
    <w:lvl w:ilvl="3" w:tplc="7C36C108">
      <w:numFmt w:val="bullet"/>
      <w:lvlText w:val="•"/>
      <w:lvlJc w:val="left"/>
      <w:pPr>
        <w:ind w:left="3367" w:hanging="361"/>
      </w:pPr>
      <w:rPr>
        <w:rFonts w:hint="default"/>
        <w:lang w:val="en-ZA" w:eastAsia="en-US" w:bidi="ar-SA"/>
      </w:rPr>
    </w:lvl>
    <w:lvl w:ilvl="4" w:tplc="D6AE5C8A">
      <w:numFmt w:val="bullet"/>
      <w:lvlText w:val="•"/>
      <w:lvlJc w:val="left"/>
      <w:pPr>
        <w:ind w:left="4210" w:hanging="361"/>
      </w:pPr>
      <w:rPr>
        <w:rFonts w:hint="default"/>
        <w:lang w:val="en-ZA" w:eastAsia="en-US" w:bidi="ar-SA"/>
      </w:rPr>
    </w:lvl>
    <w:lvl w:ilvl="5" w:tplc="A22882AC">
      <w:numFmt w:val="bullet"/>
      <w:lvlText w:val="•"/>
      <w:lvlJc w:val="left"/>
      <w:pPr>
        <w:ind w:left="5053" w:hanging="361"/>
      </w:pPr>
      <w:rPr>
        <w:rFonts w:hint="default"/>
        <w:lang w:val="en-ZA" w:eastAsia="en-US" w:bidi="ar-SA"/>
      </w:rPr>
    </w:lvl>
    <w:lvl w:ilvl="6" w:tplc="6D7A7ABC">
      <w:numFmt w:val="bullet"/>
      <w:lvlText w:val="•"/>
      <w:lvlJc w:val="left"/>
      <w:pPr>
        <w:ind w:left="5895" w:hanging="361"/>
      </w:pPr>
      <w:rPr>
        <w:rFonts w:hint="default"/>
        <w:lang w:val="en-ZA" w:eastAsia="en-US" w:bidi="ar-SA"/>
      </w:rPr>
    </w:lvl>
    <w:lvl w:ilvl="7" w:tplc="F0AA4206">
      <w:numFmt w:val="bullet"/>
      <w:lvlText w:val="•"/>
      <w:lvlJc w:val="left"/>
      <w:pPr>
        <w:ind w:left="6738" w:hanging="361"/>
      </w:pPr>
      <w:rPr>
        <w:rFonts w:hint="default"/>
        <w:lang w:val="en-ZA" w:eastAsia="en-US" w:bidi="ar-SA"/>
      </w:rPr>
    </w:lvl>
    <w:lvl w:ilvl="8" w:tplc="68E0EF4E">
      <w:numFmt w:val="bullet"/>
      <w:lvlText w:val="•"/>
      <w:lvlJc w:val="left"/>
      <w:pPr>
        <w:ind w:left="7581" w:hanging="361"/>
      </w:pPr>
      <w:rPr>
        <w:rFonts w:hint="default"/>
        <w:lang w:val="en-Z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F8"/>
    <w:rsid w:val="00006179"/>
    <w:rsid w:val="00011F6C"/>
    <w:rsid w:val="00015AC4"/>
    <w:rsid w:val="000547C0"/>
    <w:rsid w:val="00067E73"/>
    <w:rsid w:val="00094CF9"/>
    <w:rsid w:val="000957A5"/>
    <w:rsid w:val="000B1C14"/>
    <w:rsid w:val="000C5550"/>
    <w:rsid w:val="000F47DB"/>
    <w:rsid w:val="00164664"/>
    <w:rsid w:val="00194FFC"/>
    <w:rsid w:val="001B13AB"/>
    <w:rsid w:val="001B47FA"/>
    <w:rsid w:val="001C7020"/>
    <w:rsid w:val="001D6F82"/>
    <w:rsid w:val="00200ADB"/>
    <w:rsid w:val="0020106F"/>
    <w:rsid w:val="002144DB"/>
    <w:rsid w:val="0022157D"/>
    <w:rsid w:val="0022750D"/>
    <w:rsid w:val="00254DB1"/>
    <w:rsid w:val="00257A60"/>
    <w:rsid w:val="00272403"/>
    <w:rsid w:val="002809D2"/>
    <w:rsid w:val="0031435A"/>
    <w:rsid w:val="00335047"/>
    <w:rsid w:val="00347AF7"/>
    <w:rsid w:val="003677A3"/>
    <w:rsid w:val="003E0C71"/>
    <w:rsid w:val="00410AA0"/>
    <w:rsid w:val="004135F8"/>
    <w:rsid w:val="00454599"/>
    <w:rsid w:val="004652A9"/>
    <w:rsid w:val="004824D5"/>
    <w:rsid w:val="004C0508"/>
    <w:rsid w:val="004D6F8B"/>
    <w:rsid w:val="005438D2"/>
    <w:rsid w:val="00571BDD"/>
    <w:rsid w:val="00587003"/>
    <w:rsid w:val="00593A44"/>
    <w:rsid w:val="005A20C8"/>
    <w:rsid w:val="005B7A51"/>
    <w:rsid w:val="005C2A8A"/>
    <w:rsid w:val="005C77A1"/>
    <w:rsid w:val="00604C35"/>
    <w:rsid w:val="006065C6"/>
    <w:rsid w:val="00607BF7"/>
    <w:rsid w:val="00660899"/>
    <w:rsid w:val="00687872"/>
    <w:rsid w:val="006A1713"/>
    <w:rsid w:val="006A5DFD"/>
    <w:rsid w:val="006C179B"/>
    <w:rsid w:val="007078B9"/>
    <w:rsid w:val="007326E5"/>
    <w:rsid w:val="00747013"/>
    <w:rsid w:val="00750285"/>
    <w:rsid w:val="00773516"/>
    <w:rsid w:val="007760B7"/>
    <w:rsid w:val="007A3866"/>
    <w:rsid w:val="007B1D0E"/>
    <w:rsid w:val="00833A5F"/>
    <w:rsid w:val="00835551"/>
    <w:rsid w:val="00842FCB"/>
    <w:rsid w:val="0084427A"/>
    <w:rsid w:val="008601BF"/>
    <w:rsid w:val="008D5134"/>
    <w:rsid w:val="008E234F"/>
    <w:rsid w:val="008E498A"/>
    <w:rsid w:val="008E6DA6"/>
    <w:rsid w:val="008F4188"/>
    <w:rsid w:val="009650B1"/>
    <w:rsid w:val="00965A02"/>
    <w:rsid w:val="009C0B98"/>
    <w:rsid w:val="009D643D"/>
    <w:rsid w:val="009F2602"/>
    <w:rsid w:val="00A01BA2"/>
    <w:rsid w:val="00A21CD6"/>
    <w:rsid w:val="00A24723"/>
    <w:rsid w:val="00A3303E"/>
    <w:rsid w:val="00A857DD"/>
    <w:rsid w:val="00AA0AB9"/>
    <w:rsid w:val="00AB6D75"/>
    <w:rsid w:val="00AD6A40"/>
    <w:rsid w:val="00B21EC1"/>
    <w:rsid w:val="00B42F8E"/>
    <w:rsid w:val="00B6583D"/>
    <w:rsid w:val="00BB342E"/>
    <w:rsid w:val="00BB56DB"/>
    <w:rsid w:val="00BD31B2"/>
    <w:rsid w:val="00BE6944"/>
    <w:rsid w:val="00C57D07"/>
    <w:rsid w:val="00C625CD"/>
    <w:rsid w:val="00C84031"/>
    <w:rsid w:val="00CA01FF"/>
    <w:rsid w:val="00CC3F8C"/>
    <w:rsid w:val="00CC61A1"/>
    <w:rsid w:val="00CC7103"/>
    <w:rsid w:val="00CE3EFC"/>
    <w:rsid w:val="00D32303"/>
    <w:rsid w:val="00D459E3"/>
    <w:rsid w:val="00D555CA"/>
    <w:rsid w:val="00E03202"/>
    <w:rsid w:val="00E07D1D"/>
    <w:rsid w:val="00E3703A"/>
    <w:rsid w:val="00E41401"/>
    <w:rsid w:val="00E853A2"/>
    <w:rsid w:val="00E95F0B"/>
    <w:rsid w:val="00EF409B"/>
    <w:rsid w:val="00F041EC"/>
    <w:rsid w:val="00F17BE1"/>
    <w:rsid w:val="00F43D26"/>
    <w:rsid w:val="00F44131"/>
    <w:rsid w:val="00F457D0"/>
    <w:rsid w:val="00F45F5F"/>
    <w:rsid w:val="00F5125B"/>
    <w:rsid w:val="00F530A6"/>
    <w:rsid w:val="00F5513E"/>
    <w:rsid w:val="00F634E5"/>
    <w:rsid w:val="00F90A06"/>
    <w:rsid w:val="00FA541F"/>
    <w:rsid w:val="00FA5AEC"/>
    <w:rsid w:val="00FB5A4A"/>
    <w:rsid w:val="00FC677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DB79D3"/>
  <w15:docId w15:val="{6A5A4C2A-6166-40B4-96CB-A271457E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ZA"/>
    </w:rPr>
  </w:style>
  <w:style w:type="paragraph" w:styleId="Heading1">
    <w:name w:val="heading 1"/>
    <w:basedOn w:val="Normal"/>
    <w:uiPriority w:val="1"/>
    <w:qFormat/>
    <w:pPr>
      <w:spacing w:before="33"/>
      <w:ind w:left="1097" w:right="294" w:hanging="1750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120"/>
      <w:jc w:val="both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"/>
    <w:qFormat/>
    <w:pPr>
      <w:spacing w:before="35"/>
      <w:ind w:left="1097" w:right="1097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20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C70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B13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A1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13"/>
    <w:rPr>
      <w:rFonts w:ascii="Calibri" w:eastAsia="Calibri" w:hAnsi="Calibri" w:cs="Calibri"/>
      <w:lang w:val="en-ZA"/>
    </w:rPr>
  </w:style>
  <w:style w:type="paragraph" w:styleId="Footer">
    <w:name w:val="footer"/>
    <w:basedOn w:val="Normal"/>
    <w:link w:val="FooterChar"/>
    <w:uiPriority w:val="99"/>
    <w:unhideWhenUsed/>
    <w:rsid w:val="006A1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13"/>
    <w:rPr>
      <w:rFonts w:ascii="Calibri" w:eastAsia="Calibri" w:hAnsi="Calibri" w:cs="Calibri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abelaN1@ukzn.ac.z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orojele@ukzn.ac.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ukzn.zoom.us/meeting/register/tJYkduGtqj8qEtLqsdt6wo3ERtdaCNWOJYC-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kzn.zoom.us/meeting/register/tJIkf-yvrj0jE9CAmKNKGqSF1asWhOjU9n9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4505539A3F694FB17EE179B5E9886F" ma:contentTypeVersion="11" ma:contentTypeDescription="Create a new document." ma:contentTypeScope="" ma:versionID="a888770fda745ee21af94e51459c9a8b">
  <xsd:schema xmlns:xsd="http://www.w3.org/2001/XMLSchema" xmlns:xs="http://www.w3.org/2001/XMLSchema" xmlns:p="http://schemas.microsoft.com/office/2006/metadata/properties" xmlns:ns3="e1f58422-aa5d-4e66-918c-e1a521b9940a" targetNamespace="http://schemas.microsoft.com/office/2006/metadata/properties" ma:root="true" ma:fieldsID="d2a68d517b3a0914da24d7bab7e93045" ns3:_="">
    <xsd:import namespace="e1f58422-aa5d-4e66-918c-e1a521b994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58422-aa5d-4e66-918c-e1a521b99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5BA6A-335C-455A-A672-E6EC92E645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16AF5B-30AA-487B-93F4-55A09EB457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41E4B-6B8A-4A69-AE53-FE08A3777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58422-aa5d-4e66-918c-e1a521b99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Kwa-Zulu Natal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Precious Nomusa Ndwalane</dc:creator>
  <cp:lastModifiedBy>Nosisekelo Bongeka Gabela</cp:lastModifiedBy>
  <cp:revision>3</cp:revision>
  <dcterms:created xsi:type="dcterms:W3CDTF">2021-11-26T09:54:00Z</dcterms:created>
  <dcterms:modified xsi:type="dcterms:W3CDTF">2021-11-26T09:57:00Z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2021-08-02T00:00:00Z</vt:filetime>
  </property>
  <property fmtid="{D5CDD505-2E9C-101B-9397-08002B2CF9AE}" pid="5" name="ContentTypeId">
    <vt:lpwstr>0x010100434505539A3F694FB17EE179B5E9886F</vt:lpwstr>
  </property>
</Properties>
</file>