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5F8" w:rsidRDefault="0022157D">
      <w:pPr>
        <w:tabs>
          <w:tab w:val="left" w:pos="5688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position w:val="10"/>
          <w:sz w:val="20"/>
          <w:lang w:eastAsia="en-ZA"/>
        </w:rPr>
        <w:drawing>
          <wp:inline distT="0" distB="0" distL="0" distR="0" wp14:anchorId="63842F73" wp14:editId="611D2937">
            <wp:extent cx="2034673" cy="6315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673" cy="63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D1D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en-ZA"/>
        </w:rPr>
        <w:drawing>
          <wp:inline distT="0" distB="0" distL="0" distR="0" wp14:anchorId="48C13268" wp14:editId="36B7A370">
            <wp:extent cx="1958595" cy="748665"/>
            <wp:effectExtent l="0" t="0" r="0" b="0"/>
            <wp:docPr id="1" name="image1.png" descr="C:\Users\Green.W.DHET\Desktop\WJG Folders\University Capacity Development Programme\logos\UCDP logo Colour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59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5F8" w:rsidRDefault="004135F8">
      <w:pPr>
        <w:pStyle w:val="BodyText"/>
        <w:rPr>
          <w:rFonts w:ascii="Times New Roman"/>
          <w:sz w:val="20"/>
        </w:rPr>
      </w:pPr>
    </w:p>
    <w:p w:rsidR="004135F8" w:rsidRDefault="004135F8">
      <w:pPr>
        <w:pStyle w:val="BodyText"/>
        <w:rPr>
          <w:rFonts w:ascii="Times New Roman"/>
          <w:sz w:val="20"/>
        </w:rPr>
      </w:pPr>
    </w:p>
    <w:p w:rsidR="004135F8" w:rsidRDefault="004135F8">
      <w:pPr>
        <w:pStyle w:val="BodyText"/>
        <w:spacing w:before="7"/>
        <w:rPr>
          <w:rFonts w:ascii="Times New Roman"/>
          <w:sz w:val="23"/>
        </w:rPr>
      </w:pPr>
    </w:p>
    <w:p w:rsidR="0022157D" w:rsidRDefault="0022157D">
      <w:pPr>
        <w:pStyle w:val="BodyText"/>
        <w:spacing w:before="7"/>
        <w:rPr>
          <w:rFonts w:ascii="Times New Roman"/>
          <w:sz w:val="23"/>
        </w:rPr>
      </w:pPr>
    </w:p>
    <w:p w:rsidR="004135F8" w:rsidRDefault="00833A5F">
      <w:pPr>
        <w:pStyle w:val="Title"/>
      </w:pPr>
      <w:r>
        <w:rPr>
          <w:color w:val="C00000"/>
        </w:rPr>
        <w:t>Training workshops for postgraduate students and emerging researchers</w:t>
      </w:r>
    </w:p>
    <w:p w:rsidR="004135F8" w:rsidRDefault="00E07D1D">
      <w:pPr>
        <w:pStyle w:val="BodyText"/>
        <w:spacing w:before="192" w:line="259" w:lineRule="auto"/>
        <w:ind w:left="119" w:right="113"/>
        <w:jc w:val="both"/>
      </w:pPr>
      <w:r>
        <w:t xml:space="preserve">As part of the University Capacity Development Programme, the College of </w:t>
      </w:r>
      <w:r w:rsidR="00FC677A">
        <w:t>Science and Agriculture</w:t>
      </w:r>
      <w:r>
        <w:rPr>
          <w:spacing w:val="-45"/>
        </w:rPr>
        <w:t xml:space="preserve"> </w:t>
      </w:r>
      <w:r>
        <w:t>(</w:t>
      </w:r>
      <w:r w:rsidR="00FC677A">
        <w:t>CAES</w:t>
      </w:r>
      <w:r>
        <w:t>)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mandated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workshops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</w:t>
      </w:r>
      <w:r w:rsidR="00FC677A">
        <w:t>AES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staff. The following broad-themed virtual workshops</w:t>
      </w:r>
      <w:hyperlink w:anchor="_bookmark0" w:history="1">
        <w:r>
          <w:rPr>
            <w:rFonts w:ascii="Symbol" w:hAnsi="Symbol"/>
            <w:vertAlign w:val="superscript"/>
          </w:rPr>
          <w:t></w:t>
        </w:r>
        <w:r>
          <w:rPr>
            <w:rFonts w:ascii="Times New Roman" w:hAnsi="Times New Roman"/>
          </w:rPr>
          <w:t xml:space="preserve"> </w:t>
        </w:r>
      </w:hyperlink>
      <w:r>
        <w:t>have been approved for delivery by end-December</w:t>
      </w:r>
      <w:r>
        <w:rPr>
          <w:spacing w:val="1"/>
        </w:rPr>
        <w:t xml:space="preserve"> </w:t>
      </w:r>
      <w:r>
        <w:t>2021:</w:t>
      </w:r>
    </w:p>
    <w:p w:rsidR="004135F8" w:rsidRDefault="00E07D1D">
      <w:pPr>
        <w:pStyle w:val="Heading2"/>
        <w:spacing w:before="158"/>
      </w:pPr>
      <w:r>
        <w:t>For</w:t>
      </w:r>
      <w:r>
        <w:rPr>
          <w:spacing w:val="-2"/>
        </w:rPr>
        <w:t xml:space="preserve"> </w:t>
      </w:r>
      <w:r>
        <w:t>Masters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PhD</w:t>
      </w:r>
      <w:r>
        <w:rPr>
          <w:spacing w:val="-2"/>
        </w:rPr>
        <w:t xml:space="preserve"> </w:t>
      </w:r>
      <w:r>
        <w:t>students:</w:t>
      </w:r>
    </w:p>
    <w:p w:rsidR="004135F8" w:rsidRDefault="004135F8">
      <w:pPr>
        <w:pStyle w:val="BodyText"/>
        <w:spacing w:before="9"/>
        <w:rPr>
          <w:b/>
          <w:sz w:val="14"/>
        </w:rPr>
      </w:pPr>
    </w:p>
    <w:p w:rsidR="004135F8" w:rsidRDefault="00E07D1D">
      <w:pPr>
        <w:pStyle w:val="ListParagraph"/>
        <w:numPr>
          <w:ilvl w:val="0"/>
          <w:numId w:val="3"/>
        </w:numPr>
        <w:tabs>
          <w:tab w:val="left" w:pos="840"/>
        </w:tabs>
        <w:spacing w:before="0"/>
        <w:rPr>
          <w:sz w:val="21"/>
        </w:rPr>
      </w:pPr>
      <w:r>
        <w:rPr>
          <w:sz w:val="21"/>
        </w:rPr>
        <w:t>Introduction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academic</w:t>
      </w:r>
      <w:r>
        <w:rPr>
          <w:spacing w:val="-4"/>
          <w:sz w:val="21"/>
        </w:rPr>
        <w:t xml:space="preserve"> </w:t>
      </w:r>
      <w:r>
        <w:rPr>
          <w:sz w:val="21"/>
        </w:rPr>
        <w:t>writing</w:t>
      </w:r>
      <w:r>
        <w:rPr>
          <w:spacing w:val="-3"/>
          <w:sz w:val="21"/>
        </w:rPr>
        <w:t xml:space="preserve"> </w:t>
      </w:r>
      <w:r>
        <w:rPr>
          <w:sz w:val="21"/>
        </w:rPr>
        <w:t>(1</w:t>
      </w:r>
      <w:r>
        <w:rPr>
          <w:spacing w:val="-2"/>
          <w:sz w:val="21"/>
        </w:rPr>
        <w:t xml:space="preserve"> </w:t>
      </w:r>
      <w:r>
        <w:rPr>
          <w:sz w:val="21"/>
        </w:rPr>
        <w:t>workshop)</w:t>
      </w:r>
      <w:r w:rsidR="00FC677A">
        <w:rPr>
          <w:sz w:val="21"/>
        </w:rPr>
        <w:t xml:space="preserve"> </w:t>
      </w:r>
    </w:p>
    <w:p w:rsidR="004135F8" w:rsidRPr="00FC677A" w:rsidRDefault="00E07D1D">
      <w:pPr>
        <w:pStyle w:val="ListParagraph"/>
        <w:numPr>
          <w:ilvl w:val="0"/>
          <w:numId w:val="3"/>
        </w:numPr>
        <w:tabs>
          <w:tab w:val="left" w:pos="840"/>
        </w:tabs>
        <w:spacing w:before="22"/>
        <w:rPr>
          <w:color w:val="1F497D" w:themeColor="text2"/>
          <w:sz w:val="21"/>
        </w:rPr>
      </w:pPr>
      <w:r>
        <w:rPr>
          <w:sz w:val="21"/>
        </w:rPr>
        <w:t>Research</w:t>
      </w:r>
      <w:r>
        <w:rPr>
          <w:spacing w:val="-3"/>
          <w:sz w:val="21"/>
        </w:rPr>
        <w:t xml:space="preserve"> </w:t>
      </w:r>
      <w:r>
        <w:rPr>
          <w:sz w:val="21"/>
        </w:rPr>
        <w:t>Ethics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Plagiarism</w:t>
      </w:r>
      <w:r>
        <w:rPr>
          <w:spacing w:val="-2"/>
          <w:sz w:val="21"/>
        </w:rPr>
        <w:t xml:space="preserve"> </w:t>
      </w:r>
      <w:r>
        <w:rPr>
          <w:sz w:val="21"/>
        </w:rPr>
        <w:t>(1</w:t>
      </w:r>
      <w:r>
        <w:rPr>
          <w:spacing w:val="-3"/>
          <w:sz w:val="21"/>
        </w:rPr>
        <w:t xml:space="preserve"> </w:t>
      </w:r>
      <w:r>
        <w:rPr>
          <w:sz w:val="21"/>
        </w:rPr>
        <w:t>workshop)</w:t>
      </w:r>
      <w:r w:rsidR="00FC677A">
        <w:rPr>
          <w:sz w:val="21"/>
        </w:rPr>
        <w:t xml:space="preserve"> </w:t>
      </w:r>
    </w:p>
    <w:p w:rsidR="004135F8" w:rsidRPr="00FC677A" w:rsidRDefault="00E07D1D">
      <w:pPr>
        <w:pStyle w:val="ListParagraph"/>
        <w:numPr>
          <w:ilvl w:val="0"/>
          <w:numId w:val="3"/>
        </w:numPr>
        <w:tabs>
          <w:tab w:val="left" w:pos="840"/>
        </w:tabs>
        <w:rPr>
          <w:color w:val="1F497D" w:themeColor="text2"/>
          <w:sz w:val="21"/>
        </w:rPr>
      </w:pPr>
      <w:r>
        <w:rPr>
          <w:sz w:val="21"/>
        </w:rPr>
        <w:t>Conceptualising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research</w:t>
      </w:r>
      <w:r>
        <w:rPr>
          <w:spacing w:val="-3"/>
          <w:sz w:val="21"/>
        </w:rPr>
        <w:t xml:space="preserve"> </w:t>
      </w:r>
      <w:r>
        <w:rPr>
          <w:sz w:val="21"/>
        </w:rPr>
        <w:t>problem</w:t>
      </w:r>
      <w:r>
        <w:rPr>
          <w:spacing w:val="-3"/>
          <w:sz w:val="21"/>
        </w:rPr>
        <w:t xml:space="preserve"> </w:t>
      </w:r>
      <w:r>
        <w:rPr>
          <w:sz w:val="21"/>
        </w:rPr>
        <w:t>(1</w:t>
      </w:r>
      <w:r>
        <w:rPr>
          <w:spacing w:val="-3"/>
          <w:sz w:val="21"/>
        </w:rPr>
        <w:t xml:space="preserve"> </w:t>
      </w:r>
      <w:r>
        <w:rPr>
          <w:sz w:val="21"/>
        </w:rPr>
        <w:t>workshop)</w:t>
      </w:r>
      <w:r w:rsidR="00FC677A">
        <w:rPr>
          <w:sz w:val="21"/>
        </w:rPr>
        <w:t xml:space="preserve"> </w:t>
      </w:r>
    </w:p>
    <w:p w:rsidR="004135F8" w:rsidRDefault="00E07D1D">
      <w:pPr>
        <w:pStyle w:val="ListParagraph"/>
        <w:numPr>
          <w:ilvl w:val="0"/>
          <w:numId w:val="3"/>
        </w:numPr>
        <w:tabs>
          <w:tab w:val="left" w:pos="841"/>
        </w:tabs>
        <w:ind w:left="840"/>
        <w:rPr>
          <w:sz w:val="21"/>
        </w:rPr>
      </w:pPr>
      <w:r>
        <w:rPr>
          <w:sz w:val="21"/>
        </w:rPr>
        <w:t>Writing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literature</w:t>
      </w:r>
      <w:r>
        <w:rPr>
          <w:spacing w:val="-2"/>
          <w:sz w:val="21"/>
        </w:rPr>
        <w:t xml:space="preserve"> </w:t>
      </w:r>
      <w:r>
        <w:rPr>
          <w:sz w:val="21"/>
        </w:rPr>
        <w:t>review</w:t>
      </w:r>
      <w:r>
        <w:rPr>
          <w:spacing w:val="-5"/>
          <w:sz w:val="21"/>
        </w:rPr>
        <w:t xml:space="preserve"> </w:t>
      </w:r>
      <w:r>
        <w:rPr>
          <w:sz w:val="21"/>
        </w:rPr>
        <w:t>(1</w:t>
      </w:r>
      <w:r>
        <w:rPr>
          <w:spacing w:val="-1"/>
          <w:sz w:val="21"/>
        </w:rPr>
        <w:t xml:space="preserve"> </w:t>
      </w:r>
      <w:r>
        <w:rPr>
          <w:sz w:val="21"/>
        </w:rPr>
        <w:t>workshop)</w:t>
      </w:r>
      <w:r w:rsidR="00FC677A">
        <w:rPr>
          <w:sz w:val="21"/>
        </w:rPr>
        <w:t xml:space="preserve"> </w:t>
      </w:r>
    </w:p>
    <w:p w:rsidR="004135F8" w:rsidRDefault="00E07D1D">
      <w:pPr>
        <w:pStyle w:val="ListParagraph"/>
        <w:numPr>
          <w:ilvl w:val="0"/>
          <w:numId w:val="3"/>
        </w:numPr>
        <w:tabs>
          <w:tab w:val="left" w:pos="841"/>
        </w:tabs>
        <w:spacing w:before="19" w:line="261" w:lineRule="auto"/>
        <w:ind w:left="840" w:right="116"/>
        <w:rPr>
          <w:sz w:val="21"/>
        </w:rPr>
      </w:pPr>
      <w:r>
        <w:rPr>
          <w:sz w:val="21"/>
        </w:rPr>
        <w:t>Distinguishing</w:t>
      </w:r>
      <w:r>
        <w:rPr>
          <w:spacing w:val="6"/>
          <w:sz w:val="21"/>
        </w:rPr>
        <w:t xml:space="preserve"> </w:t>
      </w:r>
      <w:r>
        <w:rPr>
          <w:sz w:val="21"/>
        </w:rPr>
        <w:t>quantitative,</w:t>
      </w:r>
      <w:r>
        <w:rPr>
          <w:spacing w:val="8"/>
          <w:sz w:val="21"/>
        </w:rPr>
        <w:t xml:space="preserve"> </w:t>
      </w:r>
      <w:r>
        <w:rPr>
          <w:sz w:val="21"/>
        </w:rPr>
        <w:t>qualitative</w:t>
      </w:r>
      <w:r>
        <w:rPr>
          <w:spacing w:val="8"/>
          <w:sz w:val="21"/>
        </w:rPr>
        <w:t xml:space="preserve"> </w:t>
      </w:r>
      <w:r>
        <w:rPr>
          <w:sz w:val="21"/>
        </w:rPr>
        <w:t>and</w:t>
      </w:r>
      <w:r>
        <w:rPr>
          <w:spacing w:val="7"/>
          <w:sz w:val="21"/>
        </w:rPr>
        <w:t xml:space="preserve"> </w:t>
      </w:r>
      <w:r>
        <w:rPr>
          <w:sz w:val="21"/>
        </w:rPr>
        <w:t>mixed-methods</w:t>
      </w:r>
      <w:r>
        <w:rPr>
          <w:spacing w:val="7"/>
          <w:sz w:val="21"/>
        </w:rPr>
        <w:t xml:space="preserve"> </w:t>
      </w:r>
      <w:r>
        <w:rPr>
          <w:sz w:val="21"/>
        </w:rPr>
        <w:t>methodologies</w:t>
      </w:r>
      <w:r>
        <w:rPr>
          <w:spacing w:val="7"/>
          <w:sz w:val="21"/>
        </w:rPr>
        <w:t xml:space="preserve"> </w:t>
      </w:r>
      <w:r>
        <w:rPr>
          <w:sz w:val="21"/>
        </w:rPr>
        <w:t>workshops</w:t>
      </w:r>
      <w:r>
        <w:rPr>
          <w:spacing w:val="7"/>
          <w:sz w:val="21"/>
        </w:rPr>
        <w:t xml:space="preserve"> </w:t>
      </w:r>
      <w:r>
        <w:rPr>
          <w:sz w:val="21"/>
        </w:rPr>
        <w:t>(2</w:t>
      </w:r>
      <w:r>
        <w:rPr>
          <w:spacing w:val="-45"/>
          <w:sz w:val="21"/>
        </w:rPr>
        <w:t xml:space="preserve"> </w:t>
      </w:r>
      <w:r>
        <w:rPr>
          <w:sz w:val="21"/>
        </w:rPr>
        <w:t>workshops)</w:t>
      </w:r>
      <w:r w:rsidR="00FC677A">
        <w:rPr>
          <w:sz w:val="21"/>
        </w:rPr>
        <w:t xml:space="preserve"> </w:t>
      </w:r>
    </w:p>
    <w:p w:rsidR="004135F8" w:rsidRDefault="00E07D1D">
      <w:pPr>
        <w:pStyle w:val="ListParagraph"/>
        <w:numPr>
          <w:ilvl w:val="0"/>
          <w:numId w:val="3"/>
        </w:numPr>
        <w:tabs>
          <w:tab w:val="left" w:pos="841"/>
        </w:tabs>
        <w:spacing w:before="0" w:line="252" w:lineRule="exact"/>
        <w:ind w:left="840"/>
        <w:rPr>
          <w:sz w:val="21"/>
        </w:rPr>
      </w:pPr>
      <w:r>
        <w:rPr>
          <w:sz w:val="21"/>
        </w:rPr>
        <w:t>Analysis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interpretation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(2</w:t>
      </w:r>
      <w:r>
        <w:rPr>
          <w:spacing w:val="-2"/>
          <w:sz w:val="21"/>
        </w:rPr>
        <w:t xml:space="preserve"> </w:t>
      </w:r>
      <w:r>
        <w:rPr>
          <w:sz w:val="21"/>
        </w:rPr>
        <w:t>workshops)</w:t>
      </w:r>
      <w:r w:rsidR="00FC677A" w:rsidRPr="00FC677A">
        <w:rPr>
          <w:color w:val="1F497D" w:themeColor="text2"/>
          <w:sz w:val="21"/>
        </w:rPr>
        <w:t>)</w:t>
      </w:r>
    </w:p>
    <w:p w:rsidR="004135F8" w:rsidRDefault="00E07D1D">
      <w:pPr>
        <w:pStyle w:val="ListParagraph"/>
        <w:numPr>
          <w:ilvl w:val="0"/>
          <w:numId w:val="3"/>
        </w:numPr>
        <w:tabs>
          <w:tab w:val="left" w:pos="841"/>
        </w:tabs>
        <w:ind w:left="840"/>
        <w:rPr>
          <w:sz w:val="21"/>
        </w:rPr>
      </w:pPr>
      <w:r>
        <w:rPr>
          <w:sz w:val="21"/>
        </w:rPr>
        <w:t>Use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software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research</w:t>
      </w:r>
      <w:r>
        <w:rPr>
          <w:spacing w:val="-5"/>
          <w:sz w:val="21"/>
        </w:rPr>
        <w:t xml:space="preserve"> </w:t>
      </w:r>
      <w:r>
        <w:rPr>
          <w:sz w:val="21"/>
        </w:rPr>
        <w:t>(2</w:t>
      </w:r>
      <w:r>
        <w:rPr>
          <w:spacing w:val="-4"/>
          <w:sz w:val="21"/>
        </w:rPr>
        <w:t xml:space="preserve"> </w:t>
      </w:r>
      <w:r>
        <w:rPr>
          <w:sz w:val="21"/>
        </w:rPr>
        <w:t>workshops)</w:t>
      </w:r>
      <w:r w:rsidR="00FC677A">
        <w:rPr>
          <w:sz w:val="21"/>
        </w:rPr>
        <w:t xml:space="preserve"> </w:t>
      </w:r>
    </w:p>
    <w:p w:rsidR="004135F8" w:rsidRDefault="00E07D1D">
      <w:pPr>
        <w:pStyle w:val="ListParagraph"/>
        <w:numPr>
          <w:ilvl w:val="0"/>
          <w:numId w:val="3"/>
        </w:numPr>
        <w:tabs>
          <w:tab w:val="left" w:pos="842"/>
        </w:tabs>
        <w:ind w:left="841" w:hanging="362"/>
        <w:rPr>
          <w:sz w:val="21"/>
        </w:rPr>
      </w:pPr>
      <w:r>
        <w:rPr>
          <w:sz w:val="21"/>
        </w:rPr>
        <w:t>Referencing</w:t>
      </w:r>
      <w:r>
        <w:rPr>
          <w:spacing w:val="-3"/>
          <w:sz w:val="21"/>
        </w:rPr>
        <w:t xml:space="preserve"> </w:t>
      </w:r>
      <w:r>
        <w:rPr>
          <w:sz w:val="21"/>
        </w:rPr>
        <w:t>(1</w:t>
      </w:r>
      <w:r>
        <w:rPr>
          <w:spacing w:val="-2"/>
          <w:sz w:val="21"/>
        </w:rPr>
        <w:t xml:space="preserve"> </w:t>
      </w:r>
      <w:r>
        <w:rPr>
          <w:sz w:val="21"/>
        </w:rPr>
        <w:t>workshop)</w:t>
      </w:r>
      <w:r w:rsidR="00FC677A">
        <w:rPr>
          <w:sz w:val="21"/>
        </w:rPr>
        <w:t xml:space="preserve"> </w:t>
      </w:r>
    </w:p>
    <w:p w:rsidR="004135F8" w:rsidRDefault="004135F8">
      <w:pPr>
        <w:pStyle w:val="BodyText"/>
        <w:spacing w:before="9"/>
        <w:rPr>
          <w:sz w:val="14"/>
        </w:rPr>
      </w:pPr>
    </w:p>
    <w:p w:rsidR="004135F8" w:rsidRDefault="00E07D1D">
      <w:pPr>
        <w:pStyle w:val="Heading2"/>
        <w:ind w:left="121"/>
      </w:pPr>
      <w:r>
        <w:t>For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postdoctoral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emerging</w:t>
      </w:r>
      <w:r>
        <w:rPr>
          <w:spacing w:val="-2"/>
        </w:rPr>
        <w:t xml:space="preserve"> </w:t>
      </w:r>
      <w:r>
        <w:t>researchers:</w:t>
      </w:r>
    </w:p>
    <w:p w:rsidR="004135F8" w:rsidRDefault="004135F8">
      <w:pPr>
        <w:pStyle w:val="BodyText"/>
        <w:spacing w:before="1"/>
        <w:rPr>
          <w:b/>
        </w:rPr>
      </w:pPr>
    </w:p>
    <w:p w:rsidR="004135F8" w:rsidRDefault="00E07D1D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rPr>
          <w:sz w:val="21"/>
        </w:rPr>
      </w:pPr>
      <w:r>
        <w:rPr>
          <w:sz w:val="21"/>
        </w:rPr>
        <w:t>Grant</w:t>
      </w:r>
      <w:r>
        <w:rPr>
          <w:spacing w:val="-5"/>
          <w:sz w:val="21"/>
        </w:rPr>
        <w:t xml:space="preserve"> </w:t>
      </w:r>
      <w:r>
        <w:rPr>
          <w:sz w:val="21"/>
        </w:rPr>
        <w:t>writing</w:t>
      </w:r>
      <w:r>
        <w:rPr>
          <w:spacing w:val="-2"/>
          <w:sz w:val="21"/>
        </w:rPr>
        <w:t xml:space="preserve"> </w:t>
      </w:r>
      <w:r>
        <w:rPr>
          <w:sz w:val="21"/>
        </w:rPr>
        <w:t>(2</w:t>
      </w:r>
      <w:r>
        <w:rPr>
          <w:spacing w:val="-2"/>
          <w:sz w:val="21"/>
        </w:rPr>
        <w:t xml:space="preserve"> </w:t>
      </w:r>
      <w:r>
        <w:rPr>
          <w:sz w:val="21"/>
        </w:rPr>
        <w:t>workshops)</w:t>
      </w:r>
      <w:r w:rsidR="00FC677A">
        <w:rPr>
          <w:sz w:val="21"/>
        </w:rPr>
        <w:t xml:space="preserve"> </w:t>
      </w:r>
    </w:p>
    <w:p w:rsidR="004135F8" w:rsidRDefault="00E07D1D">
      <w:pPr>
        <w:pStyle w:val="ListParagraph"/>
        <w:numPr>
          <w:ilvl w:val="0"/>
          <w:numId w:val="2"/>
        </w:numPr>
        <w:tabs>
          <w:tab w:val="left" w:pos="842"/>
        </w:tabs>
        <w:rPr>
          <w:sz w:val="21"/>
        </w:rPr>
      </w:pPr>
      <w:r>
        <w:rPr>
          <w:sz w:val="21"/>
        </w:rPr>
        <w:t>Pedagogy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supervision</w:t>
      </w:r>
      <w:r>
        <w:rPr>
          <w:spacing w:val="-3"/>
          <w:sz w:val="21"/>
        </w:rPr>
        <w:t xml:space="preserve"> </w:t>
      </w:r>
      <w:r>
        <w:rPr>
          <w:sz w:val="21"/>
        </w:rPr>
        <w:t>(3</w:t>
      </w:r>
      <w:r>
        <w:rPr>
          <w:spacing w:val="-4"/>
          <w:sz w:val="21"/>
        </w:rPr>
        <w:t xml:space="preserve"> </w:t>
      </w:r>
      <w:r>
        <w:rPr>
          <w:sz w:val="21"/>
        </w:rPr>
        <w:t>workshops)</w:t>
      </w:r>
      <w:r w:rsidR="00FC677A">
        <w:rPr>
          <w:sz w:val="21"/>
        </w:rPr>
        <w:t xml:space="preserve"> </w:t>
      </w:r>
    </w:p>
    <w:p w:rsidR="004135F8" w:rsidRDefault="00E07D1D">
      <w:pPr>
        <w:pStyle w:val="ListParagraph"/>
        <w:numPr>
          <w:ilvl w:val="0"/>
          <w:numId w:val="2"/>
        </w:numPr>
        <w:tabs>
          <w:tab w:val="left" w:pos="842"/>
        </w:tabs>
        <w:spacing w:before="22"/>
        <w:rPr>
          <w:sz w:val="21"/>
        </w:rPr>
      </w:pPr>
      <w:r>
        <w:rPr>
          <w:sz w:val="21"/>
        </w:rPr>
        <w:t>Publication</w:t>
      </w:r>
      <w:r>
        <w:rPr>
          <w:spacing w:val="-5"/>
          <w:sz w:val="21"/>
        </w:rPr>
        <w:t xml:space="preserve"> </w:t>
      </w:r>
      <w:r>
        <w:rPr>
          <w:sz w:val="21"/>
        </w:rPr>
        <w:t>conceptualization</w:t>
      </w:r>
      <w:r>
        <w:rPr>
          <w:spacing w:val="-5"/>
          <w:sz w:val="21"/>
        </w:rPr>
        <w:t xml:space="preserve"> </w:t>
      </w:r>
      <w:r>
        <w:rPr>
          <w:sz w:val="21"/>
        </w:rPr>
        <w:t>(2</w:t>
      </w:r>
      <w:r>
        <w:rPr>
          <w:spacing w:val="-4"/>
          <w:sz w:val="21"/>
        </w:rPr>
        <w:t xml:space="preserve"> </w:t>
      </w:r>
      <w:r>
        <w:rPr>
          <w:sz w:val="21"/>
        </w:rPr>
        <w:t>workshops)</w:t>
      </w:r>
      <w:r w:rsidR="00FC677A">
        <w:rPr>
          <w:sz w:val="21"/>
        </w:rPr>
        <w:t xml:space="preserve"> </w:t>
      </w:r>
    </w:p>
    <w:p w:rsidR="004135F8" w:rsidRDefault="00E07D1D">
      <w:pPr>
        <w:pStyle w:val="ListParagraph"/>
        <w:numPr>
          <w:ilvl w:val="0"/>
          <w:numId w:val="2"/>
        </w:numPr>
        <w:tabs>
          <w:tab w:val="left" w:pos="842"/>
        </w:tabs>
        <w:rPr>
          <w:sz w:val="21"/>
        </w:rPr>
      </w:pPr>
      <w:r>
        <w:rPr>
          <w:sz w:val="21"/>
        </w:rPr>
        <w:t>Publication</w:t>
      </w:r>
      <w:r>
        <w:rPr>
          <w:spacing w:val="-4"/>
          <w:sz w:val="21"/>
        </w:rPr>
        <w:t xml:space="preserve"> </w:t>
      </w:r>
      <w:r>
        <w:rPr>
          <w:sz w:val="21"/>
        </w:rPr>
        <w:t>writing</w:t>
      </w:r>
      <w:r>
        <w:rPr>
          <w:spacing w:val="-4"/>
          <w:sz w:val="21"/>
        </w:rPr>
        <w:t xml:space="preserve"> </w:t>
      </w:r>
      <w:r>
        <w:rPr>
          <w:sz w:val="21"/>
        </w:rPr>
        <w:t>workshops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emerging</w:t>
      </w:r>
      <w:r>
        <w:rPr>
          <w:spacing w:val="-5"/>
          <w:sz w:val="21"/>
        </w:rPr>
        <w:t xml:space="preserve"> </w:t>
      </w:r>
      <w:r>
        <w:rPr>
          <w:sz w:val="21"/>
        </w:rPr>
        <w:t>researchers</w:t>
      </w:r>
      <w:r>
        <w:rPr>
          <w:spacing w:val="-6"/>
          <w:sz w:val="21"/>
        </w:rPr>
        <w:t xml:space="preserve"> </w:t>
      </w:r>
      <w:r>
        <w:rPr>
          <w:sz w:val="21"/>
        </w:rPr>
        <w:t>(2</w:t>
      </w:r>
      <w:r>
        <w:rPr>
          <w:spacing w:val="-3"/>
          <w:sz w:val="21"/>
        </w:rPr>
        <w:t xml:space="preserve"> </w:t>
      </w:r>
      <w:r>
        <w:rPr>
          <w:sz w:val="21"/>
        </w:rPr>
        <w:t>workshops)</w:t>
      </w:r>
      <w:r w:rsidR="00FC677A">
        <w:rPr>
          <w:sz w:val="21"/>
        </w:rPr>
        <w:t xml:space="preserve"> </w:t>
      </w:r>
    </w:p>
    <w:p w:rsidR="004135F8" w:rsidRPr="007B1D0E" w:rsidRDefault="00E07D1D" w:rsidP="00CA3751">
      <w:pPr>
        <w:pStyle w:val="ListParagraph"/>
        <w:numPr>
          <w:ilvl w:val="0"/>
          <w:numId w:val="2"/>
        </w:numPr>
        <w:tabs>
          <w:tab w:val="left" w:pos="842"/>
        </w:tabs>
        <w:spacing w:before="10"/>
        <w:rPr>
          <w:sz w:val="14"/>
        </w:rPr>
      </w:pPr>
      <w:r>
        <w:rPr>
          <w:sz w:val="21"/>
        </w:rPr>
        <w:t>Publication</w:t>
      </w:r>
      <w:r w:rsidRPr="007B1D0E">
        <w:rPr>
          <w:spacing w:val="-5"/>
          <w:sz w:val="21"/>
        </w:rPr>
        <w:t xml:space="preserve"> </w:t>
      </w:r>
      <w:r>
        <w:rPr>
          <w:sz w:val="21"/>
        </w:rPr>
        <w:t>submission</w:t>
      </w:r>
      <w:r w:rsidRPr="007B1D0E">
        <w:rPr>
          <w:spacing w:val="-5"/>
          <w:sz w:val="21"/>
        </w:rPr>
        <w:t xml:space="preserve"> </w:t>
      </w:r>
      <w:r w:rsidR="00A24723">
        <w:rPr>
          <w:spacing w:val="-5"/>
          <w:sz w:val="21"/>
        </w:rPr>
        <w:t xml:space="preserve">and dealing with feedback from reviewers </w:t>
      </w:r>
      <w:r>
        <w:rPr>
          <w:sz w:val="21"/>
        </w:rPr>
        <w:t>for</w:t>
      </w:r>
      <w:r w:rsidRPr="007B1D0E">
        <w:rPr>
          <w:spacing w:val="-3"/>
          <w:sz w:val="21"/>
        </w:rPr>
        <w:t xml:space="preserve"> </w:t>
      </w:r>
      <w:r>
        <w:rPr>
          <w:sz w:val="21"/>
        </w:rPr>
        <w:t>emerging</w:t>
      </w:r>
      <w:r w:rsidRPr="007B1D0E">
        <w:rPr>
          <w:spacing w:val="-5"/>
          <w:sz w:val="21"/>
        </w:rPr>
        <w:t xml:space="preserve"> </w:t>
      </w:r>
      <w:r>
        <w:rPr>
          <w:sz w:val="21"/>
        </w:rPr>
        <w:t>researchers</w:t>
      </w:r>
      <w:r w:rsidRPr="007B1D0E">
        <w:rPr>
          <w:spacing w:val="-5"/>
          <w:sz w:val="21"/>
        </w:rPr>
        <w:t xml:space="preserve"> </w:t>
      </w:r>
      <w:r>
        <w:rPr>
          <w:sz w:val="21"/>
        </w:rPr>
        <w:t>(2</w:t>
      </w:r>
      <w:r w:rsidRPr="007B1D0E">
        <w:rPr>
          <w:spacing w:val="-3"/>
          <w:sz w:val="21"/>
        </w:rPr>
        <w:t xml:space="preserve"> </w:t>
      </w:r>
      <w:r>
        <w:rPr>
          <w:sz w:val="21"/>
        </w:rPr>
        <w:t>workshops)</w:t>
      </w:r>
      <w:r w:rsidR="00BB56DB">
        <w:rPr>
          <w:sz w:val="21"/>
        </w:rPr>
        <w:t xml:space="preserve"> </w:t>
      </w:r>
    </w:p>
    <w:p w:rsidR="007B1D0E" w:rsidRDefault="007B1D0E" w:rsidP="007B1D0E">
      <w:pPr>
        <w:tabs>
          <w:tab w:val="left" w:pos="842"/>
        </w:tabs>
        <w:spacing w:before="10"/>
        <w:rPr>
          <w:sz w:val="14"/>
        </w:rPr>
      </w:pPr>
    </w:p>
    <w:p w:rsidR="007B1D0E" w:rsidRDefault="007B1D0E" w:rsidP="007B1D0E">
      <w:pPr>
        <w:tabs>
          <w:tab w:val="left" w:pos="842"/>
        </w:tabs>
        <w:spacing w:before="10"/>
        <w:rPr>
          <w:sz w:val="14"/>
        </w:rPr>
      </w:pPr>
    </w:p>
    <w:p w:rsidR="007B1D0E" w:rsidRPr="007B1D0E" w:rsidRDefault="007B1D0E" w:rsidP="007B1D0E">
      <w:pPr>
        <w:tabs>
          <w:tab w:val="left" w:pos="842"/>
        </w:tabs>
        <w:spacing w:before="10"/>
        <w:rPr>
          <w:b/>
        </w:rPr>
      </w:pPr>
      <w:r w:rsidRPr="007B1D0E">
        <w:rPr>
          <w:b/>
        </w:rPr>
        <w:t>Coordinator:</w:t>
      </w:r>
    </w:p>
    <w:p w:rsidR="007B1D0E" w:rsidRDefault="00750285" w:rsidP="007B1D0E">
      <w:pPr>
        <w:tabs>
          <w:tab w:val="left" w:pos="842"/>
        </w:tabs>
        <w:spacing w:before="10"/>
      </w:pPr>
      <w:r>
        <w:t>Professor Neil Koorbanally (</w:t>
      </w:r>
      <w:hyperlink r:id="rId9" w:history="1">
        <w:r w:rsidRPr="0062247C">
          <w:rPr>
            <w:rStyle w:val="Hyperlink"/>
          </w:rPr>
          <w:t>Koorbanally@ukzn.ac.za</w:t>
        </w:r>
      </w:hyperlink>
      <w:r>
        <w:t xml:space="preserve">) </w:t>
      </w:r>
    </w:p>
    <w:p w:rsidR="004135F8" w:rsidRDefault="00750285" w:rsidP="00750285">
      <w:pPr>
        <w:tabs>
          <w:tab w:val="left" w:pos="842"/>
        </w:tabs>
        <w:spacing w:before="10"/>
      </w:pPr>
      <w:r>
        <w:t xml:space="preserve">Administrator: </w:t>
      </w:r>
      <w:r w:rsidR="00F43D26">
        <w:t xml:space="preserve">Ms </w:t>
      </w:r>
      <w:r w:rsidR="00F43D26" w:rsidRPr="00F43D26">
        <w:t>Thinasonke Mbhele</w:t>
      </w:r>
      <w:r w:rsidR="00F43D26">
        <w:t xml:space="preserve"> at </w:t>
      </w:r>
      <w:hyperlink r:id="rId10" w:history="1">
        <w:r w:rsidR="00F43D26" w:rsidRPr="00255A18">
          <w:rPr>
            <w:rStyle w:val="Hyperlink"/>
          </w:rPr>
          <w:t>MbheleT2@ukzn.ac.za</w:t>
        </w:r>
      </w:hyperlink>
      <w:r w:rsidR="00F43D26">
        <w:t xml:space="preserve"> </w:t>
      </w:r>
    </w:p>
    <w:p w:rsidR="004135F8" w:rsidRDefault="004135F8">
      <w:pPr>
        <w:pStyle w:val="BodyText"/>
        <w:rPr>
          <w:sz w:val="20"/>
        </w:rPr>
      </w:pPr>
    </w:p>
    <w:p w:rsidR="00F530A6" w:rsidRPr="009D643D" w:rsidRDefault="00F530A6">
      <w:r w:rsidRPr="00F530A6">
        <w:rPr>
          <w:b/>
        </w:rPr>
        <w:t xml:space="preserve">Please register for one or more workshops depending on your need and stage of your degree.  You may register </w:t>
      </w:r>
      <w:r w:rsidR="00A01BA2">
        <w:rPr>
          <w:b/>
        </w:rPr>
        <w:t xml:space="preserve">on this link: </w:t>
      </w:r>
      <w:hyperlink r:id="rId11" w:history="1">
        <w:r w:rsidR="00A01BA2">
          <w:rPr>
            <w:rStyle w:val="Hyperlink"/>
          </w:rPr>
          <w:t>https://forms.gle/mAzcQkFvMkqBy3tP9</w:t>
        </w:r>
      </w:hyperlink>
      <w:bookmarkStart w:id="0" w:name="_GoBack"/>
      <w:bookmarkEnd w:id="0"/>
    </w:p>
    <w:p w:rsidR="00F530A6" w:rsidRPr="00660899" w:rsidRDefault="00660899">
      <w:r w:rsidRPr="00660899">
        <w:t>Page 2 Postgraduate student workshops</w:t>
      </w:r>
    </w:p>
    <w:p w:rsidR="00660899" w:rsidRPr="00660899" w:rsidRDefault="00660899">
      <w:r w:rsidRPr="00660899">
        <w:t>Page 3 Emerging researcher workshops (including postdoctoral researchers)</w:t>
      </w:r>
    </w:p>
    <w:p w:rsidR="003677A3" w:rsidRDefault="003677A3"/>
    <w:p w:rsidR="00E95F0B" w:rsidRDefault="00E95F0B"/>
    <w:p w:rsidR="00B21EC1" w:rsidRDefault="00B21EC1">
      <w:pPr>
        <w:rPr>
          <w:sz w:val="20"/>
          <w:szCs w:val="21"/>
        </w:rPr>
      </w:pPr>
    </w:p>
    <w:p w:rsidR="00E95F0B" w:rsidRPr="00750285" w:rsidRDefault="00E95F0B">
      <w:pPr>
        <w:rPr>
          <w:sz w:val="20"/>
          <w:szCs w:val="21"/>
        </w:rPr>
      </w:pPr>
    </w:p>
    <w:p w:rsidR="00660899" w:rsidRDefault="00660899">
      <w:pPr>
        <w:rPr>
          <w:b/>
          <w:color w:val="943634" w:themeColor="accent2" w:themeShade="BF"/>
          <w:szCs w:val="21"/>
        </w:rPr>
      </w:pPr>
      <w:r>
        <w:rPr>
          <w:b/>
          <w:color w:val="943634" w:themeColor="accent2" w:themeShade="BF"/>
        </w:rPr>
        <w:br w:type="page"/>
      </w:r>
    </w:p>
    <w:p w:rsidR="004135F8" w:rsidRDefault="00257A60">
      <w:pPr>
        <w:pStyle w:val="BodyText"/>
        <w:rPr>
          <w:b/>
          <w:color w:val="943634" w:themeColor="accent2" w:themeShade="BF"/>
          <w:sz w:val="22"/>
        </w:rPr>
      </w:pPr>
      <w:r w:rsidRPr="00833A5F">
        <w:rPr>
          <w:b/>
          <w:color w:val="943634" w:themeColor="accent2" w:themeShade="BF"/>
          <w:sz w:val="22"/>
        </w:rPr>
        <w:lastRenderedPageBreak/>
        <w:t>Postgraduate Student Workshops</w:t>
      </w:r>
    </w:p>
    <w:p w:rsidR="006C179B" w:rsidRDefault="006C179B">
      <w:pPr>
        <w:pStyle w:val="BodyText"/>
        <w:rPr>
          <w:b/>
          <w:sz w:val="22"/>
        </w:rPr>
      </w:pPr>
      <w:r>
        <w:rPr>
          <w:b/>
          <w:color w:val="943634" w:themeColor="accent2" w:themeShade="BF"/>
          <w:sz w:val="22"/>
        </w:rPr>
        <w:t>Coordinator:  Neil Koorbanally</w:t>
      </w:r>
    </w:p>
    <w:p w:rsidR="00750285" w:rsidRDefault="00750285">
      <w:pPr>
        <w:pStyle w:val="BodyText"/>
        <w:rPr>
          <w:b/>
          <w:sz w:val="2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985"/>
        <w:gridCol w:w="1842"/>
        <w:gridCol w:w="1560"/>
      </w:tblGrid>
      <w:tr w:rsidR="00750285" w:rsidTr="00A857DD">
        <w:trPr>
          <w:trHeight w:val="680"/>
        </w:trPr>
        <w:tc>
          <w:tcPr>
            <w:tcW w:w="3419" w:type="dxa"/>
          </w:tcPr>
          <w:p w:rsidR="00750285" w:rsidRPr="00E853A2" w:rsidRDefault="00750285" w:rsidP="001F5DDF">
            <w:pPr>
              <w:pStyle w:val="TableParagraph"/>
              <w:spacing w:before="1"/>
              <w:ind w:left="107" w:right="247"/>
              <w:rPr>
                <w:b/>
                <w:color w:val="548DD4" w:themeColor="text2" w:themeTint="99"/>
                <w:sz w:val="20"/>
              </w:rPr>
            </w:pPr>
            <w:r w:rsidRPr="00E853A2">
              <w:rPr>
                <w:b/>
                <w:color w:val="548DD4" w:themeColor="text2" w:themeTint="99"/>
                <w:sz w:val="20"/>
              </w:rPr>
              <w:t>Workshops for</w:t>
            </w:r>
            <w:r w:rsidRPr="00E853A2">
              <w:rPr>
                <w:b/>
                <w:color w:val="548DD4" w:themeColor="text2" w:themeTint="99"/>
                <w:spacing w:val="1"/>
                <w:sz w:val="20"/>
              </w:rPr>
              <w:t xml:space="preserve"> </w:t>
            </w:r>
            <w:r w:rsidRPr="00E853A2">
              <w:rPr>
                <w:b/>
                <w:color w:val="548DD4" w:themeColor="text2" w:themeTint="99"/>
                <w:sz w:val="20"/>
              </w:rPr>
              <w:t>Masters and PhD</w:t>
            </w:r>
            <w:r w:rsidRPr="00E853A2">
              <w:rPr>
                <w:b/>
                <w:color w:val="548DD4" w:themeColor="text2" w:themeTint="99"/>
                <w:spacing w:val="-43"/>
                <w:sz w:val="20"/>
              </w:rPr>
              <w:t xml:space="preserve"> </w:t>
            </w:r>
            <w:r w:rsidRPr="00E853A2">
              <w:rPr>
                <w:b/>
                <w:color w:val="548DD4" w:themeColor="text2" w:themeTint="99"/>
                <w:sz w:val="20"/>
              </w:rPr>
              <w:t>students</w:t>
            </w:r>
          </w:p>
        </w:tc>
        <w:tc>
          <w:tcPr>
            <w:tcW w:w="1985" w:type="dxa"/>
          </w:tcPr>
          <w:p w:rsidR="00750285" w:rsidRPr="00E853A2" w:rsidRDefault="00750285" w:rsidP="001F5DDF">
            <w:pPr>
              <w:pStyle w:val="TableParagraph"/>
              <w:spacing w:before="1"/>
              <w:ind w:left="108" w:right="258"/>
              <w:rPr>
                <w:b/>
                <w:color w:val="548DD4" w:themeColor="text2" w:themeTint="99"/>
                <w:sz w:val="20"/>
              </w:rPr>
            </w:pPr>
            <w:r w:rsidRPr="00E853A2">
              <w:rPr>
                <w:b/>
                <w:color w:val="548DD4" w:themeColor="text2" w:themeTint="99"/>
                <w:sz w:val="20"/>
              </w:rPr>
              <w:t>Facilitators</w:t>
            </w:r>
          </w:p>
        </w:tc>
        <w:tc>
          <w:tcPr>
            <w:tcW w:w="1842" w:type="dxa"/>
          </w:tcPr>
          <w:p w:rsidR="00750285" w:rsidRDefault="00750285" w:rsidP="001F5DDF">
            <w:pPr>
              <w:pStyle w:val="TableParagraph"/>
              <w:spacing w:before="1"/>
              <w:ind w:left="109" w:right="209"/>
              <w:rPr>
                <w:b/>
                <w:color w:val="548DD4" w:themeColor="text2" w:themeTint="99"/>
                <w:sz w:val="20"/>
              </w:rPr>
            </w:pPr>
            <w:r w:rsidRPr="00E853A2">
              <w:rPr>
                <w:b/>
                <w:color w:val="548DD4" w:themeColor="text2" w:themeTint="99"/>
                <w:sz w:val="20"/>
              </w:rPr>
              <w:t>Dates</w:t>
            </w:r>
          </w:p>
          <w:p w:rsidR="00750285" w:rsidRPr="00E853A2" w:rsidRDefault="00750285" w:rsidP="001F5DDF">
            <w:pPr>
              <w:pStyle w:val="TableParagraph"/>
              <w:spacing w:before="1"/>
              <w:ind w:left="109" w:right="209"/>
              <w:rPr>
                <w:b/>
                <w:color w:val="548DD4" w:themeColor="text2" w:themeTint="99"/>
                <w:sz w:val="20"/>
              </w:rPr>
            </w:pPr>
            <w:r>
              <w:rPr>
                <w:b/>
                <w:color w:val="548DD4" w:themeColor="text2" w:themeTint="99"/>
                <w:sz w:val="20"/>
              </w:rPr>
              <w:t>Time: 14.00-17.00</w:t>
            </w:r>
            <w:r w:rsidR="000957A5">
              <w:rPr>
                <w:b/>
                <w:color w:val="548DD4" w:themeColor="text2" w:themeTint="99"/>
                <w:sz w:val="20"/>
              </w:rPr>
              <w:t xml:space="preserve"> unless otherwise stated</w:t>
            </w:r>
          </w:p>
        </w:tc>
        <w:tc>
          <w:tcPr>
            <w:tcW w:w="1560" w:type="dxa"/>
          </w:tcPr>
          <w:p w:rsidR="00750285" w:rsidRPr="00E853A2" w:rsidRDefault="00750285" w:rsidP="001F5DDF">
            <w:pPr>
              <w:pStyle w:val="TableParagraph"/>
              <w:spacing w:before="1"/>
              <w:ind w:left="109" w:right="114"/>
              <w:rPr>
                <w:b/>
                <w:color w:val="548DD4" w:themeColor="text2" w:themeTint="99"/>
                <w:sz w:val="20"/>
              </w:rPr>
            </w:pPr>
            <w:r w:rsidRPr="00E853A2">
              <w:rPr>
                <w:b/>
                <w:color w:val="548DD4" w:themeColor="text2" w:themeTint="99"/>
                <w:sz w:val="20"/>
              </w:rPr>
              <w:t>Duration</w:t>
            </w:r>
          </w:p>
        </w:tc>
      </w:tr>
      <w:tr w:rsidR="00750285" w:rsidTr="00A857DD">
        <w:trPr>
          <w:trHeight w:val="731"/>
        </w:trPr>
        <w:tc>
          <w:tcPr>
            <w:tcW w:w="3419" w:type="dxa"/>
          </w:tcPr>
          <w:p w:rsidR="00750285" w:rsidRDefault="00750285" w:rsidP="001F5DD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750285" w:rsidRDefault="00750285" w:rsidP="00E95F0B">
            <w:pPr>
              <w:pStyle w:val="TableParagraph"/>
              <w:spacing w:line="240" w:lineRule="atLeast"/>
              <w:ind w:left="107" w:right="286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writin</w:t>
            </w:r>
            <w:r w:rsidR="00E95F0B">
              <w:rPr>
                <w:sz w:val="20"/>
              </w:rPr>
              <w:t>g (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workshop)</w:t>
            </w:r>
          </w:p>
        </w:tc>
        <w:tc>
          <w:tcPr>
            <w:tcW w:w="1985" w:type="dxa"/>
          </w:tcPr>
          <w:p w:rsidR="00750285" w:rsidRPr="00A857DD" w:rsidRDefault="00750285" w:rsidP="001F5DDF">
            <w:pPr>
              <w:pStyle w:val="TableParagraph"/>
              <w:rPr>
                <w:rFonts w:asciiTheme="minorHAnsi" w:hAnsiTheme="minorHAnsi" w:cstheme="minorHAnsi"/>
                <w:color w:val="C0504D" w:themeColor="accent2"/>
                <w:sz w:val="20"/>
              </w:rPr>
            </w:pPr>
            <w:proofErr w:type="spellStart"/>
            <w:r w:rsidRPr="00A857DD">
              <w:rPr>
                <w:rFonts w:asciiTheme="minorHAnsi" w:hAnsiTheme="minorHAnsi" w:cstheme="minorHAnsi"/>
                <w:color w:val="C0504D" w:themeColor="accent2"/>
                <w:sz w:val="20"/>
              </w:rPr>
              <w:t>Nirisha</w:t>
            </w:r>
            <w:proofErr w:type="spellEnd"/>
            <w:r w:rsidRPr="00A857DD">
              <w:rPr>
                <w:rFonts w:asciiTheme="minorHAnsi" w:hAnsiTheme="minorHAnsi" w:cstheme="minorHAnsi"/>
                <w:color w:val="C0504D" w:themeColor="accent2"/>
                <w:sz w:val="20"/>
              </w:rPr>
              <w:t xml:space="preserve"> Haricharan</w:t>
            </w:r>
            <w:r w:rsidR="00A857DD" w:rsidRPr="00A857DD">
              <w:rPr>
                <w:rFonts w:asciiTheme="minorHAnsi" w:hAnsiTheme="minorHAnsi" w:cstheme="minorHAnsi"/>
                <w:color w:val="C0504D" w:themeColor="accent2"/>
                <w:sz w:val="20"/>
              </w:rPr>
              <w:t>#</w:t>
            </w:r>
          </w:p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Lembe Magwaza</w:t>
            </w:r>
          </w:p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Lorika Beukes</w:t>
            </w:r>
          </w:p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Sithembile Ndlela</w:t>
            </w:r>
          </w:p>
        </w:tc>
        <w:tc>
          <w:tcPr>
            <w:tcW w:w="1842" w:type="dxa"/>
          </w:tcPr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  <w:r w:rsidRPr="00B21EC1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October 2021</w:t>
            </w:r>
          </w:p>
        </w:tc>
        <w:tc>
          <w:tcPr>
            <w:tcW w:w="1560" w:type="dxa"/>
          </w:tcPr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 hours</w:t>
            </w:r>
          </w:p>
        </w:tc>
      </w:tr>
      <w:tr w:rsidR="00750285" w:rsidTr="00A857DD">
        <w:trPr>
          <w:trHeight w:val="731"/>
        </w:trPr>
        <w:tc>
          <w:tcPr>
            <w:tcW w:w="3419" w:type="dxa"/>
          </w:tcPr>
          <w:p w:rsidR="00750285" w:rsidRDefault="00750285" w:rsidP="001F5DDF">
            <w:pPr>
              <w:pStyle w:val="TableParagraph"/>
              <w:spacing w:before="1"/>
              <w:ind w:left="107" w:right="400"/>
              <w:rPr>
                <w:sz w:val="20"/>
              </w:rPr>
            </w:pPr>
            <w:r>
              <w:rPr>
                <w:sz w:val="20"/>
              </w:rPr>
              <w:t>Research Ethic</w:t>
            </w:r>
            <w:r w:rsidR="00454599">
              <w:rPr>
                <w:sz w:val="20"/>
              </w:rPr>
              <w:t>s a</w:t>
            </w:r>
            <w:r>
              <w:rPr>
                <w:sz w:val="20"/>
              </w:rPr>
              <w:t>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Plagiarism</w:t>
            </w:r>
          </w:p>
          <w:p w:rsidR="00750285" w:rsidRDefault="00750285" w:rsidP="001F5DD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workshop)</w:t>
            </w:r>
          </w:p>
        </w:tc>
        <w:tc>
          <w:tcPr>
            <w:tcW w:w="1985" w:type="dxa"/>
          </w:tcPr>
          <w:p w:rsidR="00A857DD" w:rsidRDefault="00A857DD" w:rsidP="001F5DDF">
            <w:pPr>
              <w:pStyle w:val="TableParagraph"/>
              <w:rPr>
                <w:rFonts w:asciiTheme="minorHAnsi" w:hAnsiTheme="minorHAnsi" w:cstheme="minorHAnsi"/>
                <w:color w:val="C0504D" w:themeColor="accent2"/>
                <w:sz w:val="20"/>
              </w:rPr>
            </w:pPr>
            <w:r w:rsidRPr="00A857DD">
              <w:rPr>
                <w:rFonts w:asciiTheme="minorHAnsi" w:hAnsiTheme="minorHAnsi" w:cstheme="minorHAnsi"/>
                <w:color w:val="C0504D" w:themeColor="accent2"/>
                <w:sz w:val="20"/>
              </w:rPr>
              <w:t>Lorika Beukes#</w:t>
            </w:r>
          </w:p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Nirisha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Haricharan</w:t>
            </w:r>
          </w:p>
          <w:p w:rsidR="00750285" w:rsidRPr="00FA541F" w:rsidRDefault="00750285" w:rsidP="00A857D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Lembe Magwaza</w:t>
            </w:r>
          </w:p>
        </w:tc>
        <w:tc>
          <w:tcPr>
            <w:tcW w:w="1842" w:type="dxa"/>
          </w:tcPr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</w:t>
            </w:r>
            <w:r w:rsidRPr="00B21EC1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October 2021</w:t>
            </w:r>
          </w:p>
        </w:tc>
        <w:tc>
          <w:tcPr>
            <w:tcW w:w="1560" w:type="dxa"/>
          </w:tcPr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 hours</w:t>
            </w:r>
          </w:p>
        </w:tc>
      </w:tr>
      <w:tr w:rsidR="00750285" w:rsidTr="00A857DD">
        <w:trPr>
          <w:trHeight w:val="733"/>
        </w:trPr>
        <w:tc>
          <w:tcPr>
            <w:tcW w:w="3419" w:type="dxa"/>
          </w:tcPr>
          <w:p w:rsidR="00750285" w:rsidRDefault="00A21CD6" w:rsidP="001F5DDF">
            <w:pPr>
              <w:pStyle w:val="TableParagraph"/>
              <w:spacing w:line="240" w:lineRule="atLeast"/>
              <w:ind w:left="107" w:right="246"/>
              <w:jc w:val="both"/>
              <w:rPr>
                <w:sz w:val="20"/>
              </w:rPr>
            </w:pPr>
            <w:r>
              <w:rPr>
                <w:sz w:val="20"/>
              </w:rPr>
              <w:t>Conceptualising a research problem (1 workshop)</w:t>
            </w:r>
          </w:p>
        </w:tc>
        <w:tc>
          <w:tcPr>
            <w:tcW w:w="1985" w:type="dxa"/>
          </w:tcPr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Lembe Magwaza</w:t>
            </w:r>
          </w:p>
        </w:tc>
        <w:tc>
          <w:tcPr>
            <w:tcW w:w="1842" w:type="dxa"/>
          </w:tcPr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</w:t>
            </w:r>
            <w:r w:rsidRPr="00B21EC1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October 2021</w:t>
            </w:r>
          </w:p>
        </w:tc>
        <w:tc>
          <w:tcPr>
            <w:tcW w:w="1560" w:type="dxa"/>
          </w:tcPr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 hours</w:t>
            </w:r>
          </w:p>
        </w:tc>
      </w:tr>
      <w:tr w:rsidR="00750285" w:rsidTr="00A857DD">
        <w:trPr>
          <w:trHeight w:val="731"/>
        </w:trPr>
        <w:tc>
          <w:tcPr>
            <w:tcW w:w="3419" w:type="dxa"/>
          </w:tcPr>
          <w:p w:rsidR="00750285" w:rsidRPr="00A21CD6" w:rsidRDefault="00A21CD6" w:rsidP="001F5DDF">
            <w:pPr>
              <w:pStyle w:val="TableParagraph"/>
              <w:spacing w:before="1"/>
              <w:ind w:left="107" w:righ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 literature review</w:t>
            </w:r>
          </w:p>
          <w:p w:rsidR="00750285" w:rsidRDefault="00750285" w:rsidP="001F5DD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workshop)</w:t>
            </w:r>
          </w:p>
        </w:tc>
        <w:tc>
          <w:tcPr>
            <w:tcW w:w="1985" w:type="dxa"/>
          </w:tcPr>
          <w:p w:rsidR="00A857DD" w:rsidRPr="00A857DD" w:rsidRDefault="00A857DD" w:rsidP="001F5DDF">
            <w:pPr>
              <w:pStyle w:val="TableParagraph"/>
              <w:rPr>
                <w:rFonts w:asciiTheme="minorHAnsi" w:hAnsiTheme="minorHAnsi" w:cstheme="minorHAnsi"/>
                <w:color w:val="C0504D" w:themeColor="accent2"/>
                <w:sz w:val="20"/>
              </w:rPr>
            </w:pPr>
            <w:r w:rsidRPr="00A857DD">
              <w:rPr>
                <w:rFonts w:asciiTheme="minorHAnsi" w:hAnsiTheme="minorHAnsi" w:cstheme="minorHAnsi"/>
                <w:color w:val="C0504D" w:themeColor="accent2"/>
                <w:sz w:val="20"/>
              </w:rPr>
              <w:t>Sithembile Ndlela#</w:t>
            </w:r>
          </w:p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Nirisha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Haricharan</w:t>
            </w:r>
          </w:p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Lembe Magwaza</w:t>
            </w:r>
          </w:p>
          <w:p w:rsidR="00750285" w:rsidRPr="00FA541F" w:rsidRDefault="00750285" w:rsidP="00A857D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Lorika Beukes</w:t>
            </w:r>
          </w:p>
        </w:tc>
        <w:tc>
          <w:tcPr>
            <w:tcW w:w="1842" w:type="dxa"/>
          </w:tcPr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  <w:r w:rsidRPr="00FA541F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October 2021</w:t>
            </w:r>
          </w:p>
        </w:tc>
        <w:tc>
          <w:tcPr>
            <w:tcW w:w="1560" w:type="dxa"/>
          </w:tcPr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 hours</w:t>
            </w:r>
          </w:p>
        </w:tc>
      </w:tr>
      <w:tr w:rsidR="00750285" w:rsidTr="00A857DD">
        <w:trPr>
          <w:trHeight w:val="731"/>
        </w:trPr>
        <w:tc>
          <w:tcPr>
            <w:tcW w:w="3419" w:type="dxa"/>
          </w:tcPr>
          <w:p w:rsidR="00750285" w:rsidRDefault="00454599" w:rsidP="001F5DDF">
            <w:pPr>
              <w:pStyle w:val="TableParagraph"/>
              <w:spacing w:before="1"/>
              <w:ind w:left="107" w:right="703"/>
              <w:rPr>
                <w:sz w:val="20"/>
              </w:rPr>
            </w:pPr>
            <w:r>
              <w:rPr>
                <w:spacing w:val="-1"/>
                <w:sz w:val="20"/>
              </w:rPr>
              <w:t>Referencing workshop</w:t>
            </w:r>
          </w:p>
          <w:p w:rsidR="00750285" w:rsidRDefault="00750285" w:rsidP="001F5DD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workshop)</w:t>
            </w:r>
          </w:p>
        </w:tc>
        <w:tc>
          <w:tcPr>
            <w:tcW w:w="1985" w:type="dxa"/>
          </w:tcPr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857DD">
              <w:rPr>
                <w:rFonts w:asciiTheme="minorHAnsi" w:hAnsiTheme="minorHAnsi" w:cstheme="minorHAnsi"/>
                <w:color w:val="C0504D" w:themeColor="accent2"/>
                <w:sz w:val="20"/>
              </w:rPr>
              <w:t>Kuveneshen</w:t>
            </w:r>
            <w:proofErr w:type="spellEnd"/>
            <w:r w:rsidRPr="00A857DD">
              <w:rPr>
                <w:rFonts w:asciiTheme="minorHAnsi" w:hAnsiTheme="minorHAnsi" w:cstheme="minorHAnsi"/>
                <w:color w:val="C0504D" w:themeColor="accent2"/>
                <w:sz w:val="20"/>
              </w:rPr>
              <w:t xml:space="preserve"> Moodley</w:t>
            </w:r>
            <w:r w:rsidR="00A857DD" w:rsidRPr="00A857DD">
              <w:rPr>
                <w:rFonts w:asciiTheme="minorHAnsi" w:hAnsiTheme="minorHAnsi" w:cstheme="minorHAnsi"/>
                <w:color w:val="C0504D" w:themeColor="accent2"/>
                <w:sz w:val="20"/>
              </w:rPr>
              <w:t>#</w:t>
            </w:r>
            <w:r w:rsidR="00A857DD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Nirisha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Haricharan</w:t>
            </w:r>
          </w:p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Sithembile Ndlela</w:t>
            </w:r>
          </w:p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2" w:type="dxa"/>
          </w:tcPr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</w:t>
            </w:r>
            <w:r w:rsidRPr="00E853A2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October 2021</w:t>
            </w:r>
          </w:p>
        </w:tc>
        <w:tc>
          <w:tcPr>
            <w:tcW w:w="1560" w:type="dxa"/>
          </w:tcPr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 hours</w:t>
            </w:r>
          </w:p>
        </w:tc>
      </w:tr>
      <w:tr w:rsidR="00750285" w:rsidTr="00A857DD">
        <w:trPr>
          <w:trHeight w:val="1020"/>
        </w:trPr>
        <w:tc>
          <w:tcPr>
            <w:tcW w:w="3419" w:type="dxa"/>
          </w:tcPr>
          <w:p w:rsidR="00750285" w:rsidRDefault="00750285" w:rsidP="001F5DDF">
            <w:pPr>
              <w:pStyle w:val="TableParagraph"/>
              <w:spacing w:before="1"/>
              <w:ind w:left="107" w:right="403"/>
              <w:rPr>
                <w:sz w:val="20"/>
              </w:rPr>
            </w:pPr>
            <w:r>
              <w:rPr>
                <w:sz w:val="20"/>
              </w:rPr>
              <w:t>Distinguishing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quantitative,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qualitative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mixed-methods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methodologies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</w:p>
          <w:p w:rsidR="00750285" w:rsidRDefault="00750285" w:rsidP="001F5DD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</w:t>
            </w:r>
            <w:r w:rsidR="00E95F0B">
              <w:rPr>
                <w:sz w:val="20"/>
              </w:rPr>
              <w:t>s</w:t>
            </w:r>
            <w:r>
              <w:rPr>
                <w:sz w:val="20"/>
              </w:rPr>
              <w:t>)</w:t>
            </w:r>
          </w:p>
        </w:tc>
        <w:tc>
          <w:tcPr>
            <w:tcW w:w="1985" w:type="dxa"/>
          </w:tcPr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FA541F">
              <w:rPr>
                <w:rFonts w:asciiTheme="minorHAnsi" w:hAnsiTheme="minorHAnsi" w:cstheme="minorHAnsi"/>
                <w:sz w:val="20"/>
              </w:rPr>
              <w:t>Nishani Harinarain</w:t>
            </w:r>
          </w:p>
          <w:p w:rsidR="000957A5" w:rsidRDefault="000957A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Nishani Harinarain</w:t>
            </w:r>
          </w:p>
        </w:tc>
        <w:tc>
          <w:tcPr>
            <w:tcW w:w="1842" w:type="dxa"/>
          </w:tcPr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  <w:r w:rsidRPr="00FA541F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Pr="00FA541F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October 2021</w:t>
            </w:r>
            <w:r w:rsidR="000957A5">
              <w:rPr>
                <w:rFonts w:asciiTheme="minorHAnsi" w:hAnsiTheme="minorHAnsi" w:cstheme="minorHAnsi"/>
                <w:sz w:val="20"/>
              </w:rPr>
              <w:t>, 9am-12pm</w:t>
            </w:r>
          </w:p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22</w:t>
            </w:r>
            <w:r w:rsidRPr="00E853A2">
              <w:rPr>
                <w:rFonts w:asciiTheme="minorHAnsi" w:hAnsiTheme="minorHAnsi" w:cstheme="minorHAnsi"/>
                <w:sz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A541F">
              <w:rPr>
                <w:rFonts w:asciiTheme="minorHAnsi" w:hAnsiTheme="minorHAnsi" w:cstheme="minorHAnsi"/>
                <w:sz w:val="20"/>
              </w:rPr>
              <w:t>October 2021</w:t>
            </w:r>
            <w:r w:rsidR="000957A5">
              <w:rPr>
                <w:rFonts w:asciiTheme="minorHAnsi" w:hAnsiTheme="minorHAnsi" w:cstheme="minorHAnsi"/>
                <w:sz w:val="20"/>
              </w:rPr>
              <w:t>, 9am-12pm</w:t>
            </w:r>
          </w:p>
        </w:tc>
        <w:tc>
          <w:tcPr>
            <w:tcW w:w="1560" w:type="dxa"/>
          </w:tcPr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 hours</w:t>
            </w:r>
          </w:p>
          <w:p w:rsidR="000957A5" w:rsidRDefault="000957A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 hours</w:t>
            </w:r>
          </w:p>
        </w:tc>
      </w:tr>
      <w:tr w:rsidR="00750285" w:rsidTr="00A857DD">
        <w:trPr>
          <w:trHeight w:val="680"/>
        </w:trPr>
        <w:tc>
          <w:tcPr>
            <w:tcW w:w="3419" w:type="dxa"/>
          </w:tcPr>
          <w:p w:rsidR="00750285" w:rsidRDefault="00750285" w:rsidP="001F5DDF">
            <w:pPr>
              <w:pStyle w:val="TableParagraph"/>
              <w:spacing w:before="1"/>
              <w:ind w:left="107" w:right="305"/>
              <w:rPr>
                <w:sz w:val="20"/>
              </w:rPr>
            </w:pPr>
            <w:r>
              <w:rPr>
                <w:sz w:val="20"/>
              </w:rPr>
              <w:t>Analysis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interpretation </w:t>
            </w:r>
            <w:r w:rsidR="00454599">
              <w:rPr>
                <w:sz w:val="20"/>
              </w:rPr>
              <w:t>of data</w:t>
            </w:r>
          </w:p>
          <w:p w:rsidR="00750285" w:rsidRDefault="00750285" w:rsidP="001F5DD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</w:t>
            </w:r>
            <w:r w:rsidR="00E95F0B">
              <w:rPr>
                <w:sz w:val="20"/>
              </w:rPr>
              <w:t>s</w:t>
            </w:r>
            <w:r>
              <w:rPr>
                <w:sz w:val="20"/>
              </w:rPr>
              <w:t>)</w:t>
            </w:r>
          </w:p>
        </w:tc>
        <w:tc>
          <w:tcPr>
            <w:tcW w:w="1985" w:type="dxa"/>
          </w:tcPr>
          <w:p w:rsidR="008E6DA6" w:rsidRPr="008E6DA6" w:rsidRDefault="008E6DA6" w:rsidP="008E6DA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E6DA6">
              <w:rPr>
                <w:rFonts w:asciiTheme="minorHAnsi" w:hAnsiTheme="minorHAnsi" w:cstheme="minorHAnsi"/>
                <w:sz w:val="20"/>
              </w:rPr>
              <w:t>Danielle Jade Roberts</w:t>
            </w:r>
          </w:p>
          <w:p w:rsidR="00750285" w:rsidRPr="008E6DA6" w:rsidRDefault="008E6DA6" w:rsidP="008E6DA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E6DA6">
              <w:rPr>
                <w:rFonts w:asciiTheme="minorHAnsi" w:hAnsiTheme="minorHAnsi" w:cstheme="minorHAnsi"/>
                <w:sz w:val="20"/>
              </w:rPr>
              <w:t>Nombuso Zondo</w:t>
            </w:r>
          </w:p>
          <w:p w:rsidR="008E6DA6" w:rsidRPr="00FA541F" w:rsidRDefault="008E6DA6" w:rsidP="008E6DA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E6DA6">
              <w:rPr>
                <w:rFonts w:asciiTheme="minorHAnsi" w:hAnsiTheme="minorHAnsi" w:cstheme="minorHAnsi"/>
                <w:sz w:val="20"/>
              </w:rPr>
              <w:t>Temesgen Zewotir</w:t>
            </w:r>
          </w:p>
        </w:tc>
        <w:tc>
          <w:tcPr>
            <w:tcW w:w="1842" w:type="dxa"/>
          </w:tcPr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</w:t>
            </w:r>
            <w:r w:rsidRPr="00CC7103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October 2021</w:t>
            </w:r>
          </w:p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27</w:t>
            </w:r>
            <w:r w:rsidRPr="00CC7103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October 2021</w:t>
            </w:r>
          </w:p>
        </w:tc>
        <w:tc>
          <w:tcPr>
            <w:tcW w:w="1560" w:type="dxa"/>
          </w:tcPr>
          <w:p w:rsidR="00750285" w:rsidRDefault="005C77A1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  <w:r w:rsidR="00750285">
              <w:rPr>
                <w:rFonts w:asciiTheme="minorHAnsi" w:hAnsiTheme="minorHAnsi" w:cstheme="minorHAnsi"/>
                <w:sz w:val="20"/>
              </w:rPr>
              <w:t xml:space="preserve"> hours</w:t>
            </w:r>
          </w:p>
          <w:p w:rsidR="00750285" w:rsidRDefault="005C77A1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  <w:r w:rsidR="00750285">
              <w:rPr>
                <w:rFonts w:asciiTheme="minorHAnsi" w:hAnsiTheme="minorHAnsi" w:cstheme="minorHAnsi"/>
                <w:sz w:val="20"/>
              </w:rPr>
              <w:t xml:space="preserve"> hours</w:t>
            </w:r>
          </w:p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50285" w:rsidTr="00A857DD">
        <w:trPr>
          <w:trHeight w:val="733"/>
        </w:trPr>
        <w:tc>
          <w:tcPr>
            <w:tcW w:w="3419" w:type="dxa"/>
          </w:tcPr>
          <w:p w:rsidR="00750285" w:rsidRDefault="00750285" w:rsidP="001F5DDF">
            <w:pPr>
              <w:pStyle w:val="TableParagraph"/>
              <w:spacing w:before="1"/>
              <w:ind w:left="107" w:right="11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 w:rsidR="00454599">
              <w:rPr>
                <w:sz w:val="20"/>
              </w:rPr>
              <w:t>for research</w:t>
            </w:r>
          </w:p>
          <w:p w:rsidR="00750285" w:rsidRDefault="00750285" w:rsidP="001F5DD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</w:t>
            </w:r>
            <w:r w:rsidR="00E95F0B">
              <w:rPr>
                <w:sz w:val="20"/>
              </w:rPr>
              <w:t>s</w:t>
            </w:r>
            <w:r>
              <w:rPr>
                <w:sz w:val="20"/>
              </w:rPr>
              <w:t>)</w:t>
            </w:r>
          </w:p>
        </w:tc>
        <w:tc>
          <w:tcPr>
            <w:tcW w:w="1985" w:type="dxa"/>
          </w:tcPr>
          <w:p w:rsidR="00750285" w:rsidRDefault="008E6DA6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Danielle Jade Roberts</w:t>
            </w:r>
          </w:p>
          <w:p w:rsidR="00750285" w:rsidRDefault="008E6DA6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Nombuso Zondo</w:t>
            </w:r>
          </w:p>
          <w:p w:rsidR="008E6DA6" w:rsidRPr="00FA541F" w:rsidRDefault="008E6DA6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Temesgen Zewotir</w:t>
            </w:r>
          </w:p>
        </w:tc>
        <w:tc>
          <w:tcPr>
            <w:tcW w:w="1842" w:type="dxa"/>
          </w:tcPr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29</w:t>
            </w:r>
            <w:r w:rsidRPr="005A20C8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October 2021</w:t>
            </w:r>
          </w:p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31</w:t>
            </w:r>
            <w:r w:rsidRPr="00E853A2">
              <w:rPr>
                <w:rFonts w:asciiTheme="minorHAnsi" w:hAnsiTheme="minorHAnsi" w:cstheme="minorHAnsi"/>
                <w:sz w:val="20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0"/>
              </w:rPr>
              <w:t xml:space="preserve"> October 2021</w:t>
            </w:r>
          </w:p>
        </w:tc>
        <w:tc>
          <w:tcPr>
            <w:tcW w:w="1560" w:type="dxa"/>
          </w:tcPr>
          <w:p w:rsidR="00750285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 hours</w:t>
            </w:r>
          </w:p>
          <w:p w:rsidR="00750285" w:rsidRPr="00FA541F" w:rsidRDefault="00750285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 hours</w:t>
            </w:r>
          </w:p>
        </w:tc>
      </w:tr>
    </w:tbl>
    <w:p w:rsidR="00750285" w:rsidRPr="00750285" w:rsidRDefault="00750285">
      <w:pPr>
        <w:pStyle w:val="BodyText"/>
        <w:rPr>
          <w:sz w:val="22"/>
        </w:rPr>
      </w:pPr>
      <w:r>
        <w:rPr>
          <w:sz w:val="22"/>
        </w:rPr>
        <w:t>* Dates and times may change dependent on availability of facilitators</w:t>
      </w:r>
    </w:p>
    <w:p w:rsidR="00750285" w:rsidRPr="00257A60" w:rsidRDefault="00750285">
      <w:pPr>
        <w:pStyle w:val="BodyText"/>
        <w:rPr>
          <w:b/>
          <w:sz w:val="22"/>
        </w:rPr>
      </w:pPr>
    </w:p>
    <w:p w:rsidR="00257A60" w:rsidRDefault="00257A60">
      <w:pPr>
        <w:pStyle w:val="BodyText"/>
        <w:rPr>
          <w:b/>
          <w:sz w:val="10"/>
        </w:rPr>
      </w:pPr>
    </w:p>
    <w:p w:rsidR="00257A60" w:rsidRDefault="00257A60">
      <w:pPr>
        <w:pStyle w:val="BodyText"/>
        <w:rPr>
          <w:b/>
          <w:sz w:val="10"/>
        </w:rPr>
      </w:pPr>
    </w:p>
    <w:p w:rsidR="004135F8" w:rsidRDefault="004135F8">
      <w:pPr>
        <w:rPr>
          <w:rFonts w:ascii="Times New Roman"/>
          <w:sz w:val="20"/>
        </w:rPr>
        <w:sectPr w:rsidR="004135F8">
          <w:footerReference w:type="default" r:id="rId12"/>
          <w:pgSz w:w="11910" w:h="16840"/>
          <w:pgMar w:top="1080" w:right="1320" w:bottom="1200" w:left="1320" w:header="0" w:footer="1002" w:gutter="0"/>
          <w:pgNumType w:start="2"/>
          <w:cols w:space="720"/>
        </w:sectPr>
      </w:pPr>
    </w:p>
    <w:p w:rsidR="00257A60" w:rsidRDefault="00257A60" w:rsidP="00257A60">
      <w:pPr>
        <w:pStyle w:val="BodyText"/>
        <w:rPr>
          <w:b/>
          <w:color w:val="943634" w:themeColor="accent2" w:themeShade="BF"/>
          <w:sz w:val="22"/>
        </w:rPr>
      </w:pPr>
      <w:r w:rsidRPr="00833A5F">
        <w:rPr>
          <w:b/>
          <w:color w:val="943634" w:themeColor="accent2" w:themeShade="BF"/>
          <w:sz w:val="22"/>
        </w:rPr>
        <w:lastRenderedPageBreak/>
        <w:t>Emerging researcher workshops</w:t>
      </w:r>
    </w:p>
    <w:p w:rsidR="006C179B" w:rsidRPr="00833A5F" w:rsidRDefault="006C179B" w:rsidP="00257A60">
      <w:pPr>
        <w:pStyle w:val="BodyText"/>
        <w:rPr>
          <w:b/>
          <w:color w:val="943634" w:themeColor="accent2" w:themeShade="BF"/>
          <w:sz w:val="22"/>
        </w:rPr>
      </w:pPr>
      <w:r>
        <w:rPr>
          <w:b/>
          <w:color w:val="943634" w:themeColor="accent2" w:themeShade="BF"/>
          <w:sz w:val="22"/>
        </w:rPr>
        <w:t>Coordinator: Neil Koorbanally</w:t>
      </w:r>
    </w:p>
    <w:p w:rsidR="00257A60" w:rsidRDefault="00257A60" w:rsidP="00257A60">
      <w:pPr>
        <w:pStyle w:val="BodyText"/>
        <w:rPr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202"/>
        <w:gridCol w:w="2201"/>
        <w:gridCol w:w="2202"/>
      </w:tblGrid>
      <w:tr w:rsidR="00067E73" w:rsidRPr="00257A60" w:rsidTr="00067E73">
        <w:trPr>
          <w:trHeight w:val="1361"/>
        </w:trPr>
        <w:tc>
          <w:tcPr>
            <w:tcW w:w="2201" w:type="dxa"/>
          </w:tcPr>
          <w:p w:rsidR="00067E73" w:rsidRPr="00067E73" w:rsidRDefault="00067E73" w:rsidP="00067E73">
            <w:pPr>
              <w:pStyle w:val="BodyText"/>
              <w:rPr>
                <w:b/>
                <w:color w:val="548DD4" w:themeColor="text2" w:themeTint="99"/>
                <w:sz w:val="22"/>
              </w:rPr>
            </w:pPr>
            <w:r w:rsidRPr="00067E73">
              <w:rPr>
                <w:b/>
                <w:color w:val="548DD4" w:themeColor="text2" w:themeTint="99"/>
                <w:sz w:val="22"/>
              </w:rPr>
              <w:t>Workshops for academic staff, postdoctoral fellows and emerging researchers</w:t>
            </w:r>
          </w:p>
        </w:tc>
        <w:tc>
          <w:tcPr>
            <w:tcW w:w="2202" w:type="dxa"/>
          </w:tcPr>
          <w:p w:rsidR="00067E73" w:rsidRPr="00067E73" w:rsidRDefault="00067E73" w:rsidP="00067E73">
            <w:pPr>
              <w:pStyle w:val="TableParagraph"/>
              <w:spacing w:before="1"/>
              <w:ind w:left="108" w:right="258"/>
              <w:rPr>
                <w:b/>
                <w:color w:val="548DD4" w:themeColor="text2" w:themeTint="99"/>
              </w:rPr>
            </w:pPr>
            <w:r w:rsidRPr="00067E73">
              <w:rPr>
                <w:b/>
                <w:color w:val="548DD4" w:themeColor="text2" w:themeTint="99"/>
              </w:rPr>
              <w:t>Facilitators</w:t>
            </w:r>
          </w:p>
        </w:tc>
        <w:tc>
          <w:tcPr>
            <w:tcW w:w="2201" w:type="dxa"/>
          </w:tcPr>
          <w:p w:rsidR="00067E73" w:rsidRDefault="00067E73" w:rsidP="00067E73">
            <w:pPr>
              <w:pStyle w:val="TableParagraph"/>
              <w:spacing w:before="1"/>
              <w:ind w:left="109" w:right="209"/>
              <w:rPr>
                <w:b/>
                <w:color w:val="548DD4" w:themeColor="text2" w:themeTint="99"/>
              </w:rPr>
            </w:pPr>
            <w:r w:rsidRPr="00067E73">
              <w:rPr>
                <w:b/>
                <w:color w:val="548DD4" w:themeColor="text2" w:themeTint="99"/>
              </w:rPr>
              <w:t>Dates</w:t>
            </w:r>
          </w:p>
          <w:p w:rsidR="00750285" w:rsidRPr="00067E73" w:rsidRDefault="00750285" w:rsidP="00067E73">
            <w:pPr>
              <w:pStyle w:val="TableParagraph"/>
              <w:spacing w:before="1"/>
              <w:ind w:left="109" w:right="209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Time: 14.00 – 17.00</w:t>
            </w:r>
          </w:p>
        </w:tc>
        <w:tc>
          <w:tcPr>
            <w:tcW w:w="2202" w:type="dxa"/>
          </w:tcPr>
          <w:p w:rsidR="00067E73" w:rsidRPr="00067E73" w:rsidRDefault="00067E73" w:rsidP="00067E73">
            <w:pPr>
              <w:pStyle w:val="TableParagraph"/>
              <w:spacing w:before="1"/>
              <w:ind w:left="109" w:right="114"/>
              <w:rPr>
                <w:b/>
                <w:color w:val="548DD4" w:themeColor="text2" w:themeTint="99"/>
              </w:rPr>
            </w:pPr>
            <w:r w:rsidRPr="00067E73">
              <w:rPr>
                <w:b/>
                <w:color w:val="548DD4" w:themeColor="text2" w:themeTint="99"/>
              </w:rPr>
              <w:t>Duration</w:t>
            </w:r>
          </w:p>
        </w:tc>
      </w:tr>
      <w:tr w:rsidR="00257A60" w:rsidRPr="00257A60" w:rsidTr="00257A60">
        <w:trPr>
          <w:trHeight w:val="734"/>
        </w:trPr>
        <w:tc>
          <w:tcPr>
            <w:tcW w:w="2201" w:type="dxa"/>
          </w:tcPr>
          <w:p w:rsidR="00257A60" w:rsidRPr="00257A60" w:rsidRDefault="00257A60" w:rsidP="00257A60">
            <w:pPr>
              <w:pStyle w:val="BodyText"/>
            </w:pPr>
            <w:r w:rsidRPr="00257A60">
              <w:t>Grant writing (2 workshops)</w:t>
            </w:r>
          </w:p>
        </w:tc>
        <w:tc>
          <w:tcPr>
            <w:tcW w:w="2202" w:type="dxa"/>
          </w:tcPr>
          <w:p w:rsidR="00607BF7" w:rsidRPr="00E41401" w:rsidRDefault="00257A60" w:rsidP="00257A60">
            <w:pPr>
              <w:pStyle w:val="BodyText"/>
              <w:rPr>
                <w:color w:val="C0504D" w:themeColor="accent2"/>
              </w:rPr>
            </w:pPr>
            <w:r w:rsidRPr="00E41401">
              <w:rPr>
                <w:color w:val="C0504D" w:themeColor="accent2"/>
              </w:rPr>
              <w:t>David Lokhat</w:t>
            </w:r>
            <w:r w:rsidR="00E41401">
              <w:rPr>
                <w:color w:val="C0504D" w:themeColor="accent2"/>
              </w:rPr>
              <w:t>#</w:t>
            </w:r>
          </w:p>
          <w:p w:rsidR="00257A60" w:rsidRPr="00660899" w:rsidRDefault="00607BF7" w:rsidP="00257A60">
            <w:pPr>
              <w:pStyle w:val="BodyText"/>
            </w:pPr>
            <w:r>
              <w:t>Neil Koorbanally</w:t>
            </w:r>
          </w:p>
          <w:p w:rsidR="00607BF7" w:rsidRDefault="00607BF7" w:rsidP="00607BF7">
            <w:pPr>
              <w:pStyle w:val="BodyText"/>
            </w:pPr>
          </w:p>
          <w:p w:rsidR="00607BF7" w:rsidRPr="00E41401" w:rsidRDefault="00660899" w:rsidP="00607BF7">
            <w:pPr>
              <w:pStyle w:val="BodyText"/>
              <w:rPr>
                <w:color w:val="C0504D" w:themeColor="accent2"/>
              </w:rPr>
            </w:pPr>
            <w:r w:rsidRPr="00E41401">
              <w:rPr>
                <w:color w:val="C0504D" w:themeColor="accent2"/>
              </w:rPr>
              <w:t>David Lokhat</w:t>
            </w:r>
            <w:r w:rsidR="00E41401">
              <w:rPr>
                <w:color w:val="C0504D" w:themeColor="accent2"/>
              </w:rPr>
              <w:t>#</w:t>
            </w:r>
          </w:p>
          <w:p w:rsidR="00067E73" w:rsidRPr="00257A60" w:rsidRDefault="00607BF7" w:rsidP="00607BF7">
            <w:pPr>
              <w:pStyle w:val="BodyText"/>
            </w:pPr>
            <w:r>
              <w:t>Neil Koorbanally</w:t>
            </w:r>
          </w:p>
        </w:tc>
        <w:tc>
          <w:tcPr>
            <w:tcW w:w="2201" w:type="dxa"/>
          </w:tcPr>
          <w:p w:rsidR="00257A60" w:rsidRDefault="00257A60" w:rsidP="00257A60">
            <w:pPr>
              <w:pStyle w:val="BodyText"/>
            </w:pPr>
            <w:r w:rsidRPr="00257A60">
              <w:t>12</w:t>
            </w:r>
            <w:r w:rsidRPr="00257A60">
              <w:rPr>
                <w:vertAlign w:val="superscript"/>
              </w:rPr>
              <w:t>th</w:t>
            </w:r>
            <w:r w:rsidRPr="00257A60">
              <w:t xml:space="preserve"> October 2021</w:t>
            </w:r>
          </w:p>
          <w:p w:rsidR="00607BF7" w:rsidRDefault="00607BF7" w:rsidP="00257A60">
            <w:pPr>
              <w:pStyle w:val="BodyText"/>
            </w:pPr>
          </w:p>
          <w:p w:rsidR="00607BF7" w:rsidRDefault="00607BF7" w:rsidP="00257A60">
            <w:pPr>
              <w:pStyle w:val="BodyText"/>
            </w:pPr>
          </w:p>
          <w:p w:rsidR="00067E73" w:rsidRPr="00257A60" w:rsidRDefault="00067E73" w:rsidP="00257A60">
            <w:pPr>
              <w:pStyle w:val="BodyText"/>
            </w:pPr>
            <w:r>
              <w:t>14</w:t>
            </w:r>
            <w:r w:rsidRPr="00067E73">
              <w:rPr>
                <w:vertAlign w:val="superscript"/>
              </w:rPr>
              <w:t>th</w:t>
            </w:r>
            <w:r>
              <w:t xml:space="preserve"> October 2021</w:t>
            </w:r>
          </w:p>
        </w:tc>
        <w:tc>
          <w:tcPr>
            <w:tcW w:w="2202" w:type="dxa"/>
          </w:tcPr>
          <w:p w:rsidR="00257A60" w:rsidRDefault="00257A60" w:rsidP="00257A60">
            <w:pPr>
              <w:pStyle w:val="BodyText"/>
            </w:pPr>
            <w:r w:rsidRPr="00257A60">
              <w:t>3 hours</w:t>
            </w:r>
          </w:p>
          <w:p w:rsidR="00607BF7" w:rsidRDefault="00607BF7" w:rsidP="00257A60">
            <w:pPr>
              <w:pStyle w:val="BodyText"/>
            </w:pPr>
          </w:p>
          <w:p w:rsidR="00607BF7" w:rsidRDefault="00607BF7" w:rsidP="00257A60">
            <w:pPr>
              <w:pStyle w:val="BodyText"/>
            </w:pPr>
          </w:p>
          <w:p w:rsidR="00067E73" w:rsidRPr="00257A60" w:rsidRDefault="00067E73" w:rsidP="00257A60">
            <w:pPr>
              <w:pStyle w:val="BodyText"/>
            </w:pPr>
            <w:r>
              <w:t>3 hours</w:t>
            </w:r>
          </w:p>
        </w:tc>
      </w:tr>
      <w:tr w:rsidR="00257A60" w:rsidRPr="00257A60" w:rsidTr="00257A60">
        <w:trPr>
          <w:trHeight w:val="976"/>
        </w:trPr>
        <w:tc>
          <w:tcPr>
            <w:tcW w:w="2201" w:type="dxa"/>
          </w:tcPr>
          <w:p w:rsidR="00257A60" w:rsidRPr="00257A60" w:rsidRDefault="00257A60" w:rsidP="00257A60">
            <w:pPr>
              <w:pStyle w:val="BodyText"/>
            </w:pPr>
            <w:r w:rsidRPr="00257A60">
              <w:t>Pedagogy of supervision</w:t>
            </w:r>
          </w:p>
          <w:p w:rsidR="00257A60" w:rsidRPr="00257A60" w:rsidRDefault="00257A60" w:rsidP="00257A60">
            <w:pPr>
              <w:pStyle w:val="BodyText"/>
            </w:pPr>
            <w:r w:rsidRPr="00257A60">
              <w:t>(3 workshops)</w:t>
            </w:r>
          </w:p>
        </w:tc>
        <w:tc>
          <w:tcPr>
            <w:tcW w:w="2202" w:type="dxa"/>
          </w:tcPr>
          <w:p w:rsidR="00607BF7" w:rsidRPr="00E41401" w:rsidRDefault="000F47DB" w:rsidP="00257A60">
            <w:pPr>
              <w:pStyle w:val="BodyText"/>
              <w:rPr>
                <w:color w:val="C0504D" w:themeColor="accent2"/>
              </w:rPr>
            </w:pPr>
            <w:r w:rsidRPr="00E41401">
              <w:rPr>
                <w:color w:val="C0504D" w:themeColor="accent2"/>
              </w:rPr>
              <w:t>Roshila Moodley</w:t>
            </w:r>
            <w:r w:rsidR="00E41401" w:rsidRPr="00E41401">
              <w:rPr>
                <w:color w:val="C0504D" w:themeColor="accent2"/>
              </w:rPr>
              <w:t>#</w:t>
            </w:r>
          </w:p>
          <w:p w:rsidR="00257A60" w:rsidRPr="0020106F" w:rsidRDefault="00607BF7" w:rsidP="00257A60">
            <w:pPr>
              <w:pStyle w:val="BodyText"/>
            </w:pPr>
            <w:r>
              <w:t>Neil Koorbanally</w:t>
            </w:r>
          </w:p>
          <w:p w:rsidR="00607BF7" w:rsidRDefault="00607BF7" w:rsidP="00257A60">
            <w:pPr>
              <w:pStyle w:val="BodyText"/>
            </w:pPr>
          </w:p>
          <w:p w:rsidR="00E41401" w:rsidRPr="00E41401" w:rsidRDefault="00E41401" w:rsidP="00E41401">
            <w:pPr>
              <w:pStyle w:val="BodyText"/>
              <w:rPr>
                <w:color w:val="C0504D" w:themeColor="accent2"/>
              </w:rPr>
            </w:pPr>
            <w:r w:rsidRPr="00E41401">
              <w:rPr>
                <w:color w:val="C0504D" w:themeColor="accent2"/>
              </w:rPr>
              <w:t>Roshila Moodley#</w:t>
            </w:r>
          </w:p>
          <w:p w:rsidR="00067E73" w:rsidRPr="00687872" w:rsidRDefault="00607BF7" w:rsidP="00257A60">
            <w:pPr>
              <w:pStyle w:val="BodyText"/>
              <w:rPr>
                <w:color w:val="943634" w:themeColor="accent2" w:themeShade="BF"/>
              </w:rPr>
            </w:pPr>
            <w:r>
              <w:t>Neil Koorbanally</w:t>
            </w:r>
          </w:p>
          <w:p w:rsidR="00607BF7" w:rsidRDefault="00607BF7" w:rsidP="00257A60">
            <w:pPr>
              <w:pStyle w:val="BodyText"/>
            </w:pPr>
          </w:p>
          <w:p w:rsidR="00E41401" w:rsidRPr="00E41401" w:rsidRDefault="00E41401" w:rsidP="00E41401">
            <w:pPr>
              <w:pStyle w:val="BodyText"/>
              <w:rPr>
                <w:color w:val="C0504D" w:themeColor="accent2"/>
              </w:rPr>
            </w:pPr>
            <w:r w:rsidRPr="00E41401">
              <w:rPr>
                <w:color w:val="C0504D" w:themeColor="accent2"/>
              </w:rPr>
              <w:t>Roshila Moodley#</w:t>
            </w:r>
          </w:p>
          <w:p w:rsidR="00067E73" w:rsidRPr="00257A60" w:rsidRDefault="00607BF7" w:rsidP="00257A60">
            <w:pPr>
              <w:pStyle w:val="BodyText"/>
            </w:pPr>
            <w:r>
              <w:t>Neil Koorbanally</w:t>
            </w:r>
          </w:p>
        </w:tc>
        <w:tc>
          <w:tcPr>
            <w:tcW w:w="2201" w:type="dxa"/>
          </w:tcPr>
          <w:p w:rsidR="00257A60" w:rsidRDefault="003E0C71" w:rsidP="00257A60">
            <w:pPr>
              <w:pStyle w:val="BodyText"/>
            </w:pPr>
            <w:r>
              <w:t>25</w:t>
            </w:r>
            <w:r w:rsidR="00257A60" w:rsidRPr="00257A60">
              <w:rPr>
                <w:vertAlign w:val="superscript"/>
              </w:rPr>
              <w:t>th</w:t>
            </w:r>
            <w:r w:rsidR="00257A60" w:rsidRPr="00257A60">
              <w:t xml:space="preserve"> </w:t>
            </w:r>
            <w:r>
              <w:t>October</w:t>
            </w:r>
            <w:r w:rsidR="00257A60" w:rsidRPr="00257A60">
              <w:t xml:space="preserve"> 2021</w:t>
            </w:r>
          </w:p>
          <w:p w:rsidR="00607BF7" w:rsidRDefault="00607BF7" w:rsidP="00257A60">
            <w:pPr>
              <w:pStyle w:val="BodyText"/>
            </w:pPr>
          </w:p>
          <w:p w:rsidR="00607BF7" w:rsidRDefault="00607BF7" w:rsidP="00257A60">
            <w:pPr>
              <w:pStyle w:val="BodyText"/>
            </w:pPr>
          </w:p>
          <w:p w:rsidR="00067E73" w:rsidRPr="00257A60" w:rsidRDefault="003E0C71" w:rsidP="00257A60">
            <w:pPr>
              <w:pStyle w:val="BodyText"/>
            </w:pPr>
            <w:r>
              <w:t>29</w:t>
            </w:r>
            <w:r w:rsidRPr="003E0C71">
              <w:rPr>
                <w:vertAlign w:val="superscript"/>
              </w:rPr>
              <w:t>th</w:t>
            </w:r>
            <w:r>
              <w:t xml:space="preserve"> October 2021</w:t>
            </w:r>
          </w:p>
          <w:p w:rsidR="00607BF7" w:rsidRDefault="00607BF7" w:rsidP="00067E73">
            <w:pPr>
              <w:pStyle w:val="BodyText"/>
            </w:pPr>
          </w:p>
          <w:p w:rsidR="00607BF7" w:rsidRDefault="00607BF7" w:rsidP="00067E73">
            <w:pPr>
              <w:pStyle w:val="BodyText"/>
            </w:pPr>
          </w:p>
          <w:p w:rsidR="00257A60" w:rsidRPr="00257A60" w:rsidRDefault="00067E73" w:rsidP="00067E73">
            <w:pPr>
              <w:pStyle w:val="BodyText"/>
            </w:pPr>
            <w:r>
              <w:t>1</w:t>
            </w:r>
            <w:r w:rsidRPr="00067E73">
              <w:rPr>
                <w:vertAlign w:val="superscript"/>
              </w:rPr>
              <w:t>st</w:t>
            </w:r>
            <w:r>
              <w:t xml:space="preserve"> </w:t>
            </w:r>
            <w:r w:rsidR="00257A60" w:rsidRPr="00257A60">
              <w:t>November 2021</w:t>
            </w:r>
          </w:p>
        </w:tc>
        <w:tc>
          <w:tcPr>
            <w:tcW w:w="2202" w:type="dxa"/>
          </w:tcPr>
          <w:p w:rsidR="00257A60" w:rsidRPr="00257A60" w:rsidRDefault="00257A60" w:rsidP="00257A60">
            <w:pPr>
              <w:pStyle w:val="BodyText"/>
            </w:pPr>
            <w:r w:rsidRPr="00257A60">
              <w:t>3 hours</w:t>
            </w:r>
          </w:p>
          <w:p w:rsidR="00607BF7" w:rsidRDefault="00607BF7" w:rsidP="00257A60">
            <w:pPr>
              <w:pStyle w:val="BodyText"/>
            </w:pPr>
          </w:p>
          <w:p w:rsidR="00607BF7" w:rsidRDefault="00607BF7" w:rsidP="00257A60">
            <w:pPr>
              <w:pStyle w:val="BodyText"/>
            </w:pPr>
          </w:p>
          <w:p w:rsidR="00257A60" w:rsidRDefault="00257A60" w:rsidP="00257A60">
            <w:pPr>
              <w:pStyle w:val="BodyText"/>
            </w:pPr>
            <w:r w:rsidRPr="00257A60">
              <w:t>3 hours</w:t>
            </w:r>
          </w:p>
          <w:p w:rsidR="00607BF7" w:rsidRDefault="00607BF7" w:rsidP="00257A60">
            <w:pPr>
              <w:pStyle w:val="BodyText"/>
            </w:pPr>
          </w:p>
          <w:p w:rsidR="00607BF7" w:rsidRDefault="00607BF7" w:rsidP="00257A60">
            <w:pPr>
              <w:pStyle w:val="BodyText"/>
            </w:pPr>
          </w:p>
          <w:p w:rsidR="00067E73" w:rsidRPr="00257A60" w:rsidRDefault="00067E73" w:rsidP="00257A60">
            <w:pPr>
              <w:pStyle w:val="BodyText"/>
            </w:pPr>
            <w:r>
              <w:t>3 hours</w:t>
            </w:r>
          </w:p>
        </w:tc>
      </w:tr>
      <w:tr w:rsidR="00257A60" w:rsidRPr="00257A60" w:rsidTr="00257A60">
        <w:trPr>
          <w:trHeight w:val="976"/>
        </w:trPr>
        <w:tc>
          <w:tcPr>
            <w:tcW w:w="2201" w:type="dxa"/>
          </w:tcPr>
          <w:p w:rsidR="00257A60" w:rsidRPr="00257A60" w:rsidRDefault="00257A60" w:rsidP="00257A60">
            <w:pPr>
              <w:pStyle w:val="BodyText"/>
            </w:pPr>
            <w:r w:rsidRPr="00257A60">
              <w:t>Publication conceptualisation (2 workshops)</w:t>
            </w:r>
          </w:p>
        </w:tc>
        <w:tc>
          <w:tcPr>
            <w:tcW w:w="2202" w:type="dxa"/>
          </w:tcPr>
          <w:p w:rsidR="00E41401" w:rsidRPr="00E41401" w:rsidRDefault="00E41401" w:rsidP="00E41401">
            <w:pPr>
              <w:pStyle w:val="BodyText"/>
              <w:rPr>
                <w:color w:val="C0504D" w:themeColor="accent2"/>
              </w:rPr>
            </w:pPr>
            <w:r w:rsidRPr="00E41401">
              <w:rPr>
                <w:color w:val="C0504D" w:themeColor="accent2"/>
              </w:rPr>
              <w:t>Roshila Moodley#</w:t>
            </w:r>
          </w:p>
          <w:p w:rsidR="00257A60" w:rsidRPr="00C84031" w:rsidRDefault="00607BF7" w:rsidP="00257A60">
            <w:pPr>
              <w:pStyle w:val="BodyText"/>
            </w:pPr>
            <w:r>
              <w:t>Neil Koorbanally</w:t>
            </w:r>
          </w:p>
          <w:p w:rsidR="00607BF7" w:rsidRDefault="00607BF7" w:rsidP="00E3703A">
            <w:pPr>
              <w:pStyle w:val="BodyText"/>
            </w:pPr>
          </w:p>
          <w:p w:rsidR="00E41401" w:rsidRPr="00E41401" w:rsidRDefault="00E41401" w:rsidP="00E41401">
            <w:pPr>
              <w:pStyle w:val="BodyText"/>
              <w:rPr>
                <w:color w:val="C0504D" w:themeColor="accent2"/>
              </w:rPr>
            </w:pPr>
            <w:r w:rsidRPr="00E41401">
              <w:rPr>
                <w:color w:val="C0504D" w:themeColor="accent2"/>
              </w:rPr>
              <w:t>Roshila Moodley#</w:t>
            </w:r>
          </w:p>
          <w:p w:rsidR="00067E73" w:rsidRPr="00257A60" w:rsidRDefault="00607BF7" w:rsidP="00607BF7">
            <w:pPr>
              <w:pStyle w:val="BodyText"/>
            </w:pPr>
            <w:r>
              <w:t>Neil Koorbanally</w:t>
            </w:r>
          </w:p>
        </w:tc>
        <w:tc>
          <w:tcPr>
            <w:tcW w:w="2201" w:type="dxa"/>
          </w:tcPr>
          <w:p w:rsidR="00257A60" w:rsidRPr="00257A60" w:rsidRDefault="00067E73" w:rsidP="00257A60">
            <w:pPr>
              <w:pStyle w:val="BodyText"/>
            </w:pPr>
            <w:r>
              <w:t>3</w:t>
            </w:r>
            <w:r w:rsidRPr="00067E73">
              <w:rPr>
                <w:vertAlign w:val="superscript"/>
              </w:rPr>
              <w:t>rd</w:t>
            </w:r>
            <w:r>
              <w:t xml:space="preserve"> </w:t>
            </w:r>
            <w:r w:rsidR="00257A60" w:rsidRPr="00257A60">
              <w:t>November 2021</w:t>
            </w:r>
          </w:p>
          <w:p w:rsidR="00607BF7" w:rsidRDefault="00607BF7" w:rsidP="00257A60">
            <w:pPr>
              <w:pStyle w:val="BodyText"/>
            </w:pPr>
          </w:p>
          <w:p w:rsidR="00607BF7" w:rsidRDefault="00607BF7" w:rsidP="00257A60">
            <w:pPr>
              <w:pStyle w:val="BodyText"/>
            </w:pPr>
          </w:p>
          <w:p w:rsidR="00257A60" w:rsidRPr="00257A60" w:rsidRDefault="00067E73" w:rsidP="00257A60">
            <w:pPr>
              <w:pStyle w:val="BodyText"/>
            </w:pPr>
            <w:r>
              <w:t>5</w:t>
            </w:r>
            <w:r w:rsidR="00257A60" w:rsidRPr="00257A60">
              <w:rPr>
                <w:vertAlign w:val="superscript"/>
              </w:rPr>
              <w:t>th</w:t>
            </w:r>
            <w:r w:rsidR="00257A60" w:rsidRPr="00257A60">
              <w:t xml:space="preserve"> November 2021</w:t>
            </w:r>
          </w:p>
        </w:tc>
        <w:tc>
          <w:tcPr>
            <w:tcW w:w="2202" w:type="dxa"/>
          </w:tcPr>
          <w:p w:rsidR="00257A60" w:rsidRPr="00257A60" w:rsidRDefault="00257A60" w:rsidP="00257A60">
            <w:pPr>
              <w:pStyle w:val="BodyText"/>
            </w:pPr>
            <w:r w:rsidRPr="00257A60">
              <w:t>3 hours</w:t>
            </w:r>
          </w:p>
          <w:p w:rsidR="00607BF7" w:rsidRDefault="00607BF7" w:rsidP="00257A60">
            <w:pPr>
              <w:pStyle w:val="BodyText"/>
            </w:pPr>
          </w:p>
          <w:p w:rsidR="00607BF7" w:rsidRDefault="00607BF7" w:rsidP="00257A60">
            <w:pPr>
              <w:pStyle w:val="BodyText"/>
            </w:pPr>
          </w:p>
          <w:p w:rsidR="00257A60" w:rsidRPr="00257A60" w:rsidRDefault="00257A60" w:rsidP="00257A60">
            <w:pPr>
              <w:pStyle w:val="BodyText"/>
            </w:pPr>
            <w:r w:rsidRPr="00257A60">
              <w:t>3 hours</w:t>
            </w:r>
          </w:p>
        </w:tc>
      </w:tr>
      <w:tr w:rsidR="00257A60" w:rsidRPr="00257A60" w:rsidTr="008D5134">
        <w:trPr>
          <w:trHeight w:val="1247"/>
        </w:trPr>
        <w:tc>
          <w:tcPr>
            <w:tcW w:w="2201" w:type="dxa"/>
          </w:tcPr>
          <w:p w:rsidR="00257A60" w:rsidRPr="00257A60" w:rsidRDefault="00257A60" w:rsidP="00257A60">
            <w:pPr>
              <w:pStyle w:val="BodyText"/>
            </w:pPr>
            <w:r w:rsidRPr="00257A60">
              <w:t>Publication writing workshops for emerging researchers</w:t>
            </w:r>
          </w:p>
          <w:p w:rsidR="00257A60" w:rsidRPr="00257A60" w:rsidRDefault="00257A60" w:rsidP="00257A60">
            <w:pPr>
              <w:pStyle w:val="BodyText"/>
            </w:pPr>
            <w:r w:rsidRPr="00257A60">
              <w:t>(2 workshops)</w:t>
            </w:r>
          </w:p>
        </w:tc>
        <w:tc>
          <w:tcPr>
            <w:tcW w:w="2202" w:type="dxa"/>
          </w:tcPr>
          <w:p w:rsidR="00257A60" w:rsidRPr="00BE6944" w:rsidRDefault="00257A60" w:rsidP="00257A60">
            <w:pPr>
              <w:pStyle w:val="BodyText"/>
            </w:pPr>
            <w:r w:rsidRPr="00BE6944">
              <w:t>Colleen Downs</w:t>
            </w:r>
          </w:p>
          <w:p w:rsidR="00257A60" w:rsidRPr="00257A60" w:rsidRDefault="00BE6944" w:rsidP="00257A60">
            <w:pPr>
              <w:pStyle w:val="BodyText"/>
            </w:pPr>
            <w:r w:rsidRPr="00BE6944">
              <w:t>Colleen Downs</w:t>
            </w:r>
          </w:p>
        </w:tc>
        <w:tc>
          <w:tcPr>
            <w:tcW w:w="2201" w:type="dxa"/>
          </w:tcPr>
          <w:p w:rsidR="00257A60" w:rsidRDefault="00067E73" w:rsidP="00257A60">
            <w:pPr>
              <w:pStyle w:val="BodyText"/>
            </w:pPr>
            <w:r>
              <w:t>8</w:t>
            </w:r>
            <w:r w:rsidR="00257A60" w:rsidRPr="00257A60">
              <w:rPr>
                <w:vertAlign w:val="superscript"/>
              </w:rPr>
              <w:t>th</w:t>
            </w:r>
            <w:r w:rsidR="00257A60" w:rsidRPr="00257A60">
              <w:t xml:space="preserve"> November 2021</w:t>
            </w:r>
          </w:p>
          <w:p w:rsidR="00067E73" w:rsidRPr="00257A60" w:rsidRDefault="00067E73" w:rsidP="00006179">
            <w:pPr>
              <w:pStyle w:val="BodyText"/>
            </w:pPr>
            <w:r>
              <w:t>1</w:t>
            </w:r>
            <w:r w:rsidR="00006179">
              <w:t>1</w:t>
            </w:r>
            <w:r w:rsidRPr="00067E73">
              <w:rPr>
                <w:vertAlign w:val="superscript"/>
              </w:rPr>
              <w:t>th</w:t>
            </w:r>
            <w:r>
              <w:t xml:space="preserve"> November 2021</w:t>
            </w:r>
          </w:p>
        </w:tc>
        <w:tc>
          <w:tcPr>
            <w:tcW w:w="2202" w:type="dxa"/>
          </w:tcPr>
          <w:p w:rsidR="00257A60" w:rsidRPr="00257A60" w:rsidRDefault="00257A60" w:rsidP="00257A60">
            <w:pPr>
              <w:pStyle w:val="BodyText"/>
            </w:pPr>
            <w:r w:rsidRPr="00257A60">
              <w:t>3 hours</w:t>
            </w:r>
          </w:p>
          <w:p w:rsidR="00257A60" w:rsidRPr="00257A60" w:rsidRDefault="00257A60" w:rsidP="00257A60">
            <w:pPr>
              <w:pStyle w:val="BodyText"/>
            </w:pPr>
            <w:r w:rsidRPr="00257A60">
              <w:t>3 hours</w:t>
            </w:r>
          </w:p>
        </w:tc>
      </w:tr>
      <w:tr w:rsidR="00257A60" w:rsidRPr="00257A60" w:rsidTr="008D5134">
        <w:trPr>
          <w:trHeight w:val="1020"/>
        </w:trPr>
        <w:tc>
          <w:tcPr>
            <w:tcW w:w="2201" w:type="dxa"/>
          </w:tcPr>
          <w:p w:rsidR="00257A60" w:rsidRPr="00257A60" w:rsidRDefault="00257A60" w:rsidP="00257A60">
            <w:pPr>
              <w:pStyle w:val="BodyText"/>
            </w:pPr>
            <w:r w:rsidRPr="00257A60">
              <w:t>Publication submission for emerging researchers</w:t>
            </w:r>
          </w:p>
          <w:p w:rsidR="00257A60" w:rsidRPr="00257A60" w:rsidRDefault="00257A60" w:rsidP="00257A60">
            <w:pPr>
              <w:pStyle w:val="BodyText"/>
            </w:pPr>
            <w:r w:rsidRPr="00257A60">
              <w:t>(2 workshops)</w:t>
            </w:r>
          </w:p>
        </w:tc>
        <w:tc>
          <w:tcPr>
            <w:tcW w:w="2202" w:type="dxa"/>
          </w:tcPr>
          <w:p w:rsidR="00257A60" w:rsidRPr="00BE6944" w:rsidRDefault="00BE6944" w:rsidP="00257A60">
            <w:pPr>
              <w:pStyle w:val="BodyText"/>
            </w:pPr>
            <w:r w:rsidRPr="00BE6944">
              <w:t>Shahidul Islam</w:t>
            </w:r>
          </w:p>
          <w:p w:rsidR="00257A60" w:rsidRPr="00257A60" w:rsidRDefault="00257A60" w:rsidP="00BE6944">
            <w:pPr>
              <w:pStyle w:val="BodyText"/>
            </w:pPr>
            <w:r w:rsidRPr="00BE6944">
              <w:t>Shahidul Islam</w:t>
            </w:r>
          </w:p>
        </w:tc>
        <w:tc>
          <w:tcPr>
            <w:tcW w:w="2201" w:type="dxa"/>
          </w:tcPr>
          <w:p w:rsidR="00257A60" w:rsidRPr="00257A60" w:rsidRDefault="00067E73" w:rsidP="00257A60">
            <w:pPr>
              <w:pStyle w:val="BodyText"/>
            </w:pPr>
            <w:r>
              <w:t>12</w:t>
            </w:r>
            <w:r w:rsidR="00257A60" w:rsidRPr="00257A60">
              <w:rPr>
                <w:vertAlign w:val="superscript"/>
              </w:rPr>
              <w:t>th</w:t>
            </w:r>
            <w:r w:rsidR="00257A60" w:rsidRPr="00257A60">
              <w:t xml:space="preserve"> November 2021</w:t>
            </w:r>
          </w:p>
          <w:p w:rsidR="00257A60" w:rsidRPr="00257A60" w:rsidRDefault="00067E73" w:rsidP="00006179">
            <w:pPr>
              <w:pStyle w:val="BodyText"/>
            </w:pPr>
            <w:r>
              <w:t>1</w:t>
            </w:r>
            <w:r w:rsidR="00006179">
              <w:t>6</w:t>
            </w:r>
            <w:r w:rsidR="00257A60" w:rsidRPr="00257A60">
              <w:rPr>
                <w:vertAlign w:val="superscript"/>
              </w:rPr>
              <w:t>th</w:t>
            </w:r>
            <w:r w:rsidR="00257A60" w:rsidRPr="00257A60">
              <w:t xml:space="preserve"> </w:t>
            </w:r>
            <w:r>
              <w:t>November</w:t>
            </w:r>
            <w:r w:rsidR="00257A60" w:rsidRPr="00257A60">
              <w:t xml:space="preserve"> 2021</w:t>
            </w:r>
          </w:p>
        </w:tc>
        <w:tc>
          <w:tcPr>
            <w:tcW w:w="2202" w:type="dxa"/>
          </w:tcPr>
          <w:p w:rsidR="00257A60" w:rsidRPr="00257A60" w:rsidRDefault="00257A60" w:rsidP="00257A60">
            <w:pPr>
              <w:pStyle w:val="BodyText"/>
            </w:pPr>
            <w:r w:rsidRPr="00257A60">
              <w:t>3 hours</w:t>
            </w:r>
          </w:p>
          <w:p w:rsidR="00257A60" w:rsidRPr="00257A60" w:rsidRDefault="00257A60" w:rsidP="00257A60">
            <w:pPr>
              <w:pStyle w:val="BodyText"/>
            </w:pPr>
            <w:r w:rsidRPr="00257A60">
              <w:t>3 hours</w:t>
            </w:r>
          </w:p>
        </w:tc>
      </w:tr>
    </w:tbl>
    <w:p w:rsidR="00254DB1" w:rsidRDefault="00254DB1" w:rsidP="00257A60">
      <w:pPr>
        <w:pStyle w:val="BodyText"/>
        <w:rPr>
          <w:sz w:val="22"/>
        </w:rPr>
      </w:pPr>
    </w:p>
    <w:p w:rsidR="00254DB1" w:rsidRDefault="00254DB1" w:rsidP="00257A60">
      <w:pPr>
        <w:pStyle w:val="BodyText"/>
        <w:rPr>
          <w:sz w:val="22"/>
        </w:rPr>
      </w:pPr>
    </w:p>
    <w:p w:rsidR="00254DB1" w:rsidRPr="00257A60" w:rsidRDefault="00254DB1" w:rsidP="00254DB1">
      <w:pPr>
        <w:pStyle w:val="BodyText"/>
        <w:rPr>
          <w:sz w:val="22"/>
        </w:rPr>
      </w:pPr>
      <w:r>
        <w:rPr>
          <w:sz w:val="22"/>
        </w:rPr>
        <w:t xml:space="preserve"> </w:t>
      </w:r>
    </w:p>
    <w:sectPr w:rsidR="00254DB1" w:rsidRPr="00257A60">
      <w:pgSz w:w="11910" w:h="16840"/>
      <w:pgMar w:top="1120" w:right="1320" w:bottom="1200" w:left="13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5CA" w:rsidRDefault="00D555CA">
      <w:r>
        <w:separator/>
      </w:r>
    </w:p>
  </w:endnote>
  <w:endnote w:type="continuationSeparator" w:id="0">
    <w:p w:rsidR="00D555CA" w:rsidRDefault="00D5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5F8" w:rsidRDefault="0022157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5F8" w:rsidRDefault="00E07D1D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694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8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uHqw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" filled="f" stroked="f">
              <v:textbox inset="0,0,0,0">
                <w:txbxContent>
                  <w:p w:rsidR="004135F8" w:rsidRDefault="00E07D1D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E694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5CA" w:rsidRDefault="00D555CA">
      <w:r>
        <w:separator/>
      </w:r>
    </w:p>
  </w:footnote>
  <w:footnote w:type="continuationSeparator" w:id="0">
    <w:p w:rsidR="00D555CA" w:rsidRDefault="00D55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208"/>
    <w:multiLevelType w:val="hybridMultilevel"/>
    <w:tmpl w:val="34586F82"/>
    <w:lvl w:ilvl="0" w:tplc="26AAC574">
      <w:start w:val="1"/>
      <w:numFmt w:val="decimal"/>
      <w:lvlText w:val="%1."/>
      <w:lvlJc w:val="left"/>
      <w:pPr>
        <w:ind w:left="8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ZA" w:eastAsia="en-US" w:bidi="ar-SA"/>
      </w:rPr>
    </w:lvl>
    <w:lvl w:ilvl="1" w:tplc="AAE6E690">
      <w:numFmt w:val="bullet"/>
      <w:lvlText w:val="•"/>
      <w:lvlJc w:val="left"/>
      <w:pPr>
        <w:ind w:left="1682" w:hanging="361"/>
      </w:pPr>
      <w:rPr>
        <w:rFonts w:hint="default"/>
        <w:lang w:val="en-ZA" w:eastAsia="en-US" w:bidi="ar-SA"/>
      </w:rPr>
    </w:lvl>
    <w:lvl w:ilvl="2" w:tplc="BDA6240A">
      <w:numFmt w:val="bullet"/>
      <w:lvlText w:val="•"/>
      <w:lvlJc w:val="left"/>
      <w:pPr>
        <w:ind w:left="2525" w:hanging="361"/>
      </w:pPr>
      <w:rPr>
        <w:rFonts w:hint="default"/>
        <w:lang w:val="en-ZA" w:eastAsia="en-US" w:bidi="ar-SA"/>
      </w:rPr>
    </w:lvl>
    <w:lvl w:ilvl="3" w:tplc="FBC0864C">
      <w:numFmt w:val="bullet"/>
      <w:lvlText w:val="•"/>
      <w:lvlJc w:val="left"/>
      <w:pPr>
        <w:ind w:left="3367" w:hanging="361"/>
      </w:pPr>
      <w:rPr>
        <w:rFonts w:hint="default"/>
        <w:lang w:val="en-ZA" w:eastAsia="en-US" w:bidi="ar-SA"/>
      </w:rPr>
    </w:lvl>
    <w:lvl w:ilvl="4" w:tplc="7668E64A">
      <w:numFmt w:val="bullet"/>
      <w:lvlText w:val="•"/>
      <w:lvlJc w:val="left"/>
      <w:pPr>
        <w:ind w:left="4210" w:hanging="361"/>
      </w:pPr>
      <w:rPr>
        <w:rFonts w:hint="default"/>
        <w:lang w:val="en-ZA" w:eastAsia="en-US" w:bidi="ar-SA"/>
      </w:rPr>
    </w:lvl>
    <w:lvl w:ilvl="5" w:tplc="4C84D682">
      <w:numFmt w:val="bullet"/>
      <w:lvlText w:val="•"/>
      <w:lvlJc w:val="left"/>
      <w:pPr>
        <w:ind w:left="5053" w:hanging="361"/>
      </w:pPr>
      <w:rPr>
        <w:rFonts w:hint="default"/>
        <w:lang w:val="en-ZA" w:eastAsia="en-US" w:bidi="ar-SA"/>
      </w:rPr>
    </w:lvl>
    <w:lvl w:ilvl="6" w:tplc="D610BDA4">
      <w:numFmt w:val="bullet"/>
      <w:lvlText w:val="•"/>
      <w:lvlJc w:val="left"/>
      <w:pPr>
        <w:ind w:left="5895" w:hanging="361"/>
      </w:pPr>
      <w:rPr>
        <w:rFonts w:hint="default"/>
        <w:lang w:val="en-ZA" w:eastAsia="en-US" w:bidi="ar-SA"/>
      </w:rPr>
    </w:lvl>
    <w:lvl w:ilvl="7" w:tplc="B82E505C">
      <w:numFmt w:val="bullet"/>
      <w:lvlText w:val="•"/>
      <w:lvlJc w:val="left"/>
      <w:pPr>
        <w:ind w:left="6738" w:hanging="361"/>
      </w:pPr>
      <w:rPr>
        <w:rFonts w:hint="default"/>
        <w:lang w:val="en-ZA" w:eastAsia="en-US" w:bidi="ar-SA"/>
      </w:rPr>
    </w:lvl>
    <w:lvl w:ilvl="8" w:tplc="60622D56">
      <w:numFmt w:val="bullet"/>
      <w:lvlText w:val="•"/>
      <w:lvlJc w:val="left"/>
      <w:pPr>
        <w:ind w:left="7581" w:hanging="361"/>
      </w:pPr>
      <w:rPr>
        <w:rFonts w:hint="default"/>
        <w:lang w:val="en-ZA" w:eastAsia="en-US" w:bidi="ar-SA"/>
      </w:rPr>
    </w:lvl>
  </w:abstractNum>
  <w:abstractNum w:abstractNumId="1" w15:restartNumberingAfterBreak="0">
    <w:nsid w:val="19A61A04"/>
    <w:multiLevelType w:val="hybridMultilevel"/>
    <w:tmpl w:val="950A3EC2"/>
    <w:lvl w:ilvl="0" w:tplc="1910EF04">
      <w:numFmt w:val="bullet"/>
      <w:lvlText w:val=""/>
      <w:lvlJc w:val="left"/>
      <w:pPr>
        <w:ind w:left="206" w:hanging="8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6"/>
        <w:sz w:val="10"/>
        <w:szCs w:val="10"/>
        <w:lang w:val="en-ZA" w:eastAsia="en-US" w:bidi="ar-SA"/>
      </w:rPr>
    </w:lvl>
    <w:lvl w:ilvl="1" w:tplc="2514F24C">
      <w:numFmt w:val="bullet"/>
      <w:lvlText w:val="•"/>
      <w:lvlJc w:val="left"/>
      <w:pPr>
        <w:ind w:left="1106" w:hanging="87"/>
      </w:pPr>
      <w:rPr>
        <w:rFonts w:hint="default"/>
        <w:lang w:val="en-ZA" w:eastAsia="en-US" w:bidi="ar-SA"/>
      </w:rPr>
    </w:lvl>
    <w:lvl w:ilvl="2" w:tplc="FC9A6B3E">
      <w:numFmt w:val="bullet"/>
      <w:lvlText w:val="•"/>
      <w:lvlJc w:val="left"/>
      <w:pPr>
        <w:ind w:left="2013" w:hanging="87"/>
      </w:pPr>
      <w:rPr>
        <w:rFonts w:hint="default"/>
        <w:lang w:val="en-ZA" w:eastAsia="en-US" w:bidi="ar-SA"/>
      </w:rPr>
    </w:lvl>
    <w:lvl w:ilvl="3" w:tplc="9F58906A">
      <w:numFmt w:val="bullet"/>
      <w:lvlText w:val="•"/>
      <w:lvlJc w:val="left"/>
      <w:pPr>
        <w:ind w:left="2919" w:hanging="87"/>
      </w:pPr>
      <w:rPr>
        <w:rFonts w:hint="default"/>
        <w:lang w:val="en-ZA" w:eastAsia="en-US" w:bidi="ar-SA"/>
      </w:rPr>
    </w:lvl>
    <w:lvl w:ilvl="4" w:tplc="BAB6552A">
      <w:numFmt w:val="bullet"/>
      <w:lvlText w:val="•"/>
      <w:lvlJc w:val="left"/>
      <w:pPr>
        <w:ind w:left="3826" w:hanging="87"/>
      </w:pPr>
      <w:rPr>
        <w:rFonts w:hint="default"/>
        <w:lang w:val="en-ZA" w:eastAsia="en-US" w:bidi="ar-SA"/>
      </w:rPr>
    </w:lvl>
    <w:lvl w:ilvl="5" w:tplc="C4B6FDD6">
      <w:numFmt w:val="bullet"/>
      <w:lvlText w:val="•"/>
      <w:lvlJc w:val="left"/>
      <w:pPr>
        <w:ind w:left="4733" w:hanging="87"/>
      </w:pPr>
      <w:rPr>
        <w:rFonts w:hint="default"/>
        <w:lang w:val="en-ZA" w:eastAsia="en-US" w:bidi="ar-SA"/>
      </w:rPr>
    </w:lvl>
    <w:lvl w:ilvl="6" w:tplc="BBD42B28">
      <w:numFmt w:val="bullet"/>
      <w:lvlText w:val="•"/>
      <w:lvlJc w:val="left"/>
      <w:pPr>
        <w:ind w:left="5639" w:hanging="87"/>
      </w:pPr>
      <w:rPr>
        <w:rFonts w:hint="default"/>
        <w:lang w:val="en-ZA" w:eastAsia="en-US" w:bidi="ar-SA"/>
      </w:rPr>
    </w:lvl>
    <w:lvl w:ilvl="7" w:tplc="1C00A14E">
      <w:numFmt w:val="bullet"/>
      <w:lvlText w:val="•"/>
      <w:lvlJc w:val="left"/>
      <w:pPr>
        <w:ind w:left="6546" w:hanging="87"/>
      </w:pPr>
      <w:rPr>
        <w:rFonts w:hint="default"/>
        <w:lang w:val="en-ZA" w:eastAsia="en-US" w:bidi="ar-SA"/>
      </w:rPr>
    </w:lvl>
    <w:lvl w:ilvl="8" w:tplc="96F22A08">
      <w:numFmt w:val="bullet"/>
      <w:lvlText w:val="•"/>
      <w:lvlJc w:val="left"/>
      <w:pPr>
        <w:ind w:left="7453" w:hanging="87"/>
      </w:pPr>
      <w:rPr>
        <w:rFonts w:hint="default"/>
        <w:lang w:val="en-ZA" w:eastAsia="en-US" w:bidi="ar-SA"/>
      </w:rPr>
    </w:lvl>
  </w:abstractNum>
  <w:abstractNum w:abstractNumId="2" w15:restartNumberingAfterBreak="0">
    <w:nsid w:val="329069BD"/>
    <w:multiLevelType w:val="hybridMultilevel"/>
    <w:tmpl w:val="749A914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C31F0C"/>
    <w:multiLevelType w:val="hybridMultilevel"/>
    <w:tmpl w:val="AFF84170"/>
    <w:lvl w:ilvl="0" w:tplc="E202EE88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ZA" w:eastAsia="en-US" w:bidi="ar-SA"/>
      </w:rPr>
    </w:lvl>
    <w:lvl w:ilvl="1" w:tplc="82CC59BC">
      <w:numFmt w:val="bullet"/>
      <w:lvlText w:val="•"/>
      <w:lvlJc w:val="left"/>
      <w:pPr>
        <w:ind w:left="1682" w:hanging="361"/>
      </w:pPr>
      <w:rPr>
        <w:rFonts w:hint="default"/>
        <w:lang w:val="en-ZA" w:eastAsia="en-US" w:bidi="ar-SA"/>
      </w:rPr>
    </w:lvl>
    <w:lvl w:ilvl="2" w:tplc="F2F692DC">
      <w:numFmt w:val="bullet"/>
      <w:lvlText w:val="•"/>
      <w:lvlJc w:val="left"/>
      <w:pPr>
        <w:ind w:left="2525" w:hanging="361"/>
      </w:pPr>
      <w:rPr>
        <w:rFonts w:hint="default"/>
        <w:lang w:val="en-ZA" w:eastAsia="en-US" w:bidi="ar-SA"/>
      </w:rPr>
    </w:lvl>
    <w:lvl w:ilvl="3" w:tplc="7C36C108">
      <w:numFmt w:val="bullet"/>
      <w:lvlText w:val="•"/>
      <w:lvlJc w:val="left"/>
      <w:pPr>
        <w:ind w:left="3367" w:hanging="361"/>
      </w:pPr>
      <w:rPr>
        <w:rFonts w:hint="default"/>
        <w:lang w:val="en-ZA" w:eastAsia="en-US" w:bidi="ar-SA"/>
      </w:rPr>
    </w:lvl>
    <w:lvl w:ilvl="4" w:tplc="D6AE5C8A">
      <w:numFmt w:val="bullet"/>
      <w:lvlText w:val="•"/>
      <w:lvlJc w:val="left"/>
      <w:pPr>
        <w:ind w:left="4210" w:hanging="361"/>
      </w:pPr>
      <w:rPr>
        <w:rFonts w:hint="default"/>
        <w:lang w:val="en-ZA" w:eastAsia="en-US" w:bidi="ar-SA"/>
      </w:rPr>
    </w:lvl>
    <w:lvl w:ilvl="5" w:tplc="A22882AC">
      <w:numFmt w:val="bullet"/>
      <w:lvlText w:val="•"/>
      <w:lvlJc w:val="left"/>
      <w:pPr>
        <w:ind w:left="5053" w:hanging="361"/>
      </w:pPr>
      <w:rPr>
        <w:rFonts w:hint="default"/>
        <w:lang w:val="en-ZA" w:eastAsia="en-US" w:bidi="ar-SA"/>
      </w:rPr>
    </w:lvl>
    <w:lvl w:ilvl="6" w:tplc="6D7A7ABC">
      <w:numFmt w:val="bullet"/>
      <w:lvlText w:val="•"/>
      <w:lvlJc w:val="left"/>
      <w:pPr>
        <w:ind w:left="5895" w:hanging="361"/>
      </w:pPr>
      <w:rPr>
        <w:rFonts w:hint="default"/>
        <w:lang w:val="en-ZA" w:eastAsia="en-US" w:bidi="ar-SA"/>
      </w:rPr>
    </w:lvl>
    <w:lvl w:ilvl="7" w:tplc="F0AA4206">
      <w:numFmt w:val="bullet"/>
      <w:lvlText w:val="•"/>
      <w:lvlJc w:val="left"/>
      <w:pPr>
        <w:ind w:left="6738" w:hanging="361"/>
      </w:pPr>
      <w:rPr>
        <w:rFonts w:hint="default"/>
        <w:lang w:val="en-ZA" w:eastAsia="en-US" w:bidi="ar-SA"/>
      </w:rPr>
    </w:lvl>
    <w:lvl w:ilvl="8" w:tplc="68E0EF4E">
      <w:numFmt w:val="bullet"/>
      <w:lvlText w:val="•"/>
      <w:lvlJc w:val="left"/>
      <w:pPr>
        <w:ind w:left="7581" w:hanging="361"/>
      </w:pPr>
      <w:rPr>
        <w:rFonts w:hint="default"/>
        <w:lang w:val="en-ZA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F8"/>
    <w:rsid w:val="00006179"/>
    <w:rsid w:val="00011F6C"/>
    <w:rsid w:val="00067E73"/>
    <w:rsid w:val="00094CF9"/>
    <w:rsid w:val="000957A5"/>
    <w:rsid w:val="000F47DB"/>
    <w:rsid w:val="00164664"/>
    <w:rsid w:val="001C7020"/>
    <w:rsid w:val="001D6F82"/>
    <w:rsid w:val="00200ADB"/>
    <w:rsid w:val="0020106F"/>
    <w:rsid w:val="0022157D"/>
    <w:rsid w:val="0022750D"/>
    <w:rsid w:val="00254DB1"/>
    <w:rsid w:val="00257A60"/>
    <w:rsid w:val="00272403"/>
    <w:rsid w:val="002809D2"/>
    <w:rsid w:val="0031435A"/>
    <w:rsid w:val="003677A3"/>
    <w:rsid w:val="003E0C71"/>
    <w:rsid w:val="004135F8"/>
    <w:rsid w:val="00454599"/>
    <w:rsid w:val="004652A9"/>
    <w:rsid w:val="004C0508"/>
    <w:rsid w:val="004D6F8B"/>
    <w:rsid w:val="005438D2"/>
    <w:rsid w:val="00587003"/>
    <w:rsid w:val="005A20C8"/>
    <w:rsid w:val="005C2A8A"/>
    <w:rsid w:val="005C77A1"/>
    <w:rsid w:val="00604C35"/>
    <w:rsid w:val="006065C6"/>
    <w:rsid w:val="00607BF7"/>
    <w:rsid w:val="00660899"/>
    <w:rsid w:val="00687872"/>
    <w:rsid w:val="006C179B"/>
    <w:rsid w:val="007078B9"/>
    <w:rsid w:val="007326E5"/>
    <w:rsid w:val="00750285"/>
    <w:rsid w:val="00773516"/>
    <w:rsid w:val="007760B7"/>
    <w:rsid w:val="007A3866"/>
    <w:rsid w:val="007B1D0E"/>
    <w:rsid w:val="00833A5F"/>
    <w:rsid w:val="00842FCB"/>
    <w:rsid w:val="008D5134"/>
    <w:rsid w:val="008E234F"/>
    <w:rsid w:val="008E498A"/>
    <w:rsid w:val="008E6DA6"/>
    <w:rsid w:val="008F4188"/>
    <w:rsid w:val="009650B1"/>
    <w:rsid w:val="00965A02"/>
    <w:rsid w:val="009D643D"/>
    <w:rsid w:val="00A01BA2"/>
    <w:rsid w:val="00A21CD6"/>
    <w:rsid w:val="00A24723"/>
    <w:rsid w:val="00A3303E"/>
    <w:rsid w:val="00A857DD"/>
    <w:rsid w:val="00B21EC1"/>
    <w:rsid w:val="00B42F8E"/>
    <w:rsid w:val="00BB56DB"/>
    <w:rsid w:val="00BD31B2"/>
    <w:rsid w:val="00BE6944"/>
    <w:rsid w:val="00C57D07"/>
    <w:rsid w:val="00C625CD"/>
    <w:rsid w:val="00C84031"/>
    <w:rsid w:val="00CC3F8C"/>
    <w:rsid w:val="00CC7103"/>
    <w:rsid w:val="00CE3EFC"/>
    <w:rsid w:val="00D32303"/>
    <w:rsid w:val="00D555CA"/>
    <w:rsid w:val="00E03202"/>
    <w:rsid w:val="00E07D1D"/>
    <w:rsid w:val="00E3703A"/>
    <w:rsid w:val="00E41401"/>
    <w:rsid w:val="00E853A2"/>
    <w:rsid w:val="00E95F0B"/>
    <w:rsid w:val="00EF409B"/>
    <w:rsid w:val="00F43D26"/>
    <w:rsid w:val="00F44131"/>
    <w:rsid w:val="00F457D0"/>
    <w:rsid w:val="00F530A6"/>
    <w:rsid w:val="00F634E5"/>
    <w:rsid w:val="00FA541F"/>
    <w:rsid w:val="00FC677A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9EE44B4"/>
  <w15:docId w15:val="{6A5A4C2A-6166-40B4-96CB-A271457E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ZA"/>
    </w:rPr>
  </w:style>
  <w:style w:type="paragraph" w:styleId="Heading1">
    <w:name w:val="heading 1"/>
    <w:basedOn w:val="Normal"/>
    <w:uiPriority w:val="1"/>
    <w:qFormat/>
    <w:pPr>
      <w:spacing w:before="33"/>
      <w:ind w:left="1097" w:right="294" w:hanging="175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20"/>
      <w:jc w:val="both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35"/>
      <w:ind w:left="1097" w:right="109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"/>
      <w:ind w:left="84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7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mAzcQkFvMkqBy3tP9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bheleT2@ukzn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orbanally@ukzn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Kwa-Zulu Natal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Precious Nomusa Ndwalane</dc:creator>
  <cp:lastModifiedBy>Thinasonke Siphesihle Pamela Mbhele</cp:lastModifiedBy>
  <cp:revision>4</cp:revision>
  <dcterms:created xsi:type="dcterms:W3CDTF">2021-09-28T07:22:00Z</dcterms:created>
  <dcterms:modified xsi:type="dcterms:W3CDTF">2021-09-30T07:46:00Z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2021-08-02T00:00:00Z</vt:filetime>
  </property>
</Properties>
</file>