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81" w:rsidRDefault="00300881" w:rsidP="00300881">
      <w:pPr>
        <w:widowControl w:val="0"/>
        <w:autoSpaceDE w:val="0"/>
        <w:autoSpaceDN w:val="0"/>
        <w:spacing w:before="79" w:line="278" w:lineRule="auto"/>
        <w:ind w:left="1317" w:right="487" w:hanging="790"/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</w:pPr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The University </w:t>
      </w:r>
      <w:proofErr w:type="gramStart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>of</w:t>
      </w:r>
      <w:proofErr w:type="gramEnd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 KwaZulu-Natal (UKZN) is committed to meeting the objectives of Employment Equity to improve </w:t>
      </w:r>
      <w:proofErr w:type="spellStart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>representivity</w:t>
      </w:r>
      <w:proofErr w:type="spellEnd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 within the Institution.</w:t>
      </w:r>
    </w:p>
    <w:p w:rsidR="00B35052" w:rsidRDefault="00B35052" w:rsidP="00B35052">
      <w:pPr>
        <w:jc w:val="center"/>
        <w:rPr>
          <w:rFonts w:ascii="Century Gothic" w:hAnsi="Century Gothic"/>
          <w:b/>
          <w:i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5952EF">
        <w:rPr>
          <w:rFonts w:ascii="Century Gothic" w:hAnsi="Century Gothic"/>
          <w:b/>
          <w:bCs/>
          <w:sz w:val="21"/>
          <w:szCs w:val="21"/>
        </w:rPr>
        <w:t>FINANCE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</w:t>
      </w:r>
      <w:r w:rsidR="00BB5693">
        <w:rPr>
          <w:rFonts w:ascii="Century Gothic" w:hAnsi="Century Gothic"/>
          <w:b/>
          <w:bCs/>
          <w:sz w:val="21"/>
          <w:szCs w:val="21"/>
        </w:rPr>
        <w:t>/WESTVILLE</w:t>
      </w:r>
      <w:r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934FE0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D849D8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D849D8" w:rsidRPr="00D849D8">
        <w:rPr>
          <w:rFonts w:ascii="Century Gothic" w:hAnsi="Century Gothic"/>
          <w:b/>
          <w:bCs/>
          <w:sz w:val="21"/>
          <w:szCs w:val="21"/>
        </w:rPr>
        <w:t>FIN03</w:t>
      </w:r>
      <w:r w:rsidR="008F45DB" w:rsidRPr="00D849D8">
        <w:rPr>
          <w:rFonts w:ascii="Century Gothic" w:hAnsi="Century Gothic"/>
          <w:b/>
          <w:bCs/>
          <w:sz w:val="21"/>
          <w:szCs w:val="21"/>
        </w:rPr>
        <w:t>/20</w:t>
      </w:r>
      <w:r w:rsidR="0025477D" w:rsidRPr="00D849D8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930B49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932165">
        <w:rPr>
          <w:rFonts w:ascii="Century Gothic" w:hAnsi="Century Gothic" w:cs="Arial"/>
          <w:b/>
          <w:sz w:val="21"/>
          <w:szCs w:val="21"/>
          <w:lang w:val="en-US"/>
        </w:rPr>
        <w:t xml:space="preserve"> of 2020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6635F3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 </w:t>
      </w:r>
      <w:r w:rsidR="00514437">
        <w:rPr>
          <w:rFonts w:ascii="Century Gothic" w:hAnsi="Century Gothic" w:cs="Arial"/>
          <w:sz w:val="21"/>
          <w:szCs w:val="21"/>
        </w:rPr>
        <w:t xml:space="preserve">Finance at undergraduate </w:t>
      </w:r>
      <w:r w:rsidR="00B90B0F">
        <w:rPr>
          <w:rFonts w:ascii="Century Gothic" w:hAnsi="Century Gothic" w:cs="Arial"/>
          <w:sz w:val="21"/>
          <w:szCs w:val="21"/>
        </w:rPr>
        <w:t>and/</w:t>
      </w:r>
      <w:r w:rsidR="00454F4A">
        <w:rPr>
          <w:rFonts w:ascii="Century Gothic" w:hAnsi="Century Gothic" w:cs="Arial"/>
          <w:sz w:val="21"/>
          <w:szCs w:val="21"/>
        </w:rPr>
        <w:t xml:space="preserve">or </w:t>
      </w:r>
      <w:proofErr w:type="spellStart"/>
      <w:r w:rsidR="00454F4A">
        <w:rPr>
          <w:rFonts w:ascii="Century Gothic" w:hAnsi="Century Gothic" w:cs="Arial"/>
          <w:sz w:val="21"/>
          <w:szCs w:val="21"/>
        </w:rPr>
        <w:t>h</w:t>
      </w:r>
      <w:r w:rsidR="007227F3">
        <w:rPr>
          <w:rFonts w:ascii="Century Gothic" w:hAnsi="Century Gothic" w:cs="Arial"/>
          <w:sz w:val="21"/>
          <w:szCs w:val="21"/>
        </w:rPr>
        <w:t>onours</w:t>
      </w:r>
      <w:proofErr w:type="spellEnd"/>
      <w:r w:rsidR="007227F3" w:rsidRPr="00780418">
        <w:rPr>
          <w:rFonts w:ascii="Century Gothic" w:hAnsi="Century Gothic" w:cs="Arial"/>
          <w:sz w:val="21"/>
          <w:szCs w:val="21"/>
        </w:rPr>
        <w:t xml:space="preserve"> </w:t>
      </w:r>
      <w:r w:rsidR="007227F3">
        <w:rPr>
          <w:rFonts w:ascii="Century Gothic" w:hAnsi="Century Gothic" w:cs="Arial"/>
          <w:sz w:val="21"/>
          <w:szCs w:val="21"/>
        </w:rPr>
        <w:t xml:space="preserve">level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Westville and/or Pietermaritzburg campuses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EC2A10">
        <w:rPr>
          <w:rFonts w:ascii="Century Gothic" w:hAnsi="Century Gothic" w:cs="Arial"/>
          <w:sz w:val="21"/>
          <w:szCs w:val="21"/>
        </w:rPr>
        <w:t>second</w:t>
      </w:r>
      <w:r w:rsidR="008F45DB">
        <w:rPr>
          <w:rFonts w:ascii="Century Gothic" w:hAnsi="Century Gothic" w:cs="Arial"/>
          <w:sz w:val="21"/>
          <w:szCs w:val="21"/>
        </w:rPr>
        <w:t xml:space="preserve"> semester of 2020</w:t>
      </w:r>
      <w:r>
        <w:rPr>
          <w:rFonts w:ascii="Century Gothic" w:hAnsi="Century Gothic" w:cs="Arial"/>
          <w:sz w:val="21"/>
          <w:szCs w:val="21"/>
        </w:rPr>
        <w:t xml:space="preserve">. </w:t>
      </w:r>
      <w:r w:rsidR="006635F3">
        <w:rPr>
          <w:rFonts w:ascii="Century Gothic" w:hAnsi="Century Gothic" w:cs="Arial"/>
          <w:sz w:val="21"/>
          <w:szCs w:val="21"/>
        </w:rPr>
        <w:t>The modules are:</w:t>
      </w:r>
    </w:p>
    <w:p w:rsidR="006635F3" w:rsidRDefault="006635F3" w:rsidP="006635F3">
      <w:pPr>
        <w:pStyle w:val="Default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Finance 202 (FINA202),</w:t>
      </w:r>
    </w:p>
    <w:p w:rsidR="006635F3" w:rsidRDefault="006635F3" w:rsidP="006635F3">
      <w:pPr>
        <w:pStyle w:val="Default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 w:rsidRPr="006635F3">
        <w:rPr>
          <w:rFonts w:ascii="Century Gothic" w:hAnsi="Century Gothic" w:cs="Arial"/>
          <w:sz w:val="21"/>
          <w:szCs w:val="21"/>
        </w:rPr>
        <w:t>Corporate Financial Management</w:t>
      </w:r>
      <w:r>
        <w:rPr>
          <w:rFonts w:ascii="Century Gothic" w:hAnsi="Century Gothic" w:cs="Arial"/>
          <w:sz w:val="21"/>
          <w:szCs w:val="21"/>
        </w:rPr>
        <w:t xml:space="preserve"> (FINA321</w:t>
      </w:r>
      <w:r w:rsidR="00974001">
        <w:rPr>
          <w:rFonts w:ascii="Century Gothic" w:hAnsi="Century Gothic" w:cs="Arial"/>
          <w:sz w:val="21"/>
          <w:szCs w:val="21"/>
        </w:rPr>
        <w:t>)</w:t>
      </w:r>
      <w:r>
        <w:rPr>
          <w:rFonts w:ascii="Century Gothic" w:hAnsi="Century Gothic" w:cs="Arial"/>
          <w:sz w:val="21"/>
          <w:szCs w:val="21"/>
        </w:rPr>
        <w:t>, and</w:t>
      </w:r>
    </w:p>
    <w:p w:rsidR="006635F3" w:rsidRDefault="006635F3" w:rsidP="006635F3">
      <w:pPr>
        <w:pStyle w:val="Default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Financial Modelling (FINA7ST).</w:t>
      </w:r>
    </w:p>
    <w:p w:rsidR="00952261" w:rsidRDefault="00952261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5952EF">
        <w:rPr>
          <w:rFonts w:ascii="Century Gothic" w:hAnsi="Century Gothic" w:cs="Arial"/>
          <w:sz w:val="21"/>
          <w:szCs w:val="21"/>
        </w:rPr>
        <w:t>Finance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5952EF">
        <w:rPr>
          <w:rFonts w:ascii="Century Gothic" w:hAnsi="Century Gothic" w:cs="Arial"/>
          <w:sz w:val="21"/>
          <w:szCs w:val="21"/>
        </w:rPr>
        <w:t xml:space="preserve">Finance </w:t>
      </w:r>
      <w:r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596938" w:rsidRDefault="0009093F" w:rsidP="0059693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DE617F">
        <w:rPr>
          <w:rFonts w:ascii="Century Gothic" w:hAnsi="Century Gothic" w:cs="Arial"/>
          <w:sz w:val="21"/>
          <w:szCs w:val="21"/>
        </w:rPr>
        <w:t>/</w:t>
      </w:r>
      <w:r w:rsidR="005952EF">
        <w:rPr>
          <w:rFonts w:ascii="Century Gothic" w:hAnsi="Century Gothic" w:cs="Arial"/>
          <w:sz w:val="21"/>
          <w:szCs w:val="21"/>
        </w:rPr>
        <w:t>tutoring Finance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596938" w:rsidRPr="00F02859" w:rsidRDefault="00596938" w:rsidP="00596938">
      <w:pPr>
        <w:pStyle w:val="Default"/>
        <w:spacing w:after="32"/>
        <w:rPr>
          <w:rFonts w:ascii="Century Gothic" w:hAnsi="Century Gothic" w:cs="Arial"/>
          <w:b/>
          <w:color w:val="auto"/>
          <w:sz w:val="21"/>
          <w:szCs w:val="21"/>
        </w:rPr>
      </w:pPr>
      <w:r w:rsidRPr="00F02859">
        <w:rPr>
          <w:rFonts w:ascii="Century Gothic" w:hAnsi="Century Gothic" w:cs="Arial"/>
          <w:b/>
          <w:color w:val="auto"/>
          <w:sz w:val="21"/>
          <w:szCs w:val="21"/>
        </w:rPr>
        <w:t>Advantages:</w:t>
      </w:r>
    </w:p>
    <w:p w:rsidR="00596938" w:rsidRDefault="00596938" w:rsidP="00596938">
      <w:pPr>
        <w:pStyle w:val="Default"/>
        <w:numPr>
          <w:ilvl w:val="0"/>
          <w:numId w:val="4"/>
        </w:numPr>
        <w:spacing w:after="32"/>
        <w:rPr>
          <w:rFonts w:ascii="Century Gothic" w:hAnsi="Century Gothic" w:cs="Arial"/>
          <w:color w:val="auto"/>
          <w:sz w:val="21"/>
          <w:szCs w:val="21"/>
        </w:rPr>
      </w:pPr>
      <w:r>
        <w:rPr>
          <w:rFonts w:ascii="Century Gothic" w:hAnsi="Century Gothic" w:cs="Arial"/>
          <w:color w:val="auto"/>
          <w:sz w:val="21"/>
          <w:szCs w:val="21"/>
        </w:rPr>
        <w:t xml:space="preserve">Competency </w:t>
      </w:r>
      <w:r w:rsidR="007227F3">
        <w:rPr>
          <w:rFonts w:ascii="Century Gothic" w:hAnsi="Century Gothic" w:cs="Arial"/>
          <w:color w:val="auto"/>
          <w:sz w:val="21"/>
          <w:szCs w:val="21"/>
        </w:rPr>
        <w:t>in</w:t>
      </w:r>
      <w:r>
        <w:rPr>
          <w:rFonts w:ascii="Century Gothic" w:hAnsi="Century Gothic" w:cs="Arial"/>
          <w:color w:val="auto"/>
          <w:sz w:val="21"/>
          <w:szCs w:val="21"/>
        </w:rPr>
        <w:t xml:space="preserve"> Financial M</w:t>
      </w:r>
      <w:r w:rsidR="007227F3">
        <w:rPr>
          <w:rFonts w:ascii="Century Gothic" w:hAnsi="Century Gothic" w:cs="Arial"/>
          <w:color w:val="auto"/>
          <w:sz w:val="21"/>
          <w:szCs w:val="21"/>
        </w:rPr>
        <w:t>odelling with Excel.</w:t>
      </w:r>
    </w:p>
    <w:p w:rsidR="00767E3B" w:rsidRPr="00767E3B" w:rsidRDefault="00767E3B" w:rsidP="00767E3B">
      <w:pPr>
        <w:pStyle w:val="ListParagraph"/>
        <w:numPr>
          <w:ilvl w:val="0"/>
          <w:numId w:val="4"/>
        </w:numPr>
        <w:rPr>
          <w:rFonts w:ascii="Century Gothic" w:eastAsiaTheme="minorHAnsi" w:hAnsi="Century Gothic" w:cs="Arial"/>
          <w:sz w:val="21"/>
          <w:szCs w:val="21"/>
          <w:lang w:val="en-US"/>
        </w:rPr>
      </w:pPr>
      <w:r w:rsidRPr="00767E3B">
        <w:rPr>
          <w:rFonts w:ascii="Century Gothic" w:eastAsiaTheme="minorHAnsi" w:hAnsi="Century Gothic" w:cs="Arial"/>
          <w:sz w:val="21"/>
          <w:szCs w:val="21"/>
          <w:lang w:val="en-US"/>
        </w:rPr>
        <w:t xml:space="preserve">A PhD in Finance or related discipline. 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596938">
        <w:rPr>
          <w:rFonts w:ascii="Century Gothic" w:hAnsi="Century Gothic" w:cs="Arial"/>
          <w:b/>
          <w:sz w:val="21"/>
          <w:szCs w:val="21"/>
          <w:lang w:eastAsia="en-ZA"/>
        </w:rPr>
        <w:t>Prof</w:t>
      </w:r>
      <w:r w:rsidR="007C4329">
        <w:rPr>
          <w:rFonts w:ascii="Century Gothic" w:hAnsi="Century Gothic" w:cs="Arial"/>
          <w:b/>
          <w:sz w:val="21"/>
          <w:szCs w:val="21"/>
          <w:lang w:eastAsia="en-ZA"/>
        </w:rPr>
        <w:t>essor</w:t>
      </w:r>
      <w:r w:rsidR="007227F3">
        <w:rPr>
          <w:rFonts w:ascii="Century Gothic" w:hAnsi="Century Gothic" w:cs="Arial"/>
          <w:b/>
          <w:sz w:val="21"/>
          <w:szCs w:val="21"/>
          <w:lang w:eastAsia="en-ZA"/>
        </w:rPr>
        <w:t xml:space="preserve"> PF</w:t>
      </w:r>
      <w:r w:rsidR="00FE373F">
        <w:rPr>
          <w:rFonts w:ascii="Century Gothic" w:hAnsi="Century Gothic" w:cs="Arial"/>
          <w:b/>
          <w:sz w:val="21"/>
          <w:szCs w:val="21"/>
          <w:lang w:eastAsia="en-ZA"/>
        </w:rPr>
        <w:t xml:space="preserve"> Muzindutsi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4D1360" w:rsidRPr="00DD2FC8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MuzindutsiP@ukzn.ac.za</w:t>
        </w:r>
      </w:hyperlink>
      <w:r w:rsidR="004D1360">
        <w:rPr>
          <w:rStyle w:val="Hyperlink"/>
          <w:rFonts w:ascii="Century Gothic" w:hAnsi="Century Gothic" w:cs="Arial"/>
          <w:b/>
          <w:sz w:val="21"/>
          <w:szCs w:val="21"/>
          <w:lang w:eastAsia="en-ZA"/>
        </w:rPr>
        <w:t xml:space="preserve"> 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CC2D5F">
        <w:rPr>
          <w:rFonts w:ascii="Century Gothic" w:hAnsi="Century Gothic"/>
          <w:b/>
          <w:sz w:val="21"/>
          <w:szCs w:val="21"/>
          <w:lang w:eastAsia="en-ZA"/>
        </w:rPr>
        <w:t>30</w:t>
      </w:r>
      <w:r w:rsidR="00A50EA3" w:rsidRPr="00934FE0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932165">
        <w:rPr>
          <w:rFonts w:ascii="Century Gothic" w:hAnsi="Century Gothic"/>
          <w:b/>
          <w:sz w:val="21"/>
          <w:szCs w:val="21"/>
          <w:lang w:eastAsia="en-ZA"/>
        </w:rPr>
        <w:t>June</w:t>
      </w:r>
      <w:r w:rsidR="004D1360" w:rsidRPr="00934FE0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932165">
        <w:rPr>
          <w:rFonts w:ascii="Century Gothic" w:hAnsi="Century Gothic"/>
          <w:b/>
          <w:sz w:val="21"/>
          <w:szCs w:val="21"/>
          <w:lang w:eastAsia="en-ZA"/>
        </w:rPr>
        <w:t>2020</w:t>
      </w:r>
      <w:r w:rsidRPr="00934FE0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030"/>
    <w:multiLevelType w:val="hybridMultilevel"/>
    <w:tmpl w:val="A1C44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38C"/>
    <w:multiLevelType w:val="hybridMultilevel"/>
    <w:tmpl w:val="A6523F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1227E1"/>
    <w:rsid w:val="001934D4"/>
    <w:rsid w:val="001B51B0"/>
    <w:rsid w:val="001E07E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40EF4"/>
    <w:rsid w:val="00394DE0"/>
    <w:rsid w:val="003E5594"/>
    <w:rsid w:val="003E7666"/>
    <w:rsid w:val="00401EF3"/>
    <w:rsid w:val="00413C88"/>
    <w:rsid w:val="00454F4A"/>
    <w:rsid w:val="00475C5F"/>
    <w:rsid w:val="00490058"/>
    <w:rsid w:val="004D1360"/>
    <w:rsid w:val="004D2365"/>
    <w:rsid w:val="00514437"/>
    <w:rsid w:val="00523F11"/>
    <w:rsid w:val="005952EF"/>
    <w:rsid w:val="00596938"/>
    <w:rsid w:val="00624740"/>
    <w:rsid w:val="00641975"/>
    <w:rsid w:val="00650845"/>
    <w:rsid w:val="006635F3"/>
    <w:rsid w:val="00671FEE"/>
    <w:rsid w:val="006C4513"/>
    <w:rsid w:val="006C6810"/>
    <w:rsid w:val="006D72D7"/>
    <w:rsid w:val="00705113"/>
    <w:rsid w:val="007227F3"/>
    <w:rsid w:val="007416A0"/>
    <w:rsid w:val="00767E3B"/>
    <w:rsid w:val="00780418"/>
    <w:rsid w:val="007C4329"/>
    <w:rsid w:val="007C59AF"/>
    <w:rsid w:val="007E1877"/>
    <w:rsid w:val="007E2030"/>
    <w:rsid w:val="008B7B7A"/>
    <w:rsid w:val="008E795C"/>
    <w:rsid w:val="008F45DB"/>
    <w:rsid w:val="00930B49"/>
    <w:rsid w:val="00932165"/>
    <w:rsid w:val="00934FE0"/>
    <w:rsid w:val="00952261"/>
    <w:rsid w:val="00974001"/>
    <w:rsid w:val="009774EB"/>
    <w:rsid w:val="00A50EA3"/>
    <w:rsid w:val="00A7397E"/>
    <w:rsid w:val="00B33261"/>
    <w:rsid w:val="00B35052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2D5F"/>
    <w:rsid w:val="00CC59AC"/>
    <w:rsid w:val="00CD3F93"/>
    <w:rsid w:val="00CF320A"/>
    <w:rsid w:val="00D57013"/>
    <w:rsid w:val="00D849D8"/>
    <w:rsid w:val="00DE617F"/>
    <w:rsid w:val="00E04FFD"/>
    <w:rsid w:val="00E31272"/>
    <w:rsid w:val="00E4104D"/>
    <w:rsid w:val="00E6461A"/>
    <w:rsid w:val="00E724E9"/>
    <w:rsid w:val="00EC2A10"/>
    <w:rsid w:val="00ED56B4"/>
    <w:rsid w:val="00F21DD2"/>
    <w:rsid w:val="00F36513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229AA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indutsiP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D97F-E949-46E3-AF42-9B0AB4FA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4</cp:revision>
  <cp:lastPrinted>2017-06-08T12:18:00Z</cp:lastPrinted>
  <dcterms:created xsi:type="dcterms:W3CDTF">2020-05-25T11:17:00Z</dcterms:created>
  <dcterms:modified xsi:type="dcterms:W3CDTF">2020-05-25T12:00:00Z</dcterms:modified>
</cp:coreProperties>
</file>