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4D" w:rsidRDefault="00D83B4D" w:rsidP="00634523">
      <w:pPr>
        <w:pStyle w:val="Heading1"/>
        <w:spacing w:before="78"/>
        <w:ind w:left="309"/>
        <w:jc w:val="center"/>
      </w:pPr>
      <w:bookmarkStart w:id="0" w:name="The_University_of_KwaZulu-Natal_(UKZN)_i"/>
      <w:bookmarkStart w:id="1" w:name="_GoBack"/>
      <w:bookmarkEnd w:id="0"/>
      <w:bookmarkEnd w:id="1"/>
      <w:r w:rsidRPr="00323D24">
        <w:t xml:space="preserve">The University </w:t>
      </w:r>
      <w:proofErr w:type="gramStart"/>
      <w:r w:rsidRPr="00323D24">
        <w:t>of</w:t>
      </w:r>
      <w:proofErr w:type="gramEnd"/>
      <w:r w:rsidRPr="00323D24">
        <w:t xml:space="preserve"> KwaZulu-Natal (UKZN) is committed to Employment Equity with the intention to promote </w:t>
      </w:r>
      <w:proofErr w:type="spellStart"/>
      <w:r w:rsidRPr="00323D24">
        <w:t>representivity</w:t>
      </w:r>
      <w:proofErr w:type="spellEnd"/>
      <w:r w:rsidRPr="00323D24">
        <w:t xml:space="preserve"> within the institution</w:t>
      </w:r>
      <w:r w:rsidR="00634523">
        <w:t xml:space="preserve">. </w:t>
      </w:r>
      <w:bookmarkStart w:id="2" w:name="Preference_will_be_given_to_applicants_f"/>
      <w:bookmarkEnd w:id="2"/>
      <w:r w:rsidRPr="00323D24">
        <w:t>Preference will be given to applicants from designated groups in accordance with our Employment Equity Plan</w:t>
      </w:r>
    </w:p>
    <w:p w:rsidR="00634523" w:rsidRPr="00323D24" w:rsidRDefault="00634523" w:rsidP="00634523">
      <w:pPr>
        <w:pStyle w:val="Heading1"/>
        <w:spacing w:before="78"/>
        <w:ind w:left="309"/>
        <w:jc w:val="center"/>
        <w:rPr>
          <w:b w:val="0"/>
        </w:rPr>
      </w:pPr>
    </w:p>
    <w:p w:rsidR="00D83B4D" w:rsidRPr="00323D24" w:rsidRDefault="00D83B4D" w:rsidP="00634523">
      <w:pPr>
        <w:pStyle w:val="BodyText"/>
        <w:spacing w:line="360" w:lineRule="auto"/>
        <w:ind w:left="1809" w:right="1805" w:hanging="3"/>
        <w:jc w:val="center"/>
        <w:rPr>
          <w:b/>
        </w:rPr>
      </w:pPr>
      <w:r w:rsidRPr="00323D24">
        <w:rPr>
          <w:b/>
          <w:u w:val="single"/>
        </w:rPr>
        <w:t>COLLEGE OF LAW AND MANAGEMENT STUDIES</w:t>
      </w:r>
      <w:r w:rsidRPr="00323D24">
        <w:rPr>
          <w:b/>
        </w:rPr>
        <w:t xml:space="preserve"> </w:t>
      </w:r>
    </w:p>
    <w:p w:rsidR="00D83B4D" w:rsidRPr="00323D24" w:rsidRDefault="00D83B4D" w:rsidP="00634523">
      <w:pPr>
        <w:pStyle w:val="BodyText"/>
        <w:spacing w:line="360" w:lineRule="auto"/>
        <w:ind w:left="1809" w:right="1805" w:hanging="3"/>
        <w:jc w:val="center"/>
        <w:rPr>
          <w:b/>
        </w:rPr>
      </w:pPr>
      <w:r w:rsidRPr="00323D24">
        <w:rPr>
          <w:b/>
        </w:rPr>
        <w:t>SCHOOL OF ACCOUNTING, ECONOMICS &amp; FINANCE</w:t>
      </w:r>
    </w:p>
    <w:p w:rsidR="00D83B4D" w:rsidRPr="00634523" w:rsidRDefault="00627D47" w:rsidP="00634523">
      <w:pPr>
        <w:pStyle w:val="BodyText"/>
        <w:spacing w:line="360" w:lineRule="auto"/>
        <w:ind w:left="1809" w:right="1805" w:hanging="3"/>
        <w:jc w:val="center"/>
        <w:rPr>
          <w:b/>
        </w:rPr>
      </w:pPr>
      <w:r w:rsidRPr="00634523">
        <w:rPr>
          <w:b/>
        </w:rPr>
        <w:t>PROJECT ADMINISTRATO</w:t>
      </w:r>
      <w:r w:rsidR="001E7C15" w:rsidRPr="00634523">
        <w:rPr>
          <w:b/>
        </w:rPr>
        <w:t>R</w:t>
      </w:r>
    </w:p>
    <w:p w:rsidR="00DC7D28" w:rsidRPr="00634523" w:rsidRDefault="00DC7D28" w:rsidP="00634523">
      <w:pPr>
        <w:pStyle w:val="BodyText"/>
        <w:spacing w:line="360" w:lineRule="auto"/>
        <w:ind w:left="1809" w:right="1805" w:hanging="3"/>
        <w:jc w:val="center"/>
        <w:rPr>
          <w:b/>
        </w:rPr>
      </w:pPr>
      <w:r w:rsidRPr="00634523">
        <w:rPr>
          <w:b/>
        </w:rPr>
        <w:t>(</w:t>
      </w:r>
      <w:r w:rsidR="009869E2">
        <w:rPr>
          <w:b/>
        </w:rPr>
        <w:t>6 Months</w:t>
      </w:r>
      <w:r w:rsidR="002669CC" w:rsidRPr="00634523">
        <w:rPr>
          <w:b/>
        </w:rPr>
        <w:t xml:space="preserve"> </w:t>
      </w:r>
      <w:r w:rsidR="00627D47" w:rsidRPr="00634523">
        <w:rPr>
          <w:b/>
        </w:rPr>
        <w:t>Fixed-Term</w:t>
      </w:r>
      <w:r w:rsidR="00FB7EC2" w:rsidRPr="00634523">
        <w:rPr>
          <w:b/>
        </w:rPr>
        <w:t xml:space="preserve"> Appointment)</w:t>
      </w:r>
    </w:p>
    <w:p w:rsidR="001B5E30" w:rsidRPr="00323D24" w:rsidRDefault="009869E2" w:rsidP="00634523">
      <w:pPr>
        <w:pStyle w:val="BodyText"/>
        <w:spacing w:line="360" w:lineRule="auto"/>
        <w:ind w:left="1809" w:right="1805" w:hanging="3"/>
        <w:jc w:val="center"/>
        <w:rPr>
          <w:b/>
        </w:rPr>
      </w:pPr>
      <w:r>
        <w:rPr>
          <w:b/>
        </w:rPr>
        <w:t>(PEROMNES GRADE 11</w:t>
      </w:r>
      <w:r w:rsidR="001B5E30" w:rsidRPr="00634523">
        <w:rPr>
          <w:b/>
        </w:rPr>
        <w:t>)</w:t>
      </w:r>
    </w:p>
    <w:p w:rsidR="00634523" w:rsidRDefault="00634523" w:rsidP="00634523">
      <w:pPr>
        <w:pStyle w:val="BodyText"/>
        <w:spacing w:line="360" w:lineRule="auto"/>
        <w:ind w:left="1809" w:right="1805" w:hanging="3"/>
        <w:jc w:val="center"/>
        <w:rPr>
          <w:b/>
        </w:rPr>
      </w:pPr>
      <w:r>
        <w:rPr>
          <w:b/>
        </w:rPr>
        <w:t xml:space="preserve">REFERENCE NO: </w:t>
      </w:r>
      <w:r w:rsidR="00627D47" w:rsidRPr="00634523">
        <w:rPr>
          <w:b/>
        </w:rPr>
        <w:t>AEF</w:t>
      </w:r>
      <w:r>
        <w:rPr>
          <w:b/>
        </w:rPr>
        <w:t>_INSETA1/2020</w:t>
      </w:r>
    </w:p>
    <w:p w:rsidR="00194721" w:rsidRPr="00634523" w:rsidRDefault="00194721" w:rsidP="00634523">
      <w:pPr>
        <w:pStyle w:val="BodyText"/>
        <w:spacing w:line="360" w:lineRule="auto"/>
        <w:ind w:left="1809" w:right="1805" w:hanging="3"/>
        <w:jc w:val="center"/>
        <w:rPr>
          <w:b/>
        </w:rPr>
      </w:pPr>
      <w:r w:rsidRPr="00634523">
        <w:rPr>
          <w:b/>
        </w:rPr>
        <w:t xml:space="preserve">WESTVILLE CAMPUS </w:t>
      </w:r>
    </w:p>
    <w:p w:rsidR="00F245D6" w:rsidRDefault="00F245D6" w:rsidP="00F245D6">
      <w:pPr>
        <w:pStyle w:val="Default"/>
      </w:pPr>
    </w:p>
    <w:p w:rsidR="00627D47" w:rsidRPr="00D06B17" w:rsidRDefault="00D06B17" w:rsidP="00DB21C3">
      <w:pPr>
        <w:pStyle w:val="Default"/>
        <w:jc w:val="both"/>
        <w:rPr>
          <w:rFonts w:ascii="Century Gothic" w:hAnsi="Century Gothic"/>
          <w:sz w:val="21"/>
          <w:szCs w:val="21"/>
        </w:rPr>
      </w:pPr>
      <w:r w:rsidRPr="00D06B17">
        <w:rPr>
          <w:rFonts w:ascii="Century Gothic" w:hAnsi="Century Gothic"/>
          <w:sz w:val="21"/>
          <w:szCs w:val="21"/>
        </w:rPr>
        <w:t>The School of Accounting, Economics</w:t>
      </w:r>
      <w:r>
        <w:rPr>
          <w:rFonts w:ascii="Century Gothic" w:hAnsi="Century Gothic"/>
          <w:sz w:val="21"/>
          <w:szCs w:val="21"/>
        </w:rPr>
        <w:t xml:space="preserve"> and Finance seeks to appoint</w:t>
      </w:r>
      <w:r w:rsidR="00F245D6" w:rsidRPr="00D06B17">
        <w:rPr>
          <w:rFonts w:ascii="Century Gothic" w:hAnsi="Century Gothic"/>
          <w:sz w:val="21"/>
          <w:szCs w:val="21"/>
        </w:rPr>
        <w:t xml:space="preserve"> a proactive project administrator on a </w:t>
      </w:r>
      <w:r w:rsidR="009869E2">
        <w:rPr>
          <w:rFonts w:ascii="Century Gothic" w:hAnsi="Century Gothic"/>
          <w:sz w:val="21"/>
          <w:szCs w:val="21"/>
        </w:rPr>
        <w:t xml:space="preserve">six month </w:t>
      </w:r>
      <w:r w:rsidR="00F245D6" w:rsidRPr="00D06B17">
        <w:rPr>
          <w:rFonts w:ascii="Century Gothic" w:hAnsi="Century Gothic"/>
          <w:sz w:val="21"/>
          <w:szCs w:val="21"/>
        </w:rPr>
        <w:t>fixed – term appointment to work with</w:t>
      </w:r>
      <w:r w:rsidR="00DB21C3">
        <w:rPr>
          <w:rFonts w:ascii="Century Gothic" w:hAnsi="Century Gothic"/>
          <w:sz w:val="21"/>
          <w:szCs w:val="21"/>
        </w:rPr>
        <w:t xml:space="preserve"> Insurance Se</w:t>
      </w:r>
      <w:r w:rsidR="00D57076">
        <w:rPr>
          <w:rFonts w:ascii="Century Gothic" w:hAnsi="Century Gothic"/>
          <w:sz w:val="21"/>
          <w:szCs w:val="21"/>
        </w:rPr>
        <w:t xml:space="preserve">ctor Education </w:t>
      </w:r>
      <w:r w:rsidR="00772777">
        <w:rPr>
          <w:rFonts w:ascii="Century Gothic" w:hAnsi="Century Gothic"/>
          <w:sz w:val="21"/>
          <w:szCs w:val="21"/>
        </w:rPr>
        <w:t>and</w:t>
      </w:r>
      <w:r w:rsidR="00DB21C3">
        <w:rPr>
          <w:rFonts w:ascii="Century Gothic" w:hAnsi="Century Gothic"/>
          <w:sz w:val="21"/>
          <w:szCs w:val="21"/>
        </w:rPr>
        <w:t xml:space="preserve"> Training</w:t>
      </w:r>
      <w:r w:rsidR="00D57076">
        <w:rPr>
          <w:rFonts w:ascii="Century Gothic" w:hAnsi="Century Gothic"/>
          <w:sz w:val="21"/>
          <w:szCs w:val="21"/>
        </w:rPr>
        <w:t xml:space="preserve"> Authority</w:t>
      </w:r>
      <w:r w:rsidR="00634523">
        <w:rPr>
          <w:rFonts w:ascii="Century Gothic" w:hAnsi="Century Gothic"/>
          <w:sz w:val="21"/>
          <w:szCs w:val="21"/>
        </w:rPr>
        <w:t xml:space="preserve"> </w:t>
      </w:r>
      <w:r w:rsidR="00DB21C3">
        <w:rPr>
          <w:rFonts w:ascii="Century Gothic" w:hAnsi="Century Gothic"/>
          <w:sz w:val="21"/>
          <w:szCs w:val="21"/>
        </w:rPr>
        <w:t>(INSETA) funded projects executed by the school</w:t>
      </w:r>
      <w:r w:rsidR="00634523">
        <w:rPr>
          <w:rFonts w:ascii="Century Gothic" w:hAnsi="Century Gothic"/>
          <w:sz w:val="21"/>
          <w:szCs w:val="21"/>
        </w:rPr>
        <w:t>.</w:t>
      </w:r>
    </w:p>
    <w:p w:rsidR="00F245D6" w:rsidRPr="00D06B17" w:rsidRDefault="00F245D6" w:rsidP="00DB21C3">
      <w:pPr>
        <w:pStyle w:val="Default"/>
        <w:jc w:val="both"/>
        <w:rPr>
          <w:rFonts w:ascii="Century Gothic" w:hAnsi="Century Gothic"/>
          <w:sz w:val="21"/>
          <w:szCs w:val="21"/>
        </w:rPr>
      </w:pPr>
    </w:p>
    <w:p w:rsidR="001B5E30" w:rsidRPr="001B5E30" w:rsidRDefault="001B5E30" w:rsidP="001B5E30">
      <w:pPr>
        <w:pStyle w:val="BodyText"/>
        <w:spacing w:before="201" w:line="276" w:lineRule="auto"/>
        <w:ind w:right="111"/>
        <w:rPr>
          <w:rFonts w:ascii="Arial" w:hAnsi="Arial" w:cs="Arial"/>
          <w:b/>
        </w:rPr>
      </w:pPr>
      <w:r w:rsidRPr="001B5E30">
        <w:rPr>
          <w:rFonts w:ascii="Arial" w:hAnsi="Arial" w:cs="Arial"/>
          <w:b/>
        </w:rPr>
        <w:t>Duties will include, but not be limited to the following:</w:t>
      </w:r>
    </w:p>
    <w:p w:rsidR="00627D47" w:rsidRPr="00627D47" w:rsidRDefault="00627D47" w:rsidP="00627D47">
      <w:pPr>
        <w:pStyle w:val="Default"/>
        <w:spacing w:after="25"/>
        <w:rPr>
          <w:rFonts w:ascii="Century Gothic" w:hAnsi="Century Gothic"/>
          <w:sz w:val="21"/>
          <w:szCs w:val="21"/>
        </w:rPr>
      </w:pPr>
      <w:r w:rsidRPr="00627D47">
        <w:rPr>
          <w:rFonts w:ascii="Century Gothic" w:hAnsi="Century Gothic"/>
          <w:sz w:val="21"/>
          <w:szCs w:val="21"/>
        </w:rPr>
        <w:t>Administrative, financial an</w:t>
      </w:r>
      <w:r w:rsidR="0089056B">
        <w:rPr>
          <w:rFonts w:ascii="Century Gothic" w:hAnsi="Century Gothic"/>
          <w:sz w:val="21"/>
          <w:szCs w:val="21"/>
        </w:rPr>
        <w:t>d technical support</w:t>
      </w:r>
      <w:r w:rsidRPr="00627D47">
        <w:rPr>
          <w:rFonts w:ascii="Century Gothic" w:hAnsi="Century Gothic"/>
          <w:sz w:val="21"/>
          <w:szCs w:val="21"/>
        </w:rPr>
        <w:t xml:space="preserve"> activities; </w:t>
      </w:r>
    </w:p>
    <w:p w:rsidR="00627D47" w:rsidRPr="00627D47" w:rsidRDefault="00627D47" w:rsidP="00627D47">
      <w:pPr>
        <w:pStyle w:val="Default"/>
        <w:spacing w:after="25"/>
        <w:rPr>
          <w:rFonts w:ascii="Century Gothic" w:hAnsi="Century Gothic"/>
          <w:sz w:val="21"/>
          <w:szCs w:val="21"/>
        </w:rPr>
      </w:pPr>
      <w:r w:rsidRPr="00627D47">
        <w:rPr>
          <w:rFonts w:ascii="Century Gothic" w:hAnsi="Century Gothic"/>
          <w:sz w:val="21"/>
          <w:szCs w:val="21"/>
        </w:rPr>
        <w:t xml:space="preserve">Implementing and monitoring budget plans; </w:t>
      </w:r>
    </w:p>
    <w:p w:rsidR="00627D47" w:rsidRDefault="00627D47" w:rsidP="00627D47">
      <w:pPr>
        <w:pStyle w:val="Default"/>
        <w:spacing w:after="25"/>
        <w:rPr>
          <w:rFonts w:ascii="Century Gothic" w:hAnsi="Century Gothic"/>
          <w:sz w:val="21"/>
          <w:szCs w:val="21"/>
        </w:rPr>
      </w:pPr>
      <w:r w:rsidRPr="00627D47">
        <w:rPr>
          <w:rFonts w:ascii="Century Gothic" w:hAnsi="Century Gothic"/>
          <w:sz w:val="21"/>
          <w:szCs w:val="21"/>
        </w:rPr>
        <w:t>Organising workshops</w:t>
      </w:r>
      <w:r w:rsidR="00DB21C3">
        <w:rPr>
          <w:rFonts w:ascii="Century Gothic" w:hAnsi="Century Gothic"/>
          <w:sz w:val="21"/>
          <w:szCs w:val="21"/>
        </w:rPr>
        <w:t>, Supplementary Instruction meeting and courses</w:t>
      </w:r>
      <w:r w:rsidRPr="00627D47">
        <w:rPr>
          <w:rFonts w:ascii="Century Gothic" w:hAnsi="Century Gothic"/>
          <w:sz w:val="21"/>
          <w:szCs w:val="21"/>
        </w:rPr>
        <w:t xml:space="preserve">; </w:t>
      </w:r>
    </w:p>
    <w:p w:rsidR="00DB21C3" w:rsidRDefault="00DB21C3" w:rsidP="00627D47">
      <w:pPr>
        <w:pStyle w:val="Default"/>
        <w:spacing w:after="25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Attending project</w:t>
      </w:r>
      <w:r w:rsidR="00D57076">
        <w:rPr>
          <w:rFonts w:ascii="Century Gothic" w:hAnsi="Century Gothic"/>
          <w:sz w:val="21"/>
          <w:szCs w:val="21"/>
        </w:rPr>
        <w:t>-</w:t>
      </w:r>
      <w:r>
        <w:rPr>
          <w:rFonts w:ascii="Century Gothic" w:hAnsi="Century Gothic"/>
          <w:sz w:val="21"/>
          <w:szCs w:val="21"/>
        </w:rPr>
        <w:t>related meetings</w:t>
      </w:r>
      <w:r w:rsidR="001B5E30">
        <w:rPr>
          <w:rFonts w:ascii="Century Gothic" w:hAnsi="Century Gothic"/>
          <w:sz w:val="21"/>
          <w:szCs w:val="21"/>
        </w:rPr>
        <w:t>;</w:t>
      </w:r>
    </w:p>
    <w:p w:rsidR="00627D47" w:rsidRPr="00627D47" w:rsidRDefault="00DB21C3" w:rsidP="00DB21C3">
      <w:pPr>
        <w:pStyle w:val="Default"/>
        <w:spacing w:after="25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Preparing project reports.</w:t>
      </w:r>
    </w:p>
    <w:p w:rsidR="00627D47" w:rsidRPr="00627D47" w:rsidRDefault="00627D47" w:rsidP="00627D47">
      <w:pPr>
        <w:pStyle w:val="Default"/>
        <w:rPr>
          <w:rFonts w:ascii="Century Gothic" w:hAnsi="Century Gothic"/>
          <w:sz w:val="21"/>
          <w:szCs w:val="21"/>
        </w:rPr>
      </w:pPr>
    </w:p>
    <w:p w:rsidR="00627D47" w:rsidRPr="001B5E30" w:rsidRDefault="001B5E30" w:rsidP="00627D47">
      <w:pPr>
        <w:pStyle w:val="Default"/>
        <w:rPr>
          <w:rFonts w:eastAsia="Century Gothic"/>
          <w:b/>
          <w:color w:val="auto"/>
          <w:sz w:val="22"/>
          <w:szCs w:val="22"/>
          <w:lang w:val="en-US"/>
        </w:rPr>
      </w:pPr>
      <w:r w:rsidRPr="001B5E30">
        <w:rPr>
          <w:rFonts w:eastAsia="Century Gothic"/>
          <w:b/>
          <w:color w:val="auto"/>
          <w:sz w:val="22"/>
          <w:szCs w:val="22"/>
          <w:lang w:val="en-US"/>
        </w:rPr>
        <w:t xml:space="preserve">Minimum requirements: </w:t>
      </w:r>
    </w:p>
    <w:p w:rsidR="00627D47" w:rsidRPr="00627D47" w:rsidRDefault="00627D47" w:rsidP="00627D47">
      <w:pPr>
        <w:pStyle w:val="Default"/>
        <w:spacing w:after="25"/>
        <w:rPr>
          <w:rFonts w:ascii="Century Gothic" w:hAnsi="Century Gothic"/>
          <w:sz w:val="21"/>
          <w:szCs w:val="21"/>
        </w:rPr>
      </w:pPr>
      <w:r w:rsidRPr="00627D47">
        <w:rPr>
          <w:rFonts w:ascii="Century Gothic" w:hAnsi="Century Gothic"/>
          <w:sz w:val="21"/>
          <w:szCs w:val="21"/>
        </w:rPr>
        <w:t>Matric plus a one</w:t>
      </w:r>
      <w:r w:rsidR="00D57076">
        <w:rPr>
          <w:rFonts w:ascii="Century Gothic" w:hAnsi="Century Gothic"/>
          <w:sz w:val="21"/>
          <w:szCs w:val="21"/>
        </w:rPr>
        <w:t>-</w:t>
      </w:r>
      <w:r w:rsidRPr="00627D47">
        <w:rPr>
          <w:rFonts w:ascii="Century Gothic" w:hAnsi="Century Gothic"/>
          <w:sz w:val="21"/>
          <w:szCs w:val="21"/>
        </w:rPr>
        <w:t>year qualification</w:t>
      </w:r>
      <w:r w:rsidR="00036615">
        <w:rPr>
          <w:rFonts w:ascii="Century Gothic" w:hAnsi="Century Gothic"/>
          <w:sz w:val="21"/>
          <w:szCs w:val="21"/>
        </w:rPr>
        <w:t xml:space="preserve"> in</w:t>
      </w:r>
      <w:r w:rsidR="00036615" w:rsidRPr="00036615">
        <w:rPr>
          <w:rFonts w:ascii="Century Gothic" w:hAnsi="Century Gothic"/>
          <w:sz w:val="21"/>
          <w:szCs w:val="21"/>
        </w:rPr>
        <w:t xml:space="preserve"> </w:t>
      </w:r>
      <w:r w:rsidR="00036615" w:rsidRPr="00627D47">
        <w:rPr>
          <w:rFonts w:ascii="Century Gothic" w:hAnsi="Century Gothic"/>
          <w:sz w:val="21"/>
          <w:szCs w:val="21"/>
        </w:rPr>
        <w:t>project management</w:t>
      </w:r>
      <w:r w:rsidR="00036615">
        <w:rPr>
          <w:rFonts w:ascii="Century Gothic" w:hAnsi="Century Gothic"/>
          <w:sz w:val="21"/>
          <w:szCs w:val="21"/>
        </w:rPr>
        <w:t>/</w:t>
      </w:r>
      <w:r w:rsidR="00036615" w:rsidRPr="00627D47">
        <w:rPr>
          <w:rFonts w:ascii="Century Gothic" w:hAnsi="Century Gothic"/>
          <w:sz w:val="21"/>
          <w:szCs w:val="21"/>
        </w:rPr>
        <w:t>administration or a related field;</w:t>
      </w:r>
    </w:p>
    <w:p w:rsidR="00627D47" w:rsidRPr="00627D47" w:rsidRDefault="0089056B" w:rsidP="00627D47">
      <w:pPr>
        <w:pStyle w:val="Default"/>
        <w:spacing w:after="25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Two</w:t>
      </w:r>
      <w:r w:rsidR="00627D47" w:rsidRPr="00627D47">
        <w:rPr>
          <w:rFonts w:ascii="Century Gothic" w:hAnsi="Century Gothic"/>
          <w:sz w:val="21"/>
          <w:szCs w:val="21"/>
        </w:rPr>
        <w:t xml:space="preserve"> years’ </w:t>
      </w:r>
      <w:r w:rsidR="00036615">
        <w:rPr>
          <w:rFonts w:ascii="Century Gothic" w:hAnsi="Century Gothic"/>
          <w:sz w:val="21"/>
          <w:szCs w:val="21"/>
        </w:rPr>
        <w:t xml:space="preserve">relevant </w:t>
      </w:r>
      <w:r w:rsidR="00627D47" w:rsidRPr="00627D47">
        <w:rPr>
          <w:rFonts w:ascii="Century Gothic" w:hAnsi="Century Gothic"/>
          <w:sz w:val="21"/>
          <w:szCs w:val="21"/>
        </w:rPr>
        <w:t xml:space="preserve">experience in </w:t>
      </w:r>
      <w:r w:rsidR="00036615">
        <w:rPr>
          <w:rFonts w:ascii="Century Gothic" w:hAnsi="Century Gothic"/>
          <w:sz w:val="21"/>
          <w:szCs w:val="21"/>
        </w:rPr>
        <w:t>project administration</w:t>
      </w:r>
      <w:r w:rsidR="00627D47" w:rsidRPr="00627D47">
        <w:rPr>
          <w:rFonts w:ascii="Century Gothic" w:hAnsi="Century Gothic"/>
          <w:sz w:val="21"/>
          <w:szCs w:val="21"/>
        </w:rPr>
        <w:t xml:space="preserve">; </w:t>
      </w:r>
    </w:p>
    <w:p w:rsidR="00627D47" w:rsidRPr="00627D47" w:rsidRDefault="00627D47" w:rsidP="00627D47">
      <w:pPr>
        <w:pStyle w:val="Default"/>
        <w:spacing w:after="25"/>
        <w:rPr>
          <w:rFonts w:ascii="Century Gothic" w:hAnsi="Century Gothic"/>
          <w:sz w:val="21"/>
          <w:szCs w:val="21"/>
        </w:rPr>
      </w:pPr>
      <w:r w:rsidRPr="00627D47">
        <w:rPr>
          <w:rFonts w:ascii="Century Gothic" w:hAnsi="Century Gothic"/>
          <w:sz w:val="21"/>
          <w:szCs w:val="21"/>
        </w:rPr>
        <w:t xml:space="preserve">Demonstrable experience in financial management; </w:t>
      </w:r>
    </w:p>
    <w:p w:rsidR="00627D47" w:rsidRPr="00627D47" w:rsidRDefault="00627D47" w:rsidP="00627D47">
      <w:pPr>
        <w:pStyle w:val="Default"/>
        <w:spacing w:after="25"/>
        <w:rPr>
          <w:rFonts w:ascii="Century Gothic" w:hAnsi="Century Gothic"/>
          <w:sz w:val="21"/>
          <w:szCs w:val="21"/>
        </w:rPr>
      </w:pPr>
      <w:r w:rsidRPr="00627D47">
        <w:rPr>
          <w:rFonts w:ascii="Century Gothic" w:hAnsi="Century Gothic"/>
          <w:sz w:val="21"/>
          <w:szCs w:val="21"/>
        </w:rPr>
        <w:t xml:space="preserve">Evidence of expertise with standard computer packages, including the use of spreadsheets; </w:t>
      </w:r>
    </w:p>
    <w:p w:rsidR="00627D47" w:rsidRDefault="00627D47" w:rsidP="00627D47">
      <w:pPr>
        <w:pStyle w:val="Defaul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 driver’s licence. </w:t>
      </w:r>
    </w:p>
    <w:p w:rsidR="001B5E30" w:rsidRPr="00627D47" w:rsidRDefault="001B5E30" w:rsidP="00627D47">
      <w:pPr>
        <w:pStyle w:val="Default"/>
        <w:rPr>
          <w:rFonts w:ascii="Century Gothic" w:hAnsi="Century Gothic"/>
          <w:sz w:val="21"/>
          <w:szCs w:val="21"/>
        </w:rPr>
      </w:pPr>
    </w:p>
    <w:p w:rsidR="001B5E30" w:rsidRDefault="001B5E30" w:rsidP="001B5E30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1B5E30">
        <w:rPr>
          <w:rFonts w:ascii="Century Gothic" w:hAnsi="Century Gothic" w:cs="Times New Roman"/>
          <w:sz w:val="21"/>
          <w:szCs w:val="21"/>
        </w:rPr>
        <w:t>This position requires an individual who has the ability to pay close attention to detail and the ability to work independently and accurately under pressure. S/he should also have excellent interpersonal and organisational skills.</w:t>
      </w:r>
    </w:p>
    <w:p w:rsidR="001B5E30" w:rsidRPr="001B5E30" w:rsidRDefault="001B5E30" w:rsidP="001B5E30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n-US"/>
        </w:rPr>
      </w:pPr>
    </w:p>
    <w:p w:rsidR="001B5E30" w:rsidRPr="001B5E30" w:rsidRDefault="001B5E30" w:rsidP="001B5E30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val="en-US"/>
        </w:rPr>
      </w:pPr>
      <w:r w:rsidRPr="001B5E30">
        <w:rPr>
          <w:rFonts w:ascii="Century Gothic" w:hAnsi="Century Gothic" w:cs="Times New Roman"/>
          <w:sz w:val="21"/>
          <w:szCs w:val="21"/>
          <w:lang w:val="en-US"/>
        </w:rPr>
        <w:t xml:space="preserve">The incumbent will report to the Director for Self-Funded Teaching </w:t>
      </w:r>
      <w:proofErr w:type="spellStart"/>
      <w:r w:rsidRPr="001B5E30">
        <w:rPr>
          <w:rFonts w:ascii="Century Gothic" w:hAnsi="Century Gothic" w:cs="Times New Roman"/>
          <w:sz w:val="21"/>
          <w:szCs w:val="21"/>
          <w:lang w:val="en-US"/>
        </w:rPr>
        <w:t>Programme</w:t>
      </w:r>
      <w:proofErr w:type="spellEnd"/>
      <w:r w:rsidRPr="001B5E30">
        <w:rPr>
          <w:rFonts w:ascii="Century Gothic" w:hAnsi="Century Gothic" w:cs="Times New Roman"/>
          <w:sz w:val="21"/>
          <w:szCs w:val="21"/>
          <w:lang w:val="en-US"/>
        </w:rPr>
        <w:t xml:space="preserve"> (SFTP) and will be based on the Westville campus.</w:t>
      </w:r>
    </w:p>
    <w:p w:rsidR="00627D47" w:rsidRDefault="00627D47" w:rsidP="00EA2B74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</w:p>
    <w:p w:rsidR="00FB7EC2" w:rsidRPr="00323D24" w:rsidRDefault="00FB7EC2" w:rsidP="00EA2B74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23D24">
        <w:rPr>
          <w:rFonts w:ascii="Century Gothic" w:hAnsi="Century Gothic" w:cs="Times New Roman"/>
          <w:sz w:val="21"/>
          <w:szCs w:val="21"/>
        </w:rPr>
        <w:t xml:space="preserve">For </w:t>
      </w:r>
      <w:r w:rsidR="001E7C15" w:rsidRPr="00323D24">
        <w:rPr>
          <w:rFonts w:ascii="Century Gothic" w:hAnsi="Century Gothic" w:cs="Times New Roman"/>
          <w:sz w:val="21"/>
          <w:szCs w:val="21"/>
        </w:rPr>
        <w:t>further information, contact Dr</w:t>
      </w:r>
      <w:r w:rsidRPr="00323D24">
        <w:rPr>
          <w:rFonts w:ascii="Century Gothic" w:hAnsi="Century Gothic" w:cs="Times New Roman"/>
          <w:sz w:val="21"/>
          <w:szCs w:val="21"/>
        </w:rPr>
        <w:t xml:space="preserve"> </w:t>
      </w:r>
      <w:r w:rsidR="00627D47">
        <w:rPr>
          <w:rFonts w:ascii="Century Gothic" w:hAnsi="Century Gothic" w:cs="Times New Roman"/>
          <w:sz w:val="21"/>
          <w:szCs w:val="21"/>
        </w:rPr>
        <w:t>Bomi Nomlala</w:t>
      </w:r>
      <w:r w:rsidR="007F56B8" w:rsidRPr="00323D24">
        <w:rPr>
          <w:rFonts w:ascii="Century Gothic" w:hAnsi="Century Gothic" w:cs="Times New Roman"/>
          <w:sz w:val="21"/>
          <w:szCs w:val="21"/>
        </w:rPr>
        <w:t xml:space="preserve"> (</w:t>
      </w:r>
      <w:hyperlink r:id="rId5" w:history="1">
        <w:r w:rsidR="00627D47" w:rsidRPr="00FD24B3">
          <w:rPr>
            <w:rStyle w:val="Hyperlink"/>
            <w:rFonts w:ascii="Century Gothic" w:hAnsi="Century Gothic" w:cs="Times New Roman"/>
            <w:sz w:val="21"/>
            <w:szCs w:val="21"/>
          </w:rPr>
          <w:t>nomlalabc@ukzn.ac.za</w:t>
        </w:r>
      </w:hyperlink>
      <w:r w:rsidR="007F56B8" w:rsidRPr="00323D24">
        <w:rPr>
          <w:rFonts w:ascii="Century Gothic" w:hAnsi="Century Gothic" w:cs="Times New Roman"/>
          <w:sz w:val="21"/>
          <w:szCs w:val="21"/>
        </w:rPr>
        <w:t xml:space="preserve">). Remuneration will be </w:t>
      </w:r>
      <w:r w:rsidRPr="00323D24">
        <w:rPr>
          <w:rFonts w:ascii="Century Gothic" w:hAnsi="Century Gothic" w:cs="Times New Roman"/>
          <w:sz w:val="21"/>
          <w:szCs w:val="21"/>
        </w:rPr>
        <w:t>dependent on qualifications and experience of the successful applicant, and will be in accordance with the Un</w:t>
      </w:r>
      <w:r w:rsidR="00036615">
        <w:rPr>
          <w:rFonts w:ascii="Century Gothic" w:hAnsi="Century Gothic" w:cs="Times New Roman"/>
          <w:sz w:val="21"/>
          <w:szCs w:val="21"/>
        </w:rPr>
        <w:t>iversity’s policy on fixed term</w:t>
      </w:r>
      <w:r w:rsidRPr="00323D24">
        <w:rPr>
          <w:rFonts w:ascii="Century Gothic" w:hAnsi="Century Gothic" w:cs="Times New Roman"/>
          <w:sz w:val="21"/>
          <w:szCs w:val="21"/>
        </w:rPr>
        <w:t xml:space="preserve"> appointments. </w:t>
      </w:r>
    </w:p>
    <w:p w:rsidR="007661B2" w:rsidRPr="00323D24" w:rsidRDefault="007661B2" w:rsidP="00EA2B74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</w:p>
    <w:p w:rsidR="007661B2" w:rsidRPr="00323D24" w:rsidRDefault="007661B2" w:rsidP="007661B2">
      <w:pPr>
        <w:pStyle w:val="BodyText"/>
        <w:spacing w:line="259" w:lineRule="auto"/>
        <w:ind w:right="233"/>
        <w:jc w:val="both"/>
        <w:rPr>
          <w:b/>
          <w:sz w:val="21"/>
          <w:szCs w:val="21"/>
        </w:rPr>
      </w:pPr>
      <w:r w:rsidRPr="00323D24">
        <w:rPr>
          <w:b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6">
        <w:r w:rsidRPr="00323D24">
          <w:rPr>
            <w:b/>
            <w:color w:val="0461C1"/>
            <w:sz w:val="21"/>
            <w:szCs w:val="21"/>
            <w:u w:val="single" w:color="0461C1"/>
          </w:rPr>
          <w:t>www.ukzn.ac.za</w:t>
        </w:r>
        <w:r w:rsidRPr="00323D24">
          <w:rPr>
            <w:b/>
            <w:color w:val="0461C1"/>
            <w:sz w:val="21"/>
            <w:szCs w:val="21"/>
          </w:rPr>
          <w:t xml:space="preserve"> </w:t>
        </w:r>
      </w:hyperlink>
      <w:r w:rsidRPr="00323D24">
        <w:rPr>
          <w:b/>
          <w:spacing w:val="-3"/>
          <w:sz w:val="21"/>
          <w:szCs w:val="21"/>
        </w:rPr>
        <w:t xml:space="preserve">with </w:t>
      </w:r>
      <w:r w:rsidRPr="00323D24">
        <w:rPr>
          <w:b/>
          <w:sz w:val="21"/>
          <w:szCs w:val="21"/>
        </w:rPr>
        <w:t>a</w:t>
      </w:r>
      <w:r w:rsidRPr="00323D24">
        <w:rPr>
          <w:b/>
          <w:spacing w:val="-14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brief</w:t>
      </w:r>
      <w:r w:rsidRPr="00323D24">
        <w:rPr>
          <w:b/>
          <w:spacing w:val="-17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motivation,</w:t>
      </w:r>
      <w:r w:rsidRPr="00323D24">
        <w:rPr>
          <w:b/>
          <w:spacing w:val="-15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clearly</w:t>
      </w:r>
      <w:r w:rsidRPr="00323D24">
        <w:rPr>
          <w:b/>
          <w:spacing w:val="-14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indicating</w:t>
      </w:r>
      <w:r w:rsidRPr="00323D24">
        <w:rPr>
          <w:b/>
          <w:spacing w:val="-16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how</w:t>
      </w:r>
      <w:r w:rsidRPr="00323D24">
        <w:rPr>
          <w:b/>
          <w:spacing w:val="-17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they</w:t>
      </w:r>
      <w:r w:rsidRPr="00323D24">
        <w:rPr>
          <w:b/>
          <w:spacing w:val="-16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meet</w:t>
      </w:r>
      <w:r w:rsidRPr="00323D24">
        <w:rPr>
          <w:b/>
          <w:spacing w:val="-15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the</w:t>
      </w:r>
      <w:r w:rsidRPr="00323D24">
        <w:rPr>
          <w:b/>
          <w:spacing w:val="-19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minimum</w:t>
      </w:r>
      <w:r w:rsidRPr="00323D24">
        <w:rPr>
          <w:b/>
          <w:spacing w:val="-15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requirements,</w:t>
      </w:r>
      <w:r w:rsidRPr="00323D24">
        <w:rPr>
          <w:b/>
          <w:spacing w:val="-16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and the relevant experience for the position applied</w:t>
      </w:r>
      <w:r w:rsidRPr="00323D24">
        <w:rPr>
          <w:b/>
          <w:spacing w:val="-14"/>
          <w:sz w:val="21"/>
          <w:szCs w:val="21"/>
        </w:rPr>
        <w:t xml:space="preserve"> </w:t>
      </w:r>
      <w:r w:rsidRPr="00323D24">
        <w:rPr>
          <w:b/>
          <w:sz w:val="21"/>
          <w:szCs w:val="21"/>
        </w:rPr>
        <w:t>for.</w:t>
      </w:r>
    </w:p>
    <w:p w:rsidR="007661B2" w:rsidRPr="00323D24" w:rsidRDefault="007661B2" w:rsidP="007661B2">
      <w:pPr>
        <w:pStyle w:val="BodyText"/>
        <w:spacing w:line="333" w:lineRule="auto"/>
        <w:ind w:right="2314"/>
        <w:rPr>
          <w:b/>
          <w:color w:val="0461C1"/>
          <w:sz w:val="21"/>
          <w:szCs w:val="21"/>
        </w:rPr>
      </w:pPr>
      <w:r w:rsidRPr="00323D24">
        <w:rPr>
          <w:b/>
          <w:noProof/>
          <w:sz w:val="21"/>
          <w:szCs w:val="21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ragraph">
                  <wp:posOffset>373380</wp:posOffset>
                </wp:positionV>
                <wp:extent cx="34925" cy="76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74AE" id="Rectangle 1" o:spid="_x0000_s1026" style="position:absolute;margin-left:404.5pt;margin-top:29.4pt;width:2.7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 w:rsidRPr="00323D24">
        <w:rPr>
          <w:b/>
          <w:sz w:val="21"/>
          <w:szCs w:val="21"/>
        </w:rPr>
        <w:t xml:space="preserve">Completed forms may be sent to </w:t>
      </w:r>
      <w:r w:rsidRPr="00323D24">
        <w:rPr>
          <w:b/>
          <w:color w:val="0461C1"/>
          <w:sz w:val="21"/>
          <w:szCs w:val="21"/>
          <w:u w:val="single" w:color="0461C1"/>
        </w:rPr>
        <w:t>nyuswaz@ukzn.ac.za</w:t>
      </w:r>
      <w:r w:rsidRPr="00323D24">
        <w:rPr>
          <w:b/>
          <w:color w:val="0461C1"/>
          <w:sz w:val="21"/>
          <w:szCs w:val="21"/>
        </w:rPr>
        <w:t xml:space="preserve"> </w:t>
      </w:r>
    </w:p>
    <w:p w:rsidR="007661B2" w:rsidRPr="00323D24" w:rsidRDefault="007661B2" w:rsidP="007661B2">
      <w:pPr>
        <w:pStyle w:val="BodyText"/>
        <w:spacing w:line="333" w:lineRule="auto"/>
        <w:ind w:right="2314"/>
        <w:rPr>
          <w:b/>
          <w:sz w:val="21"/>
          <w:szCs w:val="21"/>
        </w:rPr>
      </w:pPr>
      <w:r w:rsidRPr="00323D24">
        <w:rPr>
          <w:b/>
          <w:sz w:val="21"/>
          <w:szCs w:val="21"/>
        </w:rPr>
        <w:t>Please state the advert reference number in your subject line.</w:t>
      </w:r>
    </w:p>
    <w:p w:rsidR="00EA2B74" w:rsidRPr="007661B2" w:rsidRDefault="00FB7EC2" w:rsidP="00EA2B74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23D24">
        <w:rPr>
          <w:rFonts w:ascii="Century Gothic" w:hAnsi="Century Gothic" w:cs="Times New Roman"/>
          <w:sz w:val="21"/>
          <w:szCs w:val="21"/>
        </w:rPr>
        <w:t>The closing date for rec</w:t>
      </w:r>
      <w:r w:rsidR="004275C9" w:rsidRPr="00323D24">
        <w:rPr>
          <w:rFonts w:ascii="Century Gothic" w:hAnsi="Century Gothic" w:cs="Times New Roman"/>
          <w:sz w:val="21"/>
          <w:szCs w:val="21"/>
        </w:rPr>
        <w:t>eipt of applications is 4pm</w:t>
      </w:r>
      <w:r w:rsidRPr="00323D24">
        <w:rPr>
          <w:rFonts w:ascii="Century Gothic" w:hAnsi="Century Gothic" w:cs="Times New Roman"/>
          <w:sz w:val="21"/>
          <w:szCs w:val="21"/>
        </w:rPr>
        <w:t xml:space="preserve"> on </w:t>
      </w:r>
      <w:r w:rsidR="009869E2">
        <w:rPr>
          <w:rFonts w:ascii="Century Gothic" w:hAnsi="Century Gothic" w:cs="Times New Roman"/>
          <w:sz w:val="21"/>
          <w:szCs w:val="21"/>
        </w:rPr>
        <w:t>Thursday 21</w:t>
      </w:r>
      <w:r w:rsidR="004603DC" w:rsidRPr="00323D24">
        <w:rPr>
          <w:rFonts w:ascii="Century Gothic" w:hAnsi="Century Gothic" w:cs="Times New Roman"/>
          <w:sz w:val="21"/>
          <w:szCs w:val="21"/>
        </w:rPr>
        <w:t xml:space="preserve"> </w:t>
      </w:r>
      <w:r w:rsidR="00627D47">
        <w:rPr>
          <w:rFonts w:ascii="Century Gothic" w:hAnsi="Century Gothic" w:cs="Times New Roman"/>
          <w:sz w:val="21"/>
          <w:szCs w:val="21"/>
        </w:rPr>
        <w:t>May</w:t>
      </w:r>
      <w:r w:rsidR="004603DC" w:rsidRPr="00323D24">
        <w:rPr>
          <w:rFonts w:ascii="Century Gothic" w:hAnsi="Century Gothic" w:cs="Times New Roman"/>
          <w:sz w:val="21"/>
          <w:szCs w:val="21"/>
        </w:rPr>
        <w:t xml:space="preserve"> 2020. </w:t>
      </w:r>
      <w:r w:rsidRPr="00323D24">
        <w:rPr>
          <w:rFonts w:ascii="Century Gothic" w:hAnsi="Century Gothic" w:cs="Times New Roman"/>
          <w:sz w:val="21"/>
          <w:szCs w:val="21"/>
        </w:rPr>
        <w:t xml:space="preserve">Only shortlisted applicants will be contacted. </w:t>
      </w:r>
    </w:p>
    <w:sectPr w:rsidR="00EA2B74" w:rsidRPr="007661B2" w:rsidSect="001E7C1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577"/>
    <w:multiLevelType w:val="hybridMultilevel"/>
    <w:tmpl w:val="BB9E51E0"/>
    <w:lvl w:ilvl="0" w:tplc="341A58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3512"/>
    <w:multiLevelType w:val="hybridMultilevel"/>
    <w:tmpl w:val="666011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NzO0NDY1MbQ0tDRV0lEKTi0uzszPAykwrgUArC7uqSwAAAA="/>
  </w:docVars>
  <w:rsids>
    <w:rsidRoot w:val="00FB7EC2"/>
    <w:rsid w:val="00036615"/>
    <w:rsid w:val="00194721"/>
    <w:rsid w:val="001B5E30"/>
    <w:rsid w:val="001E7C15"/>
    <w:rsid w:val="002669CC"/>
    <w:rsid w:val="002C1D1E"/>
    <w:rsid w:val="00323D24"/>
    <w:rsid w:val="00413B26"/>
    <w:rsid w:val="004275C9"/>
    <w:rsid w:val="004603DC"/>
    <w:rsid w:val="004F77CE"/>
    <w:rsid w:val="005C08AF"/>
    <w:rsid w:val="00627D47"/>
    <w:rsid w:val="00634523"/>
    <w:rsid w:val="00703198"/>
    <w:rsid w:val="007661B2"/>
    <w:rsid w:val="00772777"/>
    <w:rsid w:val="007939C3"/>
    <w:rsid w:val="007F29E5"/>
    <w:rsid w:val="007F56B8"/>
    <w:rsid w:val="0089056B"/>
    <w:rsid w:val="009869E2"/>
    <w:rsid w:val="00B10DEB"/>
    <w:rsid w:val="00C05561"/>
    <w:rsid w:val="00D06B17"/>
    <w:rsid w:val="00D57076"/>
    <w:rsid w:val="00D83B4D"/>
    <w:rsid w:val="00DA08AE"/>
    <w:rsid w:val="00DB21C3"/>
    <w:rsid w:val="00DC7D28"/>
    <w:rsid w:val="00E53870"/>
    <w:rsid w:val="00EA2B74"/>
    <w:rsid w:val="00EB7F95"/>
    <w:rsid w:val="00F245D6"/>
    <w:rsid w:val="00F7382C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DCA916-F889-481E-BA66-1DFCDB4D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3B4D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entury Gothic" w:eastAsia="Century Gothic" w:hAnsi="Century Gothic" w:cs="Century Gothic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83B4D"/>
    <w:rPr>
      <w:rFonts w:ascii="Century Gothic" w:eastAsia="Century Gothic" w:hAnsi="Century Gothic" w:cs="Century Gothic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3B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3B4D"/>
    <w:rPr>
      <w:rFonts w:ascii="Century Gothic" w:eastAsia="Century Gothic" w:hAnsi="Century Gothic" w:cs="Century Gothic"/>
      <w:lang w:val="en-US"/>
    </w:rPr>
  </w:style>
  <w:style w:type="paragraph" w:customStyle="1" w:styleId="Default">
    <w:name w:val="Default"/>
    <w:rsid w:val="0062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hyperlink" Target="mailto:nomlalabc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Zandile Nyuswa</cp:lastModifiedBy>
  <cp:revision>2</cp:revision>
  <dcterms:created xsi:type="dcterms:W3CDTF">2020-05-14T07:36:00Z</dcterms:created>
  <dcterms:modified xsi:type="dcterms:W3CDTF">2020-05-14T07:36:00Z</dcterms:modified>
</cp:coreProperties>
</file>