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7F686" w14:textId="77777777" w:rsidR="005435A8" w:rsidRDefault="005435A8" w:rsidP="005435A8">
      <w:pPr>
        <w:jc w:val="center"/>
        <w:rPr>
          <w:b/>
        </w:rPr>
      </w:pPr>
      <w:r w:rsidRPr="005435A8">
        <w:rPr>
          <w:b/>
        </w:rPr>
        <w:t>College of Humanities</w:t>
      </w:r>
    </w:p>
    <w:p w14:paraId="26295D9B" w14:textId="77777777" w:rsidR="00DE7137" w:rsidRPr="005435A8" w:rsidRDefault="00DE7137" w:rsidP="005435A8">
      <w:pPr>
        <w:jc w:val="center"/>
        <w:rPr>
          <w:b/>
        </w:rPr>
      </w:pPr>
      <w:r>
        <w:rPr>
          <w:b/>
        </w:rPr>
        <w:t>School of A</w:t>
      </w:r>
      <w:r w:rsidR="003A526E">
        <w:rPr>
          <w:b/>
        </w:rPr>
        <w:t xml:space="preserve">pplied Human Sciences (SAHS) </w:t>
      </w:r>
    </w:p>
    <w:p w14:paraId="1BF8BE81" w14:textId="77777777" w:rsidR="005435A8" w:rsidRDefault="005435A8" w:rsidP="005435A8">
      <w:pPr>
        <w:jc w:val="center"/>
        <w:rPr>
          <w:b/>
        </w:rPr>
      </w:pPr>
      <w:r w:rsidRPr="005435A8">
        <w:rPr>
          <w:b/>
        </w:rPr>
        <w:t>Centre for Communication, Media and Society</w:t>
      </w:r>
      <w:r w:rsidR="007E2915">
        <w:rPr>
          <w:b/>
        </w:rPr>
        <w:t xml:space="preserve"> (CCMS)</w:t>
      </w:r>
    </w:p>
    <w:p w14:paraId="30B1215F" w14:textId="77777777" w:rsidR="00DE7137" w:rsidRPr="00DE7137" w:rsidRDefault="00DE7137" w:rsidP="00DE7137">
      <w:pPr>
        <w:jc w:val="center"/>
        <w:rPr>
          <w:b/>
          <w:lang w:val="en-ZA"/>
        </w:rPr>
      </w:pPr>
      <w:r w:rsidRPr="00DE7137">
        <w:rPr>
          <w:b/>
          <w:lang w:val="en-ZA"/>
        </w:rPr>
        <w:t>CALL FOR POSTGRADU</w:t>
      </w:r>
      <w:r>
        <w:rPr>
          <w:b/>
          <w:lang w:val="en-ZA"/>
        </w:rPr>
        <w:t>ATE SCHOLARSHIP (REWARDSCO</w:t>
      </w:r>
      <w:r w:rsidRPr="00DE7137">
        <w:rPr>
          <w:b/>
          <w:lang w:val="en-ZA"/>
        </w:rPr>
        <w:t xml:space="preserve">) APPLICATIONS 2019 </w:t>
      </w:r>
    </w:p>
    <w:p w14:paraId="165A106E" w14:textId="770F017C" w:rsidR="00BA523E" w:rsidRDefault="005435A8" w:rsidP="00BA523E">
      <w:pPr>
        <w:jc w:val="both"/>
      </w:pPr>
      <w:r w:rsidRPr="005435A8">
        <w:t xml:space="preserve">The Centre for Communication, Media and Society </w:t>
      </w:r>
      <w:r w:rsidR="007E2915">
        <w:t xml:space="preserve">(CCMS) </w:t>
      </w:r>
      <w:r w:rsidRPr="005435A8">
        <w:t xml:space="preserve">is a premier African postgraduate research and teaching unit in the School of Applied Human Sciences. The </w:t>
      </w:r>
      <w:r w:rsidR="006D7FD3">
        <w:t>permanent</w:t>
      </w:r>
      <w:r w:rsidR="00306D0F">
        <w:t xml:space="preserve"> </w:t>
      </w:r>
      <w:r w:rsidRPr="005435A8">
        <w:t xml:space="preserve">staff cohort have PhDs, and include NRF-rated and award-winning researchers. </w:t>
      </w:r>
      <w:r w:rsidR="00BA523E">
        <w:t>In the past five</w:t>
      </w:r>
      <w:r w:rsidR="00BA523E" w:rsidRPr="005435A8">
        <w:t xml:space="preserve"> ye</w:t>
      </w:r>
      <w:r w:rsidR="00BA523E">
        <w:t xml:space="preserve">ars, </w:t>
      </w:r>
      <w:r w:rsidR="006D7FD3">
        <w:t xml:space="preserve">the Centre has graduated </w:t>
      </w:r>
      <w:r w:rsidR="00BA523E">
        <w:t>20 PhD</w:t>
      </w:r>
      <w:r w:rsidR="0065523E">
        <w:t xml:space="preserve"> students,</w:t>
      </w:r>
      <w:r w:rsidR="00BA523E">
        <w:t xml:space="preserve"> 43</w:t>
      </w:r>
      <w:r w:rsidR="00BA523E" w:rsidRPr="005435A8">
        <w:t xml:space="preserve"> research Masters’ students </w:t>
      </w:r>
      <w:r w:rsidR="0065523E">
        <w:t>and</w:t>
      </w:r>
      <w:r w:rsidR="00BA523E" w:rsidRPr="005435A8">
        <w:t xml:space="preserve"> a full cohort of Honours students</w:t>
      </w:r>
      <w:r w:rsidR="0065523E">
        <w:t xml:space="preserve"> </w:t>
      </w:r>
      <w:r w:rsidR="00BA523E" w:rsidRPr="005435A8">
        <w:t xml:space="preserve">in minimum time. </w:t>
      </w:r>
    </w:p>
    <w:p w14:paraId="18351A6A" w14:textId="5AC7A885" w:rsidR="005435A8" w:rsidRDefault="00CD2B66" w:rsidP="001854B5">
      <w:pPr>
        <w:jc w:val="both"/>
      </w:pPr>
      <w:r>
        <w:t>CCMS</w:t>
      </w:r>
      <w:r w:rsidR="005435A8" w:rsidRPr="005435A8">
        <w:t xml:space="preserve"> has </w:t>
      </w:r>
      <w:r w:rsidR="00076D8B">
        <w:t>maintained</w:t>
      </w:r>
      <w:r w:rsidR="005435A8" w:rsidRPr="005435A8">
        <w:t xml:space="preserve"> </w:t>
      </w:r>
      <w:r>
        <w:t xml:space="preserve">a </w:t>
      </w:r>
      <w:r w:rsidR="005435A8" w:rsidRPr="005435A8">
        <w:t>track record of above</w:t>
      </w:r>
      <w:r>
        <w:t>-</w:t>
      </w:r>
      <w:r w:rsidR="005435A8" w:rsidRPr="005435A8">
        <w:t xml:space="preserve">average research productivity in </w:t>
      </w:r>
      <w:r w:rsidR="00BA523E">
        <w:t xml:space="preserve">books and high-impact journals in three key research areas: </w:t>
      </w:r>
    </w:p>
    <w:p w14:paraId="48430ECD" w14:textId="77777777" w:rsidR="00BA523E" w:rsidRDefault="00BA523E" w:rsidP="00BA523E">
      <w:pPr>
        <w:pStyle w:val="ListParagraph"/>
        <w:numPr>
          <w:ilvl w:val="0"/>
          <w:numId w:val="1"/>
        </w:numPr>
        <w:jc w:val="both"/>
        <w:rPr>
          <w:b/>
          <w:bCs/>
          <w:lang w:val="en-ZA"/>
        </w:rPr>
      </w:pPr>
      <w:r>
        <w:rPr>
          <w:b/>
          <w:bCs/>
          <w:lang w:val="en-ZA"/>
        </w:rPr>
        <w:t xml:space="preserve">Media Studies </w:t>
      </w:r>
    </w:p>
    <w:p w14:paraId="4F9BB473" w14:textId="77777777" w:rsidR="00BA523E" w:rsidRDefault="00BA523E" w:rsidP="00BA523E">
      <w:pPr>
        <w:pStyle w:val="ListParagraph"/>
        <w:numPr>
          <w:ilvl w:val="0"/>
          <w:numId w:val="1"/>
        </w:numPr>
        <w:jc w:val="both"/>
        <w:rPr>
          <w:b/>
          <w:bCs/>
          <w:lang w:val="en-ZA"/>
        </w:rPr>
      </w:pPr>
      <w:r>
        <w:rPr>
          <w:b/>
          <w:bCs/>
          <w:lang w:val="en-ZA"/>
        </w:rPr>
        <w:t xml:space="preserve">Cultural Studies </w:t>
      </w:r>
    </w:p>
    <w:p w14:paraId="236681C9" w14:textId="77777777" w:rsidR="003D105B" w:rsidRPr="00A67CEF" w:rsidRDefault="00BA523E" w:rsidP="00A67CEF">
      <w:pPr>
        <w:pStyle w:val="ListParagraph"/>
        <w:numPr>
          <w:ilvl w:val="0"/>
          <w:numId w:val="1"/>
        </w:numPr>
        <w:jc w:val="both"/>
        <w:rPr>
          <w:b/>
          <w:bCs/>
          <w:lang w:val="en-ZA"/>
        </w:rPr>
      </w:pPr>
      <w:r>
        <w:rPr>
          <w:b/>
          <w:bCs/>
          <w:lang w:val="en-ZA"/>
        </w:rPr>
        <w:t xml:space="preserve">Health Communication </w:t>
      </w:r>
    </w:p>
    <w:p w14:paraId="2E8DC5FA" w14:textId="36F715B5" w:rsidR="00A67CEF" w:rsidRDefault="00DE7137" w:rsidP="003E1D1A">
      <w:pPr>
        <w:jc w:val="both"/>
        <w:rPr>
          <w:rFonts w:cstheme="minorHAnsi"/>
          <w:iCs/>
          <w:shd w:val="clear" w:color="auto" w:fill="FFFFFF"/>
        </w:rPr>
      </w:pPr>
      <w:proofErr w:type="spellStart"/>
      <w:r>
        <w:rPr>
          <w:rFonts w:cstheme="minorHAnsi"/>
          <w:iCs/>
          <w:shd w:val="clear" w:color="auto" w:fill="FFFFFF"/>
        </w:rPr>
        <w:t>Rewardsco</w:t>
      </w:r>
      <w:proofErr w:type="spellEnd"/>
      <w:r w:rsidR="005A46AF">
        <w:rPr>
          <w:rFonts w:cstheme="minorHAnsi"/>
          <w:iCs/>
          <w:shd w:val="clear" w:color="auto" w:fill="FFFFFF"/>
        </w:rPr>
        <w:t>,</w:t>
      </w:r>
      <w:r w:rsidR="00D70CCB">
        <w:rPr>
          <w:rFonts w:cstheme="minorHAnsi"/>
          <w:iCs/>
          <w:shd w:val="clear" w:color="auto" w:fill="FFFFFF"/>
        </w:rPr>
        <w:t xml:space="preserve"> a Durban-based company, </w:t>
      </w:r>
      <w:r w:rsidR="00D70CCB" w:rsidRPr="00D70CCB">
        <w:rPr>
          <w:rFonts w:cstheme="minorHAnsi"/>
          <w:iCs/>
          <w:shd w:val="clear" w:color="auto" w:fill="FFFFFF"/>
        </w:rPr>
        <w:t>is a leading provider of outsourced sales, distribution and after-sales support services to local and international clients in the finance, insurance and telecommunications sectors.</w:t>
      </w:r>
      <w:r w:rsidR="00D70CCB">
        <w:rPr>
          <w:rFonts w:cstheme="minorHAnsi"/>
          <w:iCs/>
          <w:shd w:val="clear" w:color="auto" w:fill="FFFFFF"/>
        </w:rPr>
        <w:t xml:space="preserve"> </w:t>
      </w:r>
    </w:p>
    <w:p w14:paraId="0FF0C604" w14:textId="5B59A89E" w:rsidR="003D105B" w:rsidRDefault="00DE7137" w:rsidP="003E1D1A">
      <w:pPr>
        <w:jc w:val="both"/>
      </w:pPr>
      <w:proofErr w:type="spellStart"/>
      <w:r>
        <w:rPr>
          <w:rFonts w:cstheme="minorHAnsi"/>
        </w:rPr>
        <w:t>Rewards</w:t>
      </w:r>
      <w:r w:rsidR="005A46AF">
        <w:rPr>
          <w:rFonts w:cstheme="minorHAnsi"/>
        </w:rPr>
        <w:t>c</w:t>
      </w:r>
      <w:r>
        <w:rPr>
          <w:rFonts w:cstheme="minorHAnsi"/>
        </w:rPr>
        <w:t>o</w:t>
      </w:r>
      <w:proofErr w:type="spellEnd"/>
      <w:r>
        <w:rPr>
          <w:rFonts w:cstheme="minorHAnsi"/>
        </w:rPr>
        <w:t xml:space="preserve"> </w:t>
      </w:r>
      <w:r w:rsidR="000D525D">
        <w:t xml:space="preserve">has </w:t>
      </w:r>
      <w:r w:rsidR="00306D0F">
        <w:t>committed to providing</w:t>
      </w:r>
      <w:r w:rsidR="000D525D">
        <w:t xml:space="preserve"> competitive scholarships to the value of R52 000 each for 4 Honours and 4 Masters </w:t>
      </w:r>
      <w:proofErr w:type="gramStart"/>
      <w:r w:rsidR="000D525D">
        <w:t>students</w:t>
      </w:r>
      <w:proofErr w:type="gramEnd"/>
      <w:r w:rsidR="000D525D">
        <w:t xml:space="preserve"> in the area of Media Studies</w:t>
      </w:r>
      <w:r w:rsidR="005A46AF">
        <w:t>,</w:t>
      </w:r>
      <w:r w:rsidR="000D525D">
        <w:t xml:space="preserve"> with a specific interest in the use of </w:t>
      </w:r>
      <w:r w:rsidR="00D70CCB">
        <w:t xml:space="preserve">new media, </w:t>
      </w:r>
      <w:r w:rsidR="000D525D">
        <w:t>social media</w:t>
      </w:r>
      <w:r w:rsidR="00D70CCB">
        <w:t xml:space="preserve"> or mobile media communication</w:t>
      </w:r>
      <w:r w:rsidR="000D525D">
        <w:t xml:space="preserve">. </w:t>
      </w:r>
      <w:r w:rsidR="00502645">
        <w:t xml:space="preserve">Scholarships will be awarded based on student academic merit. </w:t>
      </w:r>
      <w:r w:rsidR="007E2915">
        <w:t xml:space="preserve">Scholarship awards are conditional </w:t>
      </w:r>
      <w:r w:rsidR="005A46AF">
        <w:t>on</w:t>
      </w:r>
      <w:r w:rsidR="007E2915">
        <w:t xml:space="preserve"> acceptance and registration in the CCMS postgraduate programme. </w:t>
      </w:r>
      <w:r w:rsidR="00502645">
        <w:t xml:space="preserve">Successful applicants </w:t>
      </w:r>
      <w:r w:rsidR="00D70CCB">
        <w:t>will conduct research as part of a broader project in CCMS.</w:t>
      </w:r>
    </w:p>
    <w:p w14:paraId="22E931CA" w14:textId="26B7DE7D" w:rsidR="007E2915" w:rsidRDefault="000D525D" w:rsidP="007E2915">
      <w:r>
        <w:t xml:space="preserve">The minimum </w:t>
      </w:r>
      <w:r w:rsidR="007E2915">
        <w:t xml:space="preserve">criteria for </w:t>
      </w:r>
      <w:r w:rsidR="005A46AF">
        <w:t>eligibility</w:t>
      </w:r>
      <w:r w:rsidR="007E2915">
        <w:t xml:space="preserve"> for this scholarship are</w:t>
      </w:r>
      <w:r w:rsidR="005A46AF">
        <w:t xml:space="preserve"> as follows</w:t>
      </w:r>
      <w:r w:rsidR="007E2915"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E2915" w14:paraId="62911982" w14:textId="77777777" w:rsidTr="007E2915">
        <w:tc>
          <w:tcPr>
            <w:tcW w:w="4621" w:type="dxa"/>
          </w:tcPr>
          <w:p w14:paraId="6727DDE9" w14:textId="77777777" w:rsidR="007E2915" w:rsidRDefault="007E2915" w:rsidP="007E2915">
            <w:r>
              <w:t xml:space="preserve">Honours Scholarship </w:t>
            </w:r>
          </w:p>
        </w:tc>
        <w:tc>
          <w:tcPr>
            <w:tcW w:w="4621" w:type="dxa"/>
          </w:tcPr>
          <w:p w14:paraId="7F791114" w14:textId="77777777" w:rsidR="007E2915" w:rsidRDefault="007E2915" w:rsidP="007E2915">
            <w:r>
              <w:t xml:space="preserve">Masters Scholarship </w:t>
            </w:r>
          </w:p>
        </w:tc>
      </w:tr>
      <w:tr w:rsidR="007E2915" w14:paraId="48BB8329" w14:textId="77777777" w:rsidTr="007E2915">
        <w:tc>
          <w:tcPr>
            <w:tcW w:w="4621" w:type="dxa"/>
          </w:tcPr>
          <w:p w14:paraId="738C8A22" w14:textId="662A44FE" w:rsidR="007E2915" w:rsidRDefault="005A46AF" w:rsidP="007E2915">
            <w:r>
              <w:t>C</w:t>
            </w:r>
            <w:r w:rsidR="007E2915">
              <w:t>ompleted</w:t>
            </w:r>
            <w:r>
              <w:t xml:space="preserve"> </w:t>
            </w:r>
            <w:r w:rsidR="007E2915">
              <w:t xml:space="preserve">or about to complete </w:t>
            </w:r>
            <w:r>
              <w:t xml:space="preserve">a Bachelor degree </w:t>
            </w:r>
            <w:r w:rsidR="003E1D1A">
              <w:t xml:space="preserve">with a good academic record/academic merit </w:t>
            </w:r>
            <w:r w:rsidR="007E2915">
              <w:t>within the field of Humanities or Social Sciences</w:t>
            </w:r>
          </w:p>
          <w:p w14:paraId="719C287E" w14:textId="77777777" w:rsidR="007E2915" w:rsidRDefault="007E2915" w:rsidP="007E2915"/>
        </w:tc>
        <w:tc>
          <w:tcPr>
            <w:tcW w:w="4621" w:type="dxa"/>
          </w:tcPr>
          <w:p w14:paraId="0ECA6A94" w14:textId="64E3219D" w:rsidR="007E2915" w:rsidRDefault="005A46AF" w:rsidP="007E2915">
            <w:r>
              <w:t>C</w:t>
            </w:r>
            <w:r w:rsidR="007E2915">
              <w:t>ompleted</w:t>
            </w:r>
            <w:r>
              <w:t xml:space="preserve"> </w:t>
            </w:r>
            <w:r w:rsidR="007E2915">
              <w:t xml:space="preserve">or about to complete </w:t>
            </w:r>
            <w:r>
              <w:t xml:space="preserve">an Honours degree </w:t>
            </w:r>
            <w:r w:rsidR="003E1D1A">
              <w:t xml:space="preserve">with a good academic record/academic merit </w:t>
            </w:r>
            <w:r w:rsidR="007E2915">
              <w:t>within the field of Humanities or Social Sciences</w:t>
            </w:r>
          </w:p>
          <w:p w14:paraId="06676C89" w14:textId="77777777" w:rsidR="007E2915" w:rsidRDefault="007E2915" w:rsidP="007E2915"/>
        </w:tc>
      </w:tr>
      <w:tr w:rsidR="007E2915" w14:paraId="7BA0C5CC" w14:textId="77777777" w:rsidTr="007E2915">
        <w:tc>
          <w:tcPr>
            <w:tcW w:w="4621" w:type="dxa"/>
          </w:tcPr>
          <w:p w14:paraId="5CA388FF" w14:textId="583F3573" w:rsidR="007E2915" w:rsidRDefault="003E1D1A" w:rsidP="007E2915">
            <w:r>
              <w:t>M</w:t>
            </w:r>
            <w:r w:rsidR="007E2915">
              <w:t>eet the minimum requirement</w:t>
            </w:r>
            <w:r w:rsidR="00210FF2">
              <w:t>s</w:t>
            </w:r>
            <w:r w:rsidR="007E2915">
              <w:t xml:space="preserve"> for 2019 admission for full-time </w:t>
            </w:r>
            <w:r w:rsidR="007E2915" w:rsidRPr="007E2915">
              <w:rPr>
                <w:i/>
              </w:rPr>
              <w:t xml:space="preserve">Bachelor of Social Science Honours </w:t>
            </w:r>
            <w:r w:rsidR="007E2915">
              <w:rPr>
                <w:i/>
              </w:rPr>
              <w:t xml:space="preserve">in </w:t>
            </w:r>
            <w:r w:rsidR="007E2915" w:rsidRPr="007E2915">
              <w:rPr>
                <w:i/>
              </w:rPr>
              <w:t>Media, Communication and Cultural Studies</w:t>
            </w:r>
          </w:p>
          <w:p w14:paraId="08CB74F5" w14:textId="77777777" w:rsidR="007E2915" w:rsidRDefault="007E2915" w:rsidP="007E2915"/>
        </w:tc>
        <w:tc>
          <w:tcPr>
            <w:tcW w:w="4621" w:type="dxa"/>
          </w:tcPr>
          <w:p w14:paraId="00529813" w14:textId="0BF25A24" w:rsidR="007E2915" w:rsidRDefault="003E1D1A" w:rsidP="007E2915">
            <w:r>
              <w:t>M</w:t>
            </w:r>
            <w:r w:rsidR="007E2915">
              <w:t>eet the minimum requirement</w:t>
            </w:r>
            <w:r w:rsidR="00210FF2">
              <w:t>s</w:t>
            </w:r>
            <w:r w:rsidR="007E2915">
              <w:t xml:space="preserve"> for 2019 admission for full-time </w:t>
            </w:r>
            <w:r w:rsidR="007E2915" w:rsidRPr="007E2915">
              <w:rPr>
                <w:i/>
              </w:rPr>
              <w:t>Masters Social Science Media, Communication and Cultural Studies</w:t>
            </w:r>
          </w:p>
        </w:tc>
      </w:tr>
      <w:tr w:rsidR="007E2915" w14:paraId="58766D2A" w14:textId="77777777" w:rsidTr="007E2915">
        <w:tc>
          <w:tcPr>
            <w:tcW w:w="4621" w:type="dxa"/>
          </w:tcPr>
          <w:p w14:paraId="61D12C74" w14:textId="788D637E" w:rsidR="003E1D1A" w:rsidRDefault="003E1D1A" w:rsidP="003E1D1A">
            <w:r>
              <w:t>Specifically interested in research on the role of new media, social media or mobile media communication.</w:t>
            </w:r>
          </w:p>
          <w:p w14:paraId="30A3446B" w14:textId="77777777" w:rsidR="007E2915" w:rsidRDefault="007E2915" w:rsidP="007E2915"/>
        </w:tc>
        <w:tc>
          <w:tcPr>
            <w:tcW w:w="4621" w:type="dxa"/>
          </w:tcPr>
          <w:p w14:paraId="02849464" w14:textId="632EC258" w:rsidR="003E1D1A" w:rsidRDefault="003E1D1A" w:rsidP="003E1D1A">
            <w:r>
              <w:t>Specifically interested in research on the role of new media, social media or mobile media communication.</w:t>
            </w:r>
          </w:p>
          <w:p w14:paraId="333D79CD" w14:textId="77777777" w:rsidR="007E2915" w:rsidRDefault="007E2915" w:rsidP="007E2915"/>
        </w:tc>
      </w:tr>
      <w:tr w:rsidR="007E2915" w14:paraId="0DCC5937" w14:textId="77777777" w:rsidTr="007E2915">
        <w:tc>
          <w:tcPr>
            <w:tcW w:w="4621" w:type="dxa"/>
          </w:tcPr>
          <w:p w14:paraId="5246BDDF" w14:textId="77777777" w:rsidR="003E1D1A" w:rsidRDefault="003E1D1A" w:rsidP="003E1D1A">
            <w:r>
              <w:t>Must be a South African citizen with preference given to previously disadvantaged students.</w:t>
            </w:r>
          </w:p>
          <w:p w14:paraId="7EEEF723" w14:textId="77777777" w:rsidR="003E1D1A" w:rsidRDefault="003E1D1A" w:rsidP="003E1D1A"/>
          <w:p w14:paraId="308C05D5" w14:textId="77777777" w:rsidR="007E2915" w:rsidRDefault="007E2915" w:rsidP="007E2915"/>
        </w:tc>
        <w:tc>
          <w:tcPr>
            <w:tcW w:w="4621" w:type="dxa"/>
          </w:tcPr>
          <w:p w14:paraId="06C889A2" w14:textId="77777777" w:rsidR="003E1D1A" w:rsidRDefault="003E1D1A" w:rsidP="003E1D1A">
            <w:r>
              <w:t>Must be a South African citizen with preference given to previously disadvantaged students.</w:t>
            </w:r>
          </w:p>
          <w:p w14:paraId="5654C9BE" w14:textId="77777777" w:rsidR="007E2915" w:rsidRDefault="007E2915" w:rsidP="003E1D1A"/>
        </w:tc>
      </w:tr>
      <w:tr w:rsidR="007E2915" w14:paraId="0EBCB6D0" w14:textId="77777777" w:rsidTr="007E2915">
        <w:tc>
          <w:tcPr>
            <w:tcW w:w="4621" w:type="dxa"/>
          </w:tcPr>
          <w:p w14:paraId="738748A0" w14:textId="13E2A7A0" w:rsidR="003E1D1A" w:rsidRDefault="003E1D1A" w:rsidP="003E1D1A">
            <w:r>
              <w:lastRenderedPageBreak/>
              <w:t xml:space="preserve">Must be willing to be part of any promotional publicity and media coverage for </w:t>
            </w:r>
            <w:proofErr w:type="spellStart"/>
            <w:r>
              <w:t>Rewards</w:t>
            </w:r>
            <w:r w:rsidR="00210FF2">
              <w:t>c</w:t>
            </w:r>
            <w:r>
              <w:t>o</w:t>
            </w:r>
            <w:proofErr w:type="spellEnd"/>
            <w:r>
              <w:t xml:space="preserve"> Sales or the University of KwaZulu-Natal.</w:t>
            </w:r>
          </w:p>
          <w:p w14:paraId="27FA246D" w14:textId="77777777" w:rsidR="007E2915" w:rsidRDefault="007E2915" w:rsidP="007E2915"/>
        </w:tc>
        <w:tc>
          <w:tcPr>
            <w:tcW w:w="4621" w:type="dxa"/>
          </w:tcPr>
          <w:p w14:paraId="42543EA4" w14:textId="7945700D" w:rsidR="003E1D1A" w:rsidRDefault="003E1D1A" w:rsidP="003E1D1A">
            <w:r>
              <w:t xml:space="preserve">Must be willing to be part of any promotional publicity and media coverage for </w:t>
            </w:r>
            <w:proofErr w:type="spellStart"/>
            <w:r>
              <w:t>Rewards</w:t>
            </w:r>
            <w:r w:rsidR="00210FF2">
              <w:t>c</w:t>
            </w:r>
            <w:r>
              <w:t>o</w:t>
            </w:r>
            <w:proofErr w:type="spellEnd"/>
            <w:r>
              <w:t xml:space="preserve"> Sales or the University of KwaZulu-Natal.</w:t>
            </w:r>
          </w:p>
          <w:p w14:paraId="34F3F9A3" w14:textId="77777777" w:rsidR="007E2915" w:rsidRDefault="007E2915" w:rsidP="007E2915"/>
        </w:tc>
      </w:tr>
    </w:tbl>
    <w:p w14:paraId="78BDFFCF" w14:textId="77777777" w:rsidR="003E1D1A" w:rsidRDefault="003E1D1A"/>
    <w:p w14:paraId="2C0B9585" w14:textId="77E89523" w:rsidR="000D525D" w:rsidRDefault="00210FF2">
      <w:r>
        <w:t>When</w:t>
      </w:r>
      <w:r w:rsidR="000D525D">
        <w:t xml:space="preserve"> apply</w:t>
      </w:r>
      <w:r>
        <w:t>ing</w:t>
      </w:r>
      <w:r w:rsidR="000D525D">
        <w:t>, students must include the following</w:t>
      </w:r>
      <w:r>
        <w:t xml:space="preserve"> documents</w:t>
      </w:r>
      <w:r w:rsidR="000D525D">
        <w:t xml:space="preserve">: </w:t>
      </w:r>
    </w:p>
    <w:p w14:paraId="5373E9C1" w14:textId="77777777" w:rsidR="000D525D" w:rsidRDefault="000D525D" w:rsidP="000D525D">
      <w:pPr>
        <w:pStyle w:val="ListParagraph"/>
        <w:numPr>
          <w:ilvl w:val="0"/>
          <w:numId w:val="2"/>
        </w:numPr>
      </w:pPr>
      <w:r>
        <w:t>Recent academic record</w:t>
      </w:r>
    </w:p>
    <w:p w14:paraId="20DB742C" w14:textId="77777777" w:rsidR="000D525D" w:rsidRDefault="000D525D" w:rsidP="000D525D">
      <w:pPr>
        <w:pStyle w:val="ListParagraph"/>
        <w:numPr>
          <w:ilvl w:val="0"/>
          <w:numId w:val="2"/>
        </w:numPr>
      </w:pPr>
      <w:r>
        <w:t>CV</w:t>
      </w:r>
    </w:p>
    <w:p w14:paraId="1E047468" w14:textId="77777777" w:rsidR="000D525D" w:rsidRDefault="000D525D" w:rsidP="000D525D">
      <w:pPr>
        <w:pStyle w:val="ListParagraph"/>
        <w:numPr>
          <w:ilvl w:val="0"/>
          <w:numId w:val="2"/>
        </w:numPr>
      </w:pPr>
      <w:r>
        <w:t>Letter of motivation</w:t>
      </w:r>
    </w:p>
    <w:p w14:paraId="2BF28B01" w14:textId="30AE47A4" w:rsidR="003D105B" w:rsidRDefault="003E1D1A" w:rsidP="003D105B">
      <w:pPr>
        <w:pStyle w:val="ListParagraph"/>
        <w:numPr>
          <w:ilvl w:val="0"/>
          <w:numId w:val="2"/>
        </w:numPr>
      </w:pPr>
      <w:r>
        <w:t>Best academic essay (for Honours students) and a o</w:t>
      </w:r>
      <w:r w:rsidR="000D525D">
        <w:t xml:space="preserve">ne page </w:t>
      </w:r>
      <w:r>
        <w:t xml:space="preserve">research </w:t>
      </w:r>
      <w:r w:rsidR="000D525D">
        <w:t xml:space="preserve">concept paper </w:t>
      </w:r>
      <w:r>
        <w:t xml:space="preserve">(for Masters </w:t>
      </w:r>
      <w:proofErr w:type="gramStart"/>
      <w:r>
        <w:t>students</w:t>
      </w:r>
      <w:proofErr w:type="gramEnd"/>
      <w:r>
        <w:t>) i</w:t>
      </w:r>
      <w:r w:rsidR="000D525D">
        <w:t>n</w:t>
      </w:r>
      <w:r>
        <w:t xml:space="preserve"> the area of</w:t>
      </w:r>
      <w:r w:rsidR="000D525D">
        <w:t xml:space="preserve"> </w:t>
      </w:r>
      <w:r w:rsidR="00D70CCB">
        <w:t xml:space="preserve">new media, </w:t>
      </w:r>
      <w:r w:rsidR="000D525D">
        <w:t>social media</w:t>
      </w:r>
      <w:r w:rsidR="00D70CCB">
        <w:t xml:space="preserve"> or mobile media communication.</w:t>
      </w:r>
    </w:p>
    <w:p w14:paraId="12CB7B4F" w14:textId="77777777" w:rsidR="000D525D" w:rsidRPr="001876C7" w:rsidRDefault="000D525D">
      <w:pPr>
        <w:rPr>
          <w:b/>
        </w:rPr>
      </w:pPr>
      <w:r w:rsidRPr="001876C7">
        <w:rPr>
          <w:b/>
        </w:rPr>
        <w:t>All appl</w:t>
      </w:r>
      <w:r w:rsidR="003E1D1A" w:rsidRPr="001876C7">
        <w:rPr>
          <w:b/>
        </w:rPr>
        <w:t>ications must be submitted by 30 November 2018 to Zola Chonco (</w:t>
      </w:r>
      <w:hyperlink r:id="rId5" w:history="1">
        <w:r w:rsidR="003E1D1A" w:rsidRPr="001876C7">
          <w:rPr>
            <w:rStyle w:val="Hyperlink"/>
            <w:b/>
          </w:rPr>
          <w:t>choncoz@ukzn.ac.za</w:t>
        </w:r>
      </w:hyperlink>
      <w:r w:rsidR="00DE7137" w:rsidRPr="001876C7">
        <w:rPr>
          <w:b/>
        </w:rPr>
        <w:t xml:space="preserve">). For more information, contact Ms Chonco 031 260 3865. </w:t>
      </w:r>
    </w:p>
    <w:p w14:paraId="2346464A" w14:textId="77777777" w:rsidR="003E1D1A" w:rsidRDefault="003E1D1A"/>
    <w:p w14:paraId="5A034E63" w14:textId="77777777" w:rsidR="003E1D1A" w:rsidRDefault="003E1D1A"/>
    <w:p w14:paraId="4BE30D12" w14:textId="77777777" w:rsidR="00EA1B68" w:rsidRPr="00EA1B68" w:rsidRDefault="00EA1B68" w:rsidP="00EA1B68">
      <w:pPr>
        <w:rPr>
          <w:lang w:val="en-ZA"/>
        </w:rPr>
      </w:pPr>
      <w:bookmarkStart w:id="0" w:name="_GoBack"/>
      <w:bookmarkEnd w:id="0"/>
    </w:p>
    <w:p w14:paraId="607954F6" w14:textId="77777777" w:rsidR="00EA1B68" w:rsidRDefault="00EA1B68"/>
    <w:sectPr w:rsidR="00EA1B68" w:rsidSect="001C50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D9AC4A" w16cid:durableId="1F747B0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02622"/>
    <w:multiLevelType w:val="hybridMultilevel"/>
    <w:tmpl w:val="D49C0658"/>
    <w:lvl w:ilvl="0" w:tplc="645460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341FB"/>
    <w:multiLevelType w:val="hybridMultilevel"/>
    <w:tmpl w:val="B7F8546E"/>
    <w:lvl w:ilvl="0" w:tplc="638C679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A8"/>
    <w:rsid w:val="00012143"/>
    <w:rsid w:val="00076D8B"/>
    <w:rsid w:val="00086BFC"/>
    <w:rsid w:val="000D525D"/>
    <w:rsid w:val="001854B5"/>
    <w:rsid w:val="001876C7"/>
    <w:rsid w:val="001B693F"/>
    <w:rsid w:val="001C501D"/>
    <w:rsid w:val="00210FF2"/>
    <w:rsid w:val="00240BE6"/>
    <w:rsid w:val="0027293B"/>
    <w:rsid w:val="00306D0F"/>
    <w:rsid w:val="003A526E"/>
    <w:rsid w:val="003C5E68"/>
    <w:rsid w:val="003D105B"/>
    <w:rsid w:val="003E1D1A"/>
    <w:rsid w:val="00502645"/>
    <w:rsid w:val="005435A8"/>
    <w:rsid w:val="005A46AF"/>
    <w:rsid w:val="0065523E"/>
    <w:rsid w:val="006D7FD3"/>
    <w:rsid w:val="007E2915"/>
    <w:rsid w:val="008041E8"/>
    <w:rsid w:val="00974D22"/>
    <w:rsid w:val="009D05BA"/>
    <w:rsid w:val="009F1136"/>
    <w:rsid w:val="00A67CEF"/>
    <w:rsid w:val="00BA523E"/>
    <w:rsid w:val="00CB7D01"/>
    <w:rsid w:val="00CD2B66"/>
    <w:rsid w:val="00D45BD2"/>
    <w:rsid w:val="00D70CCB"/>
    <w:rsid w:val="00DE7137"/>
    <w:rsid w:val="00E521E3"/>
    <w:rsid w:val="00EA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898C858"/>
  <w15:docId w15:val="{CA41B59E-22FD-4F88-BE97-88EF58940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01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293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729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29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293B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29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293B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93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A523E"/>
    <w:pPr>
      <w:ind w:left="720"/>
      <w:contextualSpacing/>
    </w:pPr>
  </w:style>
  <w:style w:type="table" w:styleId="TableGrid">
    <w:name w:val="Table Grid"/>
    <w:basedOn w:val="TableNormal"/>
    <w:uiPriority w:val="39"/>
    <w:rsid w:val="007E2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0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oncoz@ukzn.ac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Kwa-Zulu Natal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Zola Chonco</cp:lastModifiedBy>
  <cp:revision>3</cp:revision>
  <dcterms:created xsi:type="dcterms:W3CDTF">2018-10-22T10:52:00Z</dcterms:created>
  <dcterms:modified xsi:type="dcterms:W3CDTF">2018-11-19T08:18:00Z</dcterms:modified>
</cp:coreProperties>
</file>